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2C589" w14:textId="0CF7B809" w:rsidR="00B52FE6" w:rsidRPr="00FD5270" w:rsidRDefault="00B52FE6" w:rsidP="00FD5270">
      <w:pPr>
        <w:widowControl w:val="0"/>
        <w:pBdr>
          <w:bottom w:val="single" w:sz="12" w:space="1" w:color="auto"/>
        </w:pBdr>
        <w:spacing w:after="0" w:line="276" w:lineRule="auto"/>
        <w:ind w:right="-20"/>
        <w:jc w:val="center"/>
        <w:rPr>
          <w:rFonts w:eastAsia="Calibri" w:cstheme="minorHAnsi"/>
          <w:b/>
          <w:lang w:eastAsia="es-MX"/>
        </w:rPr>
      </w:pPr>
      <w:bookmarkStart w:id="0" w:name="_Hlk19185333"/>
      <w:bookmarkEnd w:id="0"/>
    </w:p>
    <w:p w14:paraId="165BFB00" w14:textId="61B8FEA6" w:rsidR="003C6897" w:rsidRPr="00FD5270" w:rsidRDefault="003C6897" w:rsidP="00FD5270">
      <w:pPr>
        <w:widowControl w:val="0"/>
        <w:pBdr>
          <w:bottom w:val="single" w:sz="12" w:space="1" w:color="auto"/>
        </w:pBdr>
        <w:spacing w:after="0" w:line="276" w:lineRule="auto"/>
        <w:ind w:right="-20"/>
        <w:jc w:val="center"/>
        <w:rPr>
          <w:rFonts w:eastAsia="Calibri" w:cstheme="minorHAnsi"/>
          <w:b/>
          <w:lang w:eastAsia="es-MX"/>
        </w:rPr>
      </w:pPr>
    </w:p>
    <w:p w14:paraId="110E035E" w14:textId="61A3F78D" w:rsidR="003C6897" w:rsidRPr="00FD5270" w:rsidRDefault="003C6897" w:rsidP="00FD5270">
      <w:pPr>
        <w:widowControl w:val="0"/>
        <w:pBdr>
          <w:bottom w:val="single" w:sz="12" w:space="1" w:color="auto"/>
        </w:pBdr>
        <w:spacing w:after="0" w:line="276" w:lineRule="auto"/>
        <w:ind w:right="-20"/>
        <w:jc w:val="center"/>
        <w:rPr>
          <w:rFonts w:eastAsia="Calibri" w:cstheme="minorHAnsi"/>
          <w:b/>
          <w:lang w:eastAsia="es-MX"/>
        </w:rPr>
      </w:pPr>
    </w:p>
    <w:p w14:paraId="6A5CC439" w14:textId="03E09D0C" w:rsidR="003C6897" w:rsidRPr="00FD5270" w:rsidRDefault="003C6897" w:rsidP="00FD5270">
      <w:pPr>
        <w:widowControl w:val="0"/>
        <w:pBdr>
          <w:bottom w:val="single" w:sz="12" w:space="1" w:color="auto"/>
        </w:pBdr>
        <w:spacing w:after="0" w:line="276" w:lineRule="auto"/>
        <w:ind w:right="-20"/>
        <w:jc w:val="center"/>
        <w:rPr>
          <w:rFonts w:eastAsia="Calibri" w:cstheme="minorHAnsi"/>
          <w:b/>
          <w:lang w:eastAsia="es-MX"/>
        </w:rPr>
      </w:pPr>
    </w:p>
    <w:p w14:paraId="5AF57CC5" w14:textId="16C0803D" w:rsidR="003C6897" w:rsidRPr="00FD5270" w:rsidRDefault="003C6897" w:rsidP="00FD5270">
      <w:pPr>
        <w:widowControl w:val="0"/>
        <w:pBdr>
          <w:bottom w:val="single" w:sz="12" w:space="1" w:color="auto"/>
        </w:pBdr>
        <w:spacing w:after="0" w:line="276" w:lineRule="auto"/>
        <w:ind w:right="-20"/>
        <w:jc w:val="center"/>
        <w:rPr>
          <w:rFonts w:eastAsia="Calibri" w:cstheme="minorHAnsi"/>
          <w:b/>
          <w:lang w:eastAsia="es-MX"/>
        </w:rPr>
      </w:pPr>
    </w:p>
    <w:p w14:paraId="7204627F" w14:textId="2D43A723" w:rsidR="003C6897" w:rsidRPr="00FD5270" w:rsidRDefault="003C6897" w:rsidP="00FD5270">
      <w:pPr>
        <w:widowControl w:val="0"/>
        <w:pBdr>
          <w:bottom w:val="single" w:sz="12" w:space="1" w:color="auto"/>
        </w:pBdr>
        <w:spacing w:after="0" w:line="276" w:lineRule="auto"/>
        <w:ind w:right="-20"/>
        <w:jc w:val="center"/>
        <w:rPr>
          <w:rFonts w:eastAsia="Calibri" w:cstheme="minorHAnsi"/>
          <w:b/>
          <w:lang w:eastAsia="es-MX"/>
        </w:rPr>
      </w:pPr>
    </w:p>
    <w:p w14:paraId="176FAD14" w14:textId="77777777" w:rsidR="003C6897" w:rsidRPr="00FD5270" w:rsidRDefault="003C6897" w:rsidP="00FD5270">
      <w:pPr>
        <w:widowControl w:val="0"/>
        <w:pBdr>
          <w:bottom w:val="single" w:sz="12" w:space="1" w:color="auto"/>
        </w:pBdr>
        <w:spacing w:after="0" w:line="276" w:lineRule="auto"/>
        <w:ind w:right="-20"/>
        <w:jc w:val="center"/>
        <w:rPr>
          <w:rFonts w:eastAsia="Calibri" w:cstheme="minorHAnsi"/>
          <w:b/>
          <w:lang w:eastAsia="es-MX"/>
        </w:rPr>
      </w:pPr>
    </w:p>
    <w:p w14:paraId="0CFD598F" w14:textId="77777777" w:rsidR="00B52FE6" w:rsidRPr="00FD5270" w:rsidRDefault="00B52FE6" w:rsidP="00FD5270">
      <w:pPr>
        <w:widowControl w:val="0"/>
        <w:spacing w:after="0" w:line="276" w:lineRule="auto"/>
        <w:ind w:right="-20"/>
        <w:jc w:val="center"/>
        <w:rPr>
          <w:rFonts w:eastAsia="Calibri" w:cstheme="minorHAnsi"/>
          <w:b/>
          <w:lang w:eastAsia="es-MX"/>
        </w:rPr>
      </w:pPr>
    </w:p>
    <w:p w14:paraId="1C97712F" w14:textId="0F2FD558" w:rsidR="00B52FE6" w:rsidRPr="00FD5270" w:rsidRDefault="00B52FE6" w:rsidP="00FD5270">
      <w:pPr>
        <w:widowControl w:val="0"/>
        <w:spacing w:after="0" w:line="276" w:lineRule="auto"/>
        <w:ind w:right="-20"/>
        <w:jc w:val="center"/>
        <w:rPr>
          <w:rFonts w:eastAsia="Calibri" w:cstheme="minorHAnsi"/>
          <w:b/>
          <w:lang w:eastAsia="es-MX"/>
        </w:rPr>
      </w:pPr>
      <w:r w:rsidRPr="00FD5270">
        <w:rPr>
          <w:rFonts w:eastAsia="Calibri" w:cstheme="minorHAnsi"/>
          <w:b/>
          <w:lang w:eastAsia="es-MX"/>
        </w:rPr>
        <w:t xml:space="preserve">ANEXO 1.2 </w:t>
      </w:r>
    </w:p>
    <w:p w14:paraId="6863C5F8" w14:textId="736E166D" w:rsidR="00B52FE6" w:rsidRPr="00FD5270" w:rsidRDefault="00B52FE6" w:rsidP="00FD5270">
      <w:pPr>
        <w:widowControl w:val="0"/>
        <w:spacing w:after="0" w:line="276" w:lineRule="auto"/>
        <w:ind w:right="-20"/>
        <w:jc w:val="center"/>
        <w:rPr>
          <w:rFonts w:eastAsia="Calibri" w:cstheme="minorHAnsi"/>
          <w:b/>
          <w:lang w:eastAsia="es-MX"/>
        </w:rPr>
      </w:pPr>
      <w:r w:rsidRPr="00FD5270">
        <w:rPr>
          <w:rFonts w:eastAsia="Calibri" w:cstheme="minorHAnsi"/>
          <w:b/>
          <w:lang w:eastAsia="es-MX"/>
        </w:rPr>
        <w:t xml:space="preserve">ESPECIFICACIONES Y REQUERIMIENTOS TÉCNICOS </w:t>
      </w:r>
      <w:r w:rsidR="00840780" w:rsidRPr="00FD5270">
        <w:rPr>
          <w:rFonts w:eastAsia="Calibri" w:cstheme="minorHAnsi"/>
          <w:b/>
          <w:lang w:eastAsia="es-MX"/>
        </w:rPr>
        <w:t xml:space="preserve">DE LOS </w:t>
      </w:r>
      <w:r w:rsidR="00134B6B" w:rsidRPr="00FD5270">
        <w:rPr>
          <w:rFonts w:eastAsia="Calibri" w:cstheme="minorHAnsi"/>
          <w:b/>
          <w:lang w:eastAsia="es-MX"/>
        </w:rPr>
        <w:t>BIENES</w:t>
      </w:r>
    </w:p>
    <w:p w14:paraId="615F5872" w14:textId="21D0E934" w:rsidR="003C6897" w:rsidRPr="00FD5270" w:rsidRDefault="003C6897" w:rsidP="00FD5270">
      <w:pPr>
        <w:widowControl w:val="0"/>
        <w:spacing w:after="0" w:line="276" w:lineRule="auto"/>
        <w:ind w:right="-20"/>
        <w:jc w:val="center"/>
        <w:rPr>
          <w:rFonts w:eastAsia="Calibri" w:cstheme="minorHAnsi"/>
          <w:b/>
          <w:lang w:eastAsia="es-MX"/>
        </w:rPr>
      </w:pPr>
    </w:p>
    <w:p w14:paraId="1F3ADD12" w14:textId="1E99BA67" w:rsidR="003C6897" w:rsidRPr="00FD5270" w:rsidRDefault="003C6897" w:rsidP="00FD5270">
      <w:pPr>
        <w:spacing w:after="0" w:line="276" w:lineRule="auto"/>
        <w:contextualSpacing/>
        <w:jc w:val="both"/>
        <w:rPr>
          <w:rFonts w:cstheme="minorHAnsi"/>
          <w:bCs/>
        </w:rPr>
      </w:pPr>
      <w:bookmarkStart w:id="1" w:name="_Hlk40266468"/>
      <w:r w:rsidRPr="00FD5270">
        <w:rPr>
          <w:rFonts w:cstheme="minorHAnsi"/>
          <w:bCs/>
        </w:rPr>
        <w:t>Al modelo de contrato de adquisición de bienes (el “</w:t>
      </w:r>
      <w:r w:rsidRPr="00FD5270">
        <w:rPr>
          <w:rFonts w:cstheme="minorHAnsi"/>
          <w:bCs/>
          <w:u w:val="single"/>
        </w:rPr>
        <w:t>Contrato</w:t>
      </w:r>
      <w:r w:rsidRPr="00FD5270">
        <w:rPr>
          <w:rFonts w:cstheme="minorHAnsi"/>
          <w:bCs/>
        </w:rPr>
        <w:t>”) que celebran, por una parte</w:t>
      </w:r>
      <w:r w:rsidR="00350E88">
        <w:rPr>
          <w:rFonts w:cstheme="minorHAnsi"/>
          <w:bCs/>
        </w:rPr>
        <w:t>,</w:t>
      </w:r>
      <w:r w:rsidRPr="00FD5270">
        <w:rPr>
          <w:rFonts w:cstheme="minorHAnsi"/>
          <w:bCs/>
        </w:rPr>
        <w:t xml:space="preserve"> Nacional Financiera, S.N.C., Institución de Banca de Desarrollo como fiduciaria del Fideicomiso Denominado Fondo Nacional de Fomento al Turismo (como “</w:t>
      </w:r>
      <w:r w:rsidRPr="00FD5270">
        <w:rPr>
          <w:rFonts w:cstheme="minorHAnsi"/>
          <w:bCs/>
          <w:u w:val="single"/>
        </w:rPr>
        <w:t>Entidad Contratante</w:t>
      </w:r>
      <w:r w:rsidRPr="00FD5270">
        <w:rPr>
          <w:rFonts w:cstheme="minorHAnsi"/>
          <w:bCs/>
        </w:rPr>
        <w:t>”) y [•] (como “</w:t>
      </w:r>
      <w:r w:rsidRPr="00FD5270">
        <w:rPr>
          <w:rFonts w:cstheme="minorHAnsi"/>
          <w:bCs/>
          <w:u w:val="single"/>
        </w:rPr>
        <w:t>Proveedor</w:t>
      </w:r>
      <w:r w:rsidRPr="00FD5270">
        <w:rPr>
          <w:rFonts w:cstheme="minorHAnsi"/>
          <w:bCs/>
        </w:rPr>
        <w:t>”, y de manera conjunta e indistinta con la entidad contratante, las “</w:t>
      </w:r>
      <w:r w:rsidRPr="00FD5270">
        <w:rPr>
          <w:rFonts w:cstheme="minorHAnsi"/>
          <w:bCs/>
          <w:u w:val="single"/>
        </w:rPr>
        <w:t>Partes</w:t>
      </w:r>
      <w:r w:rsidRPr="00FD5270">
        <w:rPr>
          <w:rFonts w:cstheme="minorHAnsi"/>
          <w:bCs/>
        </w:rPr>
        <w:t>”) celebrado el [</w:t>
      </w:r>
      <w:r w:rsidR="00397877">
        <w:rPr>
          <w:rFonts w:cstheme="minorHAnsi"/>
          <w:bCs/>
        </w:rPr>
        <w:t>●</w:t>
      </w:r>
      <w:r w:rsidRPr="00FD5270">
        <w:rPr>
          <w:rFonts w:cstheme="minorHAnsi"/>
          <w:bCs/>
        </w:rPr>
        <w:t xml:space="preserve">] de </w:t>
      </w:r>
      <w:r w:rsidR="00350E88">
        <w:rPr>
          <w:rFonts w:cstheme="minorHAnsi"/>
          <w:bCs/>
        </w:rPr>
        <w:t>[</w:t>
      </w:r>
      <w:r w:rsidR="00397877">
        <w:rPr>
          <w:rFonts w:cstheme="minorHAnsi"/>
          <w:bCs/>
        </w:rPr>
        <w:t>●</w:t>
      </w:r>
      <w:r w:rsidRPr="00FD5270">
        <w:rPr>
          <w:rFonts w:cstheme="minorHAnsi"/>
          <w:bCs/>
        </w:rPr>
        <w:t>] de 2020.</w:t>
      </w:r>
    </w:p>
    <w:bookmarkEnd w:id="1"/>
    <w:p w14:paraId="15675849" w14:textId="38B2AA88" w:rsidR="003C6897" w:rsidRPr="00FD5270" w:rsidRDefault="003C6897" w:rsidP="00FD5270">
      <w:pPr>
        <w:pBdr>
          <w:bottom w:val="single" w:sz="12" w:space="1" w:color="auto"/>
        </w:pBdr>
        <w:spacing w:after="0" w:line="276" w:lineRule="auto"/>
        <w:contextualSpacing/>
        <w:jc w:val="both"/>
        <w:rPr>
          <w:rFonts w:cstheme="minorHAnsi"/>
          <w:bCs/>
        </w:rPr>
      </w:pPr>
    </w:p>
    <w:p w14:paraId="382C0CE6" w14:textId="77777777" w:rsidR="003C6897" w:rsidRPr="00FD5270" w:rsidRDefault="003C6897" w:rsidP="00FD5270">
      <w:pPr>
        <w:spacing w:after="0" w:line="276" w:lineRule="auto"/>
        <w:contextualSpacing/>
        <w:jc w:val="both"/>
        <w:rPr>
          <w:rFonts w:eastAsia="Calibri" w:cstheme="minorHAnsi"/>
          <w:b/>
          <w:lang w:eastAsia="es-MX"/>
        </w:rPr>
      </w:pPr>
    </w:p>
    <w:p w14:paraId="635FCEA2" w14:textId="29ACC651" w:rsidR="00B52FE6" w:rsidRPr="00FD5270" w:rsidRDefault="00B52FE6" w:rsidP="00FD5270">
      <w:pPr>
        <w:spacing w:after="0" w:line="276" w:lineRule="auto"/>
        <w:jc w:val="center"/>
        <w:rPr>
          <w:rFonts w:cstheme="minorHAnsi"/>
          <w:b/>
          <w:bCs/>
        </w:rPr>
      </w:pPr>
      <w:r w:rsidRPr="00FD5270">
        <w:rPr>
          <w:rFonts w:cstheme="minorHAnsi"/>
          <w:b/>
          <w:bCs/>
        </w:rPr>
        <w:br w:type="page"/>
      </w:r>
    </w:p>
    <w:sdt>
      <w:sdtPr>
        <w:rPr>
          <w:rFonts w:eastAsiaTheme="minorHAnsi" w:cstheme="minorHAnsi"/>
          <w:szCs w:val="22"/>
          <w:lang w:eastAsia="en-US"/>
        </w:rPr>
        <w:id w:val="1377665164"/>
        <w:docPartObj>
          <w:docPartGallery w:val="Table of Contents"/>
          <w:docPartUnique/>
        </w:docPartObj>
      </w:sdtPr>
      <w:sdtEndPr>
        <w:rPr>
          <w:b/>
          <w:bCs/>
        </w:rPr>
      </w:sdtEndPr>
      <w:sdtContent>
        <w:p w14:paraId="4C6A6A8F" w14:textId="2DD8B08E" w:rsidR="00840780" w:rsidRPr="00FD5270" w:rsidRDefault="00840780" w:rsidP="00FD5270">
          <w:pPr>
            <w:pStyle w:val="TtuloTDC"/>
            <w:spacing w:before="0" w:line="276" w:lineRule="auto"/>
            <w:jc w:val="center"/>
            <w:rPr>
              <w:rFonts w:cstheme="minorHAnsi"/>
              <w:b/>
              <w:bCs/>
              <w:szCs w:val="22"/>
            </w:rPr>
          </w:pPr>
          <w:r w:rsidRPr="00FD5270">
            <w:rPr>
              <w:rFonts w:cstheme="minorHAnsi"/>
              <w:b/>
              <w:bCs/>
              <w:szCs w:val="22"/>
            </w:rPr>
            <w:t>CONTENIDO</w:t>
          </w:r>
        </w:p>
        <w:p w14:paraId="47C1A891" w14:textId="1E30CD30" w:rsidR="007E2DE1" w:rsidRDefault="00840780">
          <w:pPr>
            <w:pStyle w:val="TDC1"/>
            <w:rPr>
              <w:rFonts w:eastAsiaTheme="minorEastAsia"/>
              <w:noProof/>
              <w:lang w:eastAsia="es-MX"/>
            </w:rPr>
          </w:pPr>
          <w:r w:rsidRPr="00FD5270">
            <w:rPr>
              <w:rFonts w:cstheme="minorHAnsi"/>
            </w:rPr>
            <w:fldChar w:fldCharType="begin"/>
          </w:r>
          <w:r w:rsidRPr="00FD5270">
            <w:rPr>
              <w:rFonts w:cstheme="minorHAnsi"/>
            </w:rPr>
            <w:instrText xml:space="preserve"> TOC \o "1-3" \h \z \u </w:instrText>
          </w:r>
          <w:r w:rsidRPr="00FD5270">
            <w:rPr>
              <w:rFonts w:cstheme="minorHAnsi"/>
            </w:rPr>
            <w:fldChar w:fldCharType="separate"/>
          </w:r>
          <w:hyperlink w:anchor="_Toc43813451" w:history="1">
            <w:r w:rsidR="007E2DE1" w:rsidRPr="00FE0529">
              <w:rPr>
                <w:rStyle w:val="Hipervnculo"/>
                <w:rFonts w:cstheme="minorHAnsi"/>
                <w:b/>
                <w:bCs/>
                <w:noProof/>
              </w:rPr>
              <w:t>PRIMERA. DEFINICIONES</w:t>
            </w:r>
            <w:r w:rsidR="007E2DE1">
              <w:rPr>
                <w:noProof/>
                <w:webHidden/>
              </w:rPr>
              <w:tab/>
            </w:r>
            <w:r w:rsidR="007E2DE1">
              <w:rPr>
                <w:noProof/>
                <w:webHidden/>
              </w:rPr>
              <w:fldChar w:fldCharType="begin"/>
            </w:r>
            <w:r w:rsidR="007E2DE1">
              <w:rPr>
                <w:noProof/>
                <w:webHidden/>
              </w:rPr>
              <w:instrText xml:space="preserve"> PAGEREF _Toc43813451 \h </w:instrText>
            </w:r>
            <w:r w:rsidR="007E2DE1">
              <w:rPr>
                <w:noProof/>
                <w:webHidden/>
              </w:rPr>
            </w:r>
            <w:r w:rsidR="007E2DE1">
              <w:rPr>
                <w:noProof/>
                <w:webHidden/>
              </w:rPr>
              <w:fldChar w:fldCharType="separate"/>
            </w:r>
            <w:r w:rsidR="007E2DE1">
              <w:rPr>
                <w:noProof/>
                <w:webHidden/>
              </w:rPr>
              <w:t>3</w:t>
            </w:r>
            <w:r w:rsidR="007E2DE1">
              <w:rPr>
                <w:noProof/>
                <w:webHidden/>
              </w:rPr>
              <w:fldChar w:fldCharType="end"/>
            </w:r>
          </w:hyperlink>
        </w:p>
        <w:p w14:paraId="6B6CB0F8" w14:textId="3565D0F5" w:rsidR="007E2DE1" w:rsidRDefault="008F7731">
          <w:pPr>
            <w:pStyle w:val="TDC1"/>
            <w:rPr>
              <w:rFonts w:eastAsiaTheme="minorEastAsia"/>
              <w:noProof/>
              <w:lang w:eastAsia="es-MX"/>
            </w:rPr>
          </w:pPr>
          <w:hyperlink w:anchor="_Toc43813452" w:history="1">
            <w:r w:rsidR="007E2DE1" w:rsidRPr="00FE0529">
              <w:rPr>
                <w:rStyle w:val="Hipervnculo"/>
                <w:rFonts w:cstheme="minorHAnsi"/>
                <w:b/>
                <w:bCs/>
                <w:noProof/>
              </w:rPr>
              <w:t>SEGUNDA. OBJETIVO GENERAL</w:t>
            </w:r>
            <w:r w:rsidR="007E2DE1">
              <w:rPr>
                <w:noProof/>
                <w:webHidden/>
              </w:rPr>
              <w:tab/>
            </w:r>
            <w:r w:rsidR="007E2DE1">
              <w:rPr>
                <w:noProof/>
                <w:webHidden/>
              </w:rPr>
              <w:fldChar w:fldCharType="begin"/>
            </w:r>
            <w:r w:rsidR="007E2DE1">
              <w:rPr>
                <w:noProof/>
                <w:webHidden/>
              </w:rPr>
              <w:instrText xml:space="preserve"> PAGEREF _Toc43813452 \h </w:instrText>
            </w:r>
            <w:r w:rsidR="007E2DE1">
              <w:rPr>
                <w:noProof/>
                <w:webHidden/>
              </w:rPr>
            </w:r>
            <w:r w:rsidR="007E2DE1">
              <w:rPr>
                <w:noProof/>
                <w:webHidden/>
              </w:rPr>
              <w:fldChar w:fldCharType="separate"/>
            </w:r>
            <w:r w:rsidR="007E2DE1">
              <w:rPr>
                <w:noProof/>
                <w:webHidden/>
              </w:rPr>
              <w:t>5</w:t>
            </w:r>
            <w:r w:rsidR="007E2DE1">
              <w:rPr>
                <w:noProof/>
                <w:webHidden/>
              </w:rPr>
              <w:fldChar w:fldCharType="end"/>
            </w:r>
          </w:hyperlink>
        </w:p>
        <w:p w14:paraId="43CE0252" w14:textId="7D2CA4A9" w:rsidR="007E2DE1" w:rsidRDefault="008F7731">
          <w:pPr>
            <w:pStyle w:val="TDC2"/>
            <w:rPr>
              <w:rFonts w:eastAsiaTheme="minorEastAsia"/>
              <w:noProof/>
              <w:lang w:eastAsia="es-MX"/>
            </w:rPr>
          </w:pPr>
          <w:hyperlink w:anchor="_Toc43813453" w:history="1">
            <w:r w:rsidR="007E2DE1" w:rsidRPr="00FE0529">
              <w:rPr>
                <w:rStyle w:val="Hipervnculo"/>
                <w:rFonts w:cstheme="minorHAnsi"/>
                <w:noProof/>
              </w:rPr>
              <w:t>2.1.</w:t>
            </w:r>
            <w:r w:rsidR="007E2DE1">
              <w:rPr>
                <w:rFonts w:eastAsiaTheme="minorEastAsia"/>
                <w:noProof/>
                <w:lang w:eastAsia="es-MX"/>
              </w:rPr>
              <w:tab/>
            </w:r>
            <w:r w:rsidR="007E2DE1" w:rsidRPr="00FE0529">
              <w:rPr>
                <w:rStyle w:val="Hipervnculo"/>
                <w:rFonts w:cstheme="minorHAnsi"/>
                <w:noProof/>
              </w:rPr>
              <w:t>Objetivos específicos</w:t>
            </w:r>
            <w:r w:rsidR="007E2DE1">
              <w:rPr>
                <w:noProof/>
                <w:webHidden/>
              </w:rPr>
              <w:tab/>
            </w:r>
            <w:r w:rsidR="007E2DE1">
              <w:rPr>
                <w:noProof/>
                <w:webHidden/>
              </w:rPr>
              <w:fldChar w:fldCharType="begin"/>
            </w:r>
            <w:r w:rsidR="007E2DE1">
              <w:rPr>
                <w:noProof/>
                <w:webHidden/>
              </w:rPr>
              <w:instrText xml:space="preserve"> PAGEREF _Toc43813453 \h </w:instrText>
            </w:r>
            <w:r w:rsidR="007E2DE1">
              <w:rPr>
                <w:noProof/>
                <w:webHidden/>
              </w:rPr>
            </w:r>
            <w:r w:rsidR="007E2DE1">
              <w:rPr>
                <w:noProof/>
                <w:webHidden/>
              </w:rPr>
              <w:fldChar w:fldCharType="separate"/>
            </w:r>
            <w:r w:rsidR="007E2DE1">
              <w:rPr>
                <w:noProof/>
                <w:webHidden/>
              </w:rPr>
              <w:t>5</w:t>
            </w:r>
            <w:r w:rsidR="007E2DE1">
              <w:rPr>
                <w:noProof/>
                <w:webHidden/>
              </w:rPr>
              <w:fldChar w:fldCharType="end"/>
            </w:r>
          </w:hyperlink>
        </w:p>
        <w:p w14:paraId="513BD0BD" w14:textId="7E4F34C8" w:rsidR="007E2DE1" w:rsidRDefault="008F7731">
          <w:pPr>
            <w:pStyle w:val="TDC2"/>
            <w:rPr>
              <w:rFonts w:eastAsiaTheme="minorEastAsia"/>
              <w:noProof/>
              <w:lang w:eastAsia="es-MX"/>
            </w:rPr>
          </w:pPr>
          <w:hyperlink w:anchor="_Toc43813454" w:history="1">
            <w:r w:rsidR="007E2DE1" w:rsidRPr="00FE0529">
              <w:rPr>
                <w:rStyle w:val="Hipervnculo"/>
                <w:rFonts w:cstheme="minorHAnsi"/>
                <w:noProof/>
              </w:rPr>
              <w:t>2.2.</w:t>
            </w:r>
            <w:r w:rsidR="007E2DE1">
              <w:rPr>
                <w:rFonts w:eastAsiaTheme="minorEastAsia"/>
                <w:noProof/>
                <w:lang w:eastAsia="es-MX"/>
              </w:rPr>
              <w:tab/>
            </w:r>
            <w:r w:rsidR="007E2DE1" w:rsidRPr="00FE0529">
              <w:rPr>
                <w:rStyle w:val="Hipervnculo"/>
                <w:rFonts w:cstheme="minorHAnsi"/>
                <w:noProof/>
              </w:rPr>
              <w:t>Normas de referencia</w:t>
            </w:r>
            <w:r w:rsidR="007E2DE1">
              <w:rPr>
                <w:noProof/>
                <w:webHidden/>
              </w:rPr>
              <w:tab/>
            </w:r>
            <w:r w:rsidR="007E2DE1">
              <w:rPr>
                <w:noProof/>
                <w:webHidden/>
              </w:rPr>
              <w:fldChar w:fldCharType="begin"/>
            </w:r>
            <w:r w:rsidR="007E2DE1">
              <w:rPr>
                <w:noProof/>
                <w:webHidden/>
              </w:rPr>
              <w:instrText xml:space="preserve"> PAGEREF _Toc43813454 \h </w:instrText>
            </w:r>
            <w:r w:rsidR="007E2DE1">
              <w:rPr>
                <w:noProof/>
                <w:webHidden/>
              </w:rPr>
            </w:r>
            <w:r w:rsidR="007E2DE1">
              <w:rPr>
                <w:noProof/>
                <w:webHidden/>
              </w:rPr>
              <w:fldChar w:fldCharType="separate"/>
            </w:r>
            <w:r w:rsidR="007E2DE1">
              <w:rPr>
                <w:noProof/>
                <w:webHidden/>
              </w:rPr>
              <w:t>6</w:t>
            </w:r>
            <w:r w:rsidR="007E2DE1">
              <w:rPr>
                <w:noProof/>
                <w:webHidden/>
              </w:rPr>
              <w:fldChar w:fldCharType="end"/>
            </w:r>
          </w:hyperlink>
        </w:p>
        <w:p w14:paraId="7EC3D167" w14:textId="1B747E3C" w:rsidR="007E2DE1" w:rsidRDefault="008F7731">
          <w:pPr>
            <w:pStyle w:val="TDC1"/>
            <w:rPr>
              <w:rFonts w:eastAsiaTheme="minorEastAsia"/>
              <w:noProof/>
              <w:lang w:eastAsia="es-MX"/>
            </w:rPr>
          </w:pPr>
          <w:hyperlink w:anchor="_Toc43813455" w:history="1">
            <w:r w:rsidR="007E2DE1" w:rsidRPr="00FE0529">
              <w:rPr>
                <w:rStyle w:val="Hipervnculo"/>
                <w:rFonts w:cstheme="minorHAnsi"/>
                <w:b/>
                <w:bCs/>
                <w:noProof/>
              </w:rPr>
              <w:t>TERCERA. FABRICACION Y DESCRIPCION DEL SUMINISTRO</w:t>
            </w:r>
            <w:r w:rsidR="007E2DE1">
              <w:rPr>
                <w:noProof/>
                <w:webHidden/>
              </w:rPr>
              <w:tab/>
            </w:r>
            <w:r w:rsidR="007E2DE1">
              <w:rPr>
                <w:noProof/>
                <w:webHidden/>
              </w:rPr>
              <w:fldChar w:fldCharType="begin"/>
            </w:r>
            <w:r w:rsidR="007E2DE1">
              <w:rPr>
                <w:noProof/>
                <w:webHidden/>
              </w:rPr>
              <w:instrText xml:space="preserve"> PAGEREF _Toc43813455 \h </w:instrText>
            </w:r>
            <w:r w:rsidR="007E2DE1">
              <w:rPr>
                <w:noProof/>
                <w:webHidden/>
              </w:rPr>
            </w:r>
            <w:r w:rsidR="007E2DE1">
              <w:rPr>
                <w:noProof/>
                <w:webHidden/>
              </w:rPr>
              <w:fldChar w:fldCharType="separate"/>
            </w:r>
            <w:r w:rsidR="007E2DE1">
              <w:rPr>
                <w:noProof/>
                <w:webHidden/>
              </w:rPr>
              <w:t>7</w:t>
            </w:r>
            <w:r w:rsidR="007E2DE1">
              <w:rPr>
                <w:noProof/>
                <w:webHidden/>
              </w:rPr>
              <w:fldChar w:fldCharType="end"/>
            </w:r>
          </w:hyperlink>
        </w:p>
        <w:p w14:paraId="39454817" w14:textId="6E7DD8D8" w:rsidR="007E2DE1" w:rsidRDefault="008F7731">
          <w:pPr>
            <w:pStyle w:val="TDC2"/>
            <w:rPr>
              <w:rFonts w:eastAsiaTheme="minorEastAsia"/>
              <w:noProof/>
              <w:lang w:eastAsia="es-MX"/>
            </w:rPr>
          </w:pPr>
          <w:hyperlink w:anchor="_Toc43813456" w:history="1">
            <w:r w:rsidR="007E2DE1" w:rsidRPr="00FE0529">
              <w:rPr>
                <w:rStyle w:val="Hipervnculo"/>
                <w:rFonts w:cstheme="minorHAnsi"/>
                <w:noProof/>
              </w:rPr>
              <w:t>3.1.</w:t>
            </w:r>
            <w:r w:rsidR="007E2DE1">
              <w:rPr>
                <w:rFonts w:eastAsiaTheme="minorEastAsia"/>
                <w:noProof/>
                <w:lang w:eastAsia="es-MX"/>
              </w:rPr>
              <w:tab/>
            </w:r>
            <w:r w:rsidR="007E2DE1" w:rsidRPr="00FE0529">
              <w:rPr>
                <w:rStyle w:val="Hipervnculo"/>
                <w:rFonts w:cstheme="minorHAnsi"/>
                <w:noProof/>
              </w:rPr>
              <w:t>Descripción del Suministro</w:t>
            </w:r>
            <w:r w:rsidR="007E2DE1">
              <w:rPr>
                <w:noProof/>
                <w:webHidden/>
              </w:rPr>
              <w:tab/>
            </w:r>
            <w:r w:rsidR="007E2DE1">
              <w:rPr>
                <w:noProof/>
                <w:webHidden/>
              </w:rPr>
              <w:fldChar w:fldCharType="begin"/>
            </w:r>
            <w:r w:rsidR="007E2DE1">
              <w:rPr>
                <w:noProof/>
                <w:webHidden/>
              </w:rPr>
              <w:instrText xml:space="preserve"> PAGEREF _Toc43813456 \h </w:instrText>
            </w:r>
            <w:r w:rsidR="007E2DE1">
              <w:rPr>
                <w:noProof/>
                <w:webHidden/>
              </w:rPr>
            </w:r>
            <w:r w:rsidR="007E2DE1">
              <w:rPr>
                <w:noProof/>
                <w:webHidden/>
              </w:rPr>
              <w:fldChar w:fldCharType="separate"/>
            </w:r>
            <w:r w:rsidR="007E2DE1">
              <w:rPr>
                <w:noProof/>
                <w:webHidden/>
              </w:rPr>
              <w:t>8</w:t>
            </w:r>
            <w:r w:rsidR="007E2DE1">
              <w:rPr>
                <w:noProof/>
                <w:webHidden/>
              </w:rPr>
              <w:fldChar w:fldCharType="end"/>
            </w:r>
          </w:hyperlink>
        </w:p>
        <w:p w14:paraId="31EB74F2" w14:textId="0CBA2C4E" w:rsidR="007E2DE1" w:rsidRDefault="008F7731">
          <w:pPr>
            <w:pStyle w:val="TDC2"/>
            <w:rPr>
              <w:rFonts w:eastAsiaTheme="minorEastAsia"/>
              <w:noProof/>
              <w:lang w:eastAsia="es-MX"/>
            </w:rPr>
          </w:pPr>
          <w:hyperlink w:anchor="_Toc43813457" w:history="1">
            <w:r w:rsidR="007E2DE1" w:rsidRPr="00FE0529">
              <w:rPr>
                <w:rStyle w:val="Hipervnculo"/>
                <w:rFonts w:cstheme="minorHAnsi"/>
                <w:noProof/>
              </w:rPr>
              <w:t>3.2.</w:t>
            </w:r>
            <w:r w:rsidR="007E2DE1">
              <w:rPr>
                <w:rFonts w:eastAsiaTheme="minorEastAsia"/>
                <w:noProof/>
                <w:lang w:eastAsia="es-MX"/>
              </w:rPr>
              <w:tab/>
            </w:r>
            <w:r w:rsidR="007E2DE1" w:rsidRPr="00FE0529">
              <w:rPr>
                <w:rStyle w:val="Hipervnculo"/>
                <w:rFonts w:cstheme="minorHAnsi"/>
                <w:noProof/>
              </w:rPr>
              <w:t>Fabricación del Acero</w:t>
            </w:r>
            <w:r w:rsidR="007E2DE1">
              <w:rPr>
                <w:noProof/>
                <w:webHidden/>
              </w:rPr>
              <w:tab/>
            </w:r>
            <w:r w:rsidR="007E2DE1">
              <w:rPr>
                <w:noProof/>
                <w:webHidden/>
              </w:rPr>
              <w:fldChar w:fldCharType="begin"/>
            </w:r>
            <w:r w:rsidR="007E2DE1">
              <w:rPr>
                <w:noProof/>
                <w:webHidden/>
              </w:rPr>
              <w:instrText xml:space="preserve"> PAGEREF _Toc43813457 \h </w:instrText>
            </w:r>
            <w:r w:rsidR="007E2DE1">
              <w:rPr>
                <w:noProof/>
                <w:webHidden/>
              </w:rPr>
            </w:r>
            <w:r w:rsidR="007E2DE1">
              <w:rPr>
                <w:noProof/>
                <w:webHidden/>
              </w:rPr>
              <w:fldChar w:fldCharType="separate"/>
            </w:r>
            <w:r w:rsidR="007E2DE1">
              <w:rPr>
                <w:noProof/>
                <w:webHidden/>
              </w:rPr>
              <w:t>8</w:t>
            </w:r>
            <w:r w:rsidR="007E2DE1">
              <w:rPr>
                <w:noProof/>
                <w:webHidden/>
              </w:rPr>
              <w:fldChar w:fldCharType="end"/>
            </w:r>
          </w:hyperlink>
        </w:p>
        <w:p w14:paraId="30F2328B" w14:textId="6A44810A" w:rsidR="007E2DE1" w:rsidRDefault="008F7731">
          <w:pPr>
            <w:pStyle w:val="TDC2"/>
            <w:rPr>
              <w:rFonts w:eastAsiaTheme="minorEastAsia"/>
              <w:noProof/>
              <w:lang w:eastAsia="es-MX"/>
            </w:rPr>
          </w:pPr>
          <w:hyperlink w:anchor="_Toc43813458" w:history="1">
            <w:r w:rsidR="007E2DE1" w:rsidRPr="00FE0529">
              <w:rPr>
                <w:rStyle w:val="Hipervnculo"/>
                <w:rFonts w:cstheme="minorHAnsi"/>
                <w:noProof/>
              </w:rPr>
              <w:t>3.3.</w:t>
            </w:r>
            <w:r w:rsidR="007E2DE1">
              <w:rPr>
                <w:rFonts w:eastAsiaTheme="minorEastAsia"/>
                <w:noProof/>
                <w:lang w:eastAsia="es-MX"/>
              </w:rPr>
              <w:tab/>
            </w:r>
            <w:r w:rsidR="007E2DE1" w:rsidRPr="00FE0529">
              <w:rPr>
                <w:rStyle w:val="Hipervnculo"/>
                <w:rFonts w:cstheme="minorHAnsi"/>
                <w:noProof/>
              </w:rPr>
              <w:t>Composición química (% en peso)</w:t>
            </w:r>
            <w:r w:rsidR="007E2DE1">
              <w:rPr>
                <w:noProof/>
                <w:webHidden/>
              </w:rPr>
              <w:tab/>
            </w:r>
            <w:r w:rsidR="007E2DE1">
              <w:rPr>
                <w:noProof/>
                <w:webHidden/>
              </w:rPr>
              <w:fldChar w:fldCharType="begin"/>
            </w:r>
            <w:r w:rsidR="007E2DE1">
              <w:rPr>
                <w:noProof/>
                <w:webHidden/>
              </w:rPr>
              <w:instrText xml:space="preserve"> PAGEREF _Toc43813458 \h </w:instrText>
            </w:r>
            <w:r w:rsidR="007E2DE1">
              <w:rPr>
                <w:noProof/>
                <w:webHidden/>
              </w:rPr>
            </w:r>
            <w:r w:rsidR="007E2DE1">
              <w:rPr>
                <w:noProof/>
                <w:webHidden/>
              </w:rPr>
              <w:fldChar w:fldCharType="separate"/>
            </w:r>
            <w:r w:rsidR="007E2DE1">
              <w:rPr>
                <w:noProof/>
                <w:webHidden/>
              </w:rPr>
              <w:t>8</w:t>
            </w:r>
            <w:r w:rsidR="007E2DE1">
              <w:rPr>
                <w:noProof/>
                <w:webHidden/>
              </w:rPr>
              <w:fldChar w:fldCharType="end"/>
            </w:r>
          </w:hyperlink>
        </w:p>
        <w:p w14:paraId="5689D50A" w14:textId="3CDEDE8E" w:rsidR="007E2DE1" w:rsidRDefault="008F7731">
          <w:pPr>
            <w:pStyle w:val="TDC1"/>
            <w:rPr>
              <w:rFonts w:eastAsiaTheme="minorEastAsia"/>
              <w:noProof/>
              <w:lang w:eastAsia="es-MX"/>
            </w:rPr>
          </w:pPr>
          <w:hyperlink w:anchor="_Toc43813459" w:history="1">
            <w:r w:rsidR="007E2DE1" w:rsidRPr="00FE0529">
              <w:rPr>
                <w:rStyle w:val="Hipervnculo"/>
                <w:rFonts w:cstheme="minorHAnsi"/>
                <w:b/>
                <w:noProof/>
              </w:rPr>
              <w:t>CUARTA. CARACTERÍSTICAS TÉCNICAS</w:t>
            </w:r>
            <w:r w:rsidR="007E2DE1">
              <w:rPr>
                <w:noProof/>
                <w:webHidden/>
              </w:rPr>
              <w:tab/>
            </w:r>
            <w:r w:rsidR="007E2DE1">
              <w:rPr>
                <w:noProof/>
                <w:webHidden/>
              </w:rPr>
              <w:fldChar w:fldCharType="begin"/>
            </w:r>
            <w:r w:rsidR="007E2DE1">
              <w:rPr>
                <w:noProof/>
                <w:webHidden/>
              </w:rPr>
              <w:instrText xml:space="preserve"> PAGEREF _Toc43813459 \h </w:instrText>
            </w:r>
            <w:r w:rsidR="007E2DE1">
              <w:rPr>
                <w:noProof/>
                <w:webHidden/>
              </w:rPr>
            </w:r>
            <w:r w:rsidR="007E2DE1">
              <w:rPr>
                <w:noProof/>
                <w:webHidden/>
              </w:rPr>
              <w:fldChar w:fldCharType="separate"/>
            </w:r>
            <w:r w:rsidR="007E2DE1">
              <w:rPr>
                <w:noProof/>
                <w:webHidden/>
              </w:rPr>
              <w:t>9</w:t>
            </w:r>
            <w:r w:rsidR="007E2DE1">
              <w:rPr>
                <w:noProof/>
                <w:webHidden/>
              </w:rPr>
              <w:fldChar w:fldCharType="end"/>
            </w:r>
          </w:hyperlink>
        </w:p>
        <w:p w14:paraId="00BEB29C" w14:textId="0F8152CA" w:rsidR="007E2DE1" w:rsidRDefault="008F7731">
          <w:pPr>
            <w:pStyle w:val="TDC2"/>
            <w:rPr>
              <w:rFonts w:eastAsiaTheme="minorEastAsia"/>
              <w:noProof/>
              <w:lang w:eastAsia="es-MX"/>
            </w:rPr>
          </w:pPr>
          <w:hyperlink w:anchor="_Toc43813460" w:history="1">
            <w:r w:rsidR="007E2DE1" w:rsidRPr="00FE0529">
              <w:rPr>
                <w:rStyle w:val="Hipervnculo"/>
                <w:rFonts w:cstheme="minorHAnsi"/>
                <w:noProof/>
              </w:rPr>
              <w:t>4.1.</w:t>
            </w:r>
            <w:r w:rsidR="007E2DE1">
              <w:rPr>
                <w:rFonts w:eastAsiaTheme="minorEastAsia"/>
                <w:noProof/>
                <w:lang w:eastAsia="es-MX"/>
              </w:rPr>
              <w:tab/>
            </w:r>
            <w:r w:rsidR="007E2DE1" w:rsidRPr="00FE0529">
              <w:rPr>
                <w:rStyle w:val="Hipervnculo"/>
                <w:rFonts w:cstheme="minorHAnsi"/>
                <w:noProof/>
              </w:rPr>
              <w:t>Dureza</w:t>
            </w:r>
            <w:r w:rsidR="007E2DE1">
              <w:rPr>
                <w:noProof/>
                <w:webHidden/>
              </w:rPr>
              <w:tab/>
            </w:r>
            <w:r w:rsidR="007E2DE1">
              <w:rPr>
                <w:noProof/>
                <w:webHidden/>
              </w:rPr>
              <w:fldChar w:fldCharType="begin"/>
            </w:r>
            <w:r w:rsidR="007E2DE1">
              <w:rPr>
                <w:noProof/>
                <w:webHidden/>
              </w:rPr>
              <w:instrText xml:space="preserve"> PAGEREF _Toc43813460 \h </w:instrText>
            </w:r>
            <w:r w:rsidR="007E2DE1">
              <w:rPr>
                <w:noProof/>
                <w:webHidden/>
              </w:rPr>
            </w:r>
            <w:r w:rsidR="007E2DE1">
              <w:rPr>
                <w:noProof/>
                <w:webHidden/>
              </w:rPr>
              <w:fldChar w:fldCharType="separate"/>
            </w:r>
            <w:r w:rsidR="007E2DE1">
              <w:rPr>
                <w:noProof/>
                <w:webHidden/>
              </w:rPr>
              <w:t>10</w:t>
            </w:r>
            <w:r w:rsidR="007E2DE1">
              <w:rPr>
                <w:noProof/>
                <w:webHidden/>
              </w:rPr>
              <w:fldChar w:fldCharType="end"/>
            </w:r>
          </w:hyperlink>
        </w:p>
        <w:p w14:paraId="2ED6B336" w14:textId="191B7E93" w:rsidR="007E2DE1" w:rsidRDefault="008F7731">
          <w:pPr>
            <w:pStyle w:val="TDC2"/>
            <w:rPr>
              <w:rFonts w:eastAsiaTheme="minorEastAsia"/>
              <w:noProof/>
              <w:lang w:eastAsia="es-MX"/>
            </w:rPr>
          </w:pPr>
          <w:hyperlink w:anchor="_Toc43813461" w:history="1">
            <w:r w:rsidR="007E2DE1" w:rsidRPr="00FE0529">
              <w:rPr>
                <w:rStyle w:val="Hipervnculo"/>
                <w:rFonts w:cstheme="minorHAnsi"/>
                <w:noProof/>
              </w:rPr>
              <w:t>4.2.</w:t>
            </w:r>
            <w:r w:rsidR="007E2DE1">
              <w:rPr>
                <w:rFonts w:eastAsiaTheme="minorEastAsia"/>
                <w:noProof/>
                <w:lang w:eastAsia="es-MX"/>
              </w:rPr>
              <w:tab/>
            </w:r>
            <w:r w:rsidR="007E2DE1" w:rsidRPr="00FE0529">
              <w:rPr>
                <w:rStyle w:val="Hipervnculo"/>
                <w:rFonts w:cstheme="minorHAnsi"/>
                <w:noProof/>
              </w:rPr>
              <w:t>Dimensiones</w:t>
            </w:r>
            <w:r w:rsidR="007E2DE1">
              <w:rPr>
                <w:noProof/>
                <w:webHidden/>
              </w:rPr>
              <w:tab/>
            </w:r>
            <w:r w:rsidR="007E2DE1">
              <w:rPr>
                <w:noProof/>
                <w:webHidden/>
              </w:rPr>
              <w:fldChar w:fldCharType="begin"/>
            </w:r>
            <w:r w:rsidR="007E2DE1">
              <w:rPr>
                <w:noProof/>
                <w:webHidden/>
              </w:rPr>
              <w:instrText xml:space="preserve"> PAGEREF _Toc43813461 \h </w:instrText>
            </w:r>
            <w:r w:rsidR="007E2DE1">
              <w:rPr>
                <w:noProof/>
                <w:webHidden/>
              </w:rPr>
            </w:r>
            <w:r w:rsidR="007E2DE1">
              <w:rPr>
                <w:noProof/>
                <w:webHidden/>
              </w:rPr>
              <w:fldChar w:fldCharType="separate"/>
            </w:r>
            <w:r w:rsidR="007E2DE1">
              <w:rPr>
                <w:noProof/>
                <w:webHidden/>
              </w:rPr>
              <w:t>11</w:t>
            </w:r>
            <w:r w:rsidR="007E2DE1">
              <w:rPr>
                <w:noProof/>
                <w:webHidden/>
              </w:rPr>
              <w:fldChar w:fldCharType="end"/>
            </w:r>
          </w:hyperlink>
        </w:p>
        <w:p w14:paraId="7DA5DC5B" w14:textId="3FFD7B90" w:rsidR="007E2DE1" w:rsidRDefault="008F7731">
          <w:pPr>
            <w:pStyle w:val="TDC2"/>
            <w:rPr>
              <w:rFonts w:eastAsiaTheme="minorEastAsia"/>
              <w:noProof/>
              <w:lang w:eastAsia="es-MX"/>
            </w:rPr>
          </w:pPr>
          <w:hyperlink w:anchor="_Toc43813462" w:history="1">
            <w:r w:rsidR="007E2DE1" w:rsidRPr="00FE0529">
              <w:rPr>
                <w:rStyle w:val="Hipervnculo"/>
                <w:rFonts w:cstheme="minorHAnsi"/>
                <w:noProof/>
              </w:rPr>
              <w:t>4.3.</w:t>
            </w:r>
            <w:r w:rsidR="007E2DE1">
              <w:rPr>
                <w:rFonts w:eastAsiaTheme="minorEastAsia"/>
                <w:noProof/>
                <w:lang w:eastAsia="es-MX"/>
              </w:rPr>
              <w:tab/>
            </w:r>
            <w:r w:rsidR="007E2DE1" w:rsidRPr="00FE0529">
              <w:rPr>
                <w:rStyle w:val="Hipervnculo"/>
                <w:rFonts w:cstheme="minorHAnsi"/>
                <w:noProof/>
              </w:rPr>
              <w:t>Marcado y Estampado</w:t>
            </w:r>
            <w:r w:rsidR="007E2DE1">
              <w:rPr>
                <w:noProof/>
                <w:webHidden/>
              </w:rPr>
              <w:tab/>
            </w:r>
            <w:r w:rsidR="007E2DE1">
              <w:rPr>
                <w:noProof/>
                <w:webHidden/>
              </w:rPr>
              <w:fldChar w:fldCharType="begin"/>
            </w:r>
            <w:r w:rsidR="007E2DE1">
              <w:rPr>
                <w:noProof/>
                <w:webHidden/>
              </w:rPr>
              <w:instrText xml:space="preserve"> PAGEREF _Toc43813462 \h </w:instrText>
            </w:r>
            <w:r w:rsidR="007E2DE1">
              <w:rPr>
                <w:noProof/>
                <w:webHidden/>
              </w:rPr>
            </w:r>
            <w:r w:rsidR="007E2DE1">
              <w:rPr>
                <w:noProof/>
                <w:webHidden/>
              </w:rPr>
              <w:fldChar w:fldCharType="separate"/>
            </w:r>
            <w:r w:rsidR="007E2DE1">
              <w:rPr>
                <w:noProof/>
                <w:webHidden/>
              </w:rPr>
              <w:t>14</w:t>
            </w:r>
            <w:r w:rsidR="007E2DE1">
              <w:rPr>
                <w:noProof/>
                <w:webHidden/>
              </w:rPr>
              <w:fldChar w:fldCharType="end"/>
            </w:r>
          </w:hyperlink>
        </w:p>
        <w:p w14:paraId="5F038E2C" w14:textId="4B5621F1" w:rsidR="007E2DE1" w:rsidRDefault="008F7731">
          <w:pPr>
            <w:pStyle w:val="TDC1"/>
            <w:rPr>
              <w:rFonts w:eastAsiaTheme="minorEastAsia"/>
              <w:noProof/>
              <w:lang w:eastAsia="es-MX"/>
            </w:rPr>
          </w:pPr>
          <w:hyperlink w:anchor="_Toc43813463" w:history="1">
            <w:r w:rsidR="007E2DE1" w:rsidRPr="00FE0529">
              <w:rPr>
                <w:rStyle w:val="Hipervnculo"/>
                <w:rFonts w:cstheme="minorHAnsi"/>
                <w:b/>
                <w:bCs/>
                <w:noProof/>
              </w:rPr>
              <w:t>QUINTA. DOCUMENTACION, CERTIFICADORES EXTERNOS Y PLAN DE CALIDAD</w:t>
            </w:r>
            <w:r w:rsidR="007E2DE1">
              <w:rPr>
                <w:noProof/>
                <w:webHidden/>
              </w:rPr>
              <w:tab/>
            </w:r>
            <w:r w:rsidR="007E2DE1">
              <w:rPr>
                <w:noProof/>
                <w:webHidden/>
              </w:rPr>
              <w:fldChar w:fldCharType="begin"/>
            </w:r>
            <w:r w:rsidR="007E2DE1">
              <w:rPr>
                <w:noProof/>
                <w:webHidden/>
              </w:rPr>
              <w:instrText xml:space="preserve"> PAGEREF _Toc43813463 \h </w:instrText>
            </w:r>
            <w:r w:rsidR="007E2DE1">
              <w:rPr>
                <w:noProof/>
                <w:webHidden/>
              </w:rPr>
            </w:r>
            <w:r w:rsidR="007E2DE1">
              <w:rPr>
                <w:noProof/>
                <w:webHidden/>
              </w:rPr>
              <w:fldChar w:fldCharType="separate"/>
            </w:r>
            <w:r w:rsidR="007E2DE1">
              <w:rPr>
                <w:noProof/>
                <w:webHidden/>
              </w:rPr>
              <w:t>16</w:t>
            </w:r>
            <w:r w:rsidR="007E2DE1">
              <w:rPr>
                <w:noProof/>
                <w:webHidden/>
              </w:rPr>
              <w:fldChar w:fldCharType="end"/>
            </w:r>
          </w:hyperlink>
        </w:p>
        <w:p w14:paraId="26722100" w14:textId="4ECF0132" w:rsidR="007E2DE1" w:rsidRDefault="008F7731">
          <w:pPr>
            <w:pStyle w:val="TDC2"/>
            <w:rPr>
              <w:rFonts w:eastAsiaTheme="minorEastAsia"/>
              <w:noProof/>
              <w:lang w:eastAsia="es-MX"/>
            </w:rPr>
          </w:pPr>
          <w:hyperlink w:anchor="_Toc43813464" w:history="1">
            <w:r w:rsidR="007E2DE1" w:rsidRPr="00FE0529">
              <w:rPr>
                <w:rStyle w:val="Hipervnculo"/>
                <w:rFonts w:cstheme="minorHAnsi"/>
                <w:bCs/>
                <w:noProof/>
              </w:rPr>
              <w:t>5.1.</w:t>
            </w:r>
            <w:r w:rsidR="007E2DE1">
              <w:rPr>
                <w:rFonts w:eastAsiaTheme="minorEastAsia"/>
                <w:noProof/>
                <w:lang w:eastAsia="es-MX"/>
              </w:rPr>
              <w:tab/>
            </w:r>
            <w:r w:rsidR="007E2DE1" w:rsidRPr="00FE0529">
              <w:rPr>
                <w:rStyle w:val="Hipervnculo"/>
                <w:rFonts w:cstheme="minorHAnsi"/>
                <w:bCs/>
                <w:noProof/>
              </w:rPr>
              <w:t>Documentación</w:t>
            </w:r>
            <w:r w:rsidR="007E2DE1">
              <w:rPr>
                <w:noProof/>
                <w:webHidden/>
              </w:rPr>
              <w:tab/>
            </w:r>
            <w:r w:rsidR="007E2DE1">
              <w:rPr>
                <w:noProof/>
                <w:webHidden/>
              </w:rPr>
              <w:fldChar w:fldCharType="begin"/>
            </w:r>
            <w:r w:rsidR="007E2DE1">
              <w:rPr>
                <w:noProof/>
                <w:webHidden/>
              </w:rPr>
              <w:instrText xml:space="preserve"> PAGEREF _Toc43813464 \h </w:instrText>
            </w:r>
            <w:r w:rsidR="007E2DE1">
              <w:rPr>
                <w:noProof/>
                <w:webHidden/>
              </w:rPr>
            </w:r>
            <w:r w:rsidR="007E2DE1">
              <w:rPr>
                <w:noProof/>
                <w:webHidden/>
              </w:rPr>
              <w:fldChar w:fldCharType="separate"/>
            </w:r>
            <w:r w:rsidR="007E2DE1">
              <w:rPr>
                <w:noProof/>
                <w:webHidden/>
              </w:rPr>
              <w:t>16</w:t>
            </w:r>
            <w:r w:rsidR="007E2DE1">
              <w:rPr>
                <w:noProof/>
                <w:webHidden/>
              </w:rPr>
              <w:fldChar w:fldCharType="end"/>
            </w:r>
          </w:hyperlink>
        </w:p>
        <w:p w14:paraId="0368CFE0" w14:textId="0D134029" w:rsidR="007E2DE1" w:rsidRDefault="008F7731">
          <w:pPr>
            <w:pStyle w:val="TDC2"/>
            <w:rPr>
              <w:rFonts w:eastAsiaTheme="minorEastAsia"/>
              <w:noProof/>
              <w:lang w:eastAsia="es-MX"/>
            </w:rPr>
          </w:pPr>
          <w:hyperlink w:anchor="_Toc43813465" w:history="1">
            <w:r w:rsidR="007E2DE1" w:rsidRPr="00FE0529">
              <w:rPr>
                <w:rStyle w:val="Hipervnculo"/>
                <w:rFonts w:cstheme="minorHAnsi"/>
                <w:bCs/>
                <w:noProof/>
              </w:rPr>
              <w:t>5.2.</w:t>
            </w:r>
            <w:r w:rsidR="007E2DE1">
              <w:rPr>
                <w:rFonts w:eastAsiaTheme="minorEastAsia"/>
                <w:noProof/>
                <w:lang w:eastAsia="es-MX"/>
              </w:rPr>
              <w:tab/>
            </w:r>
            <w:r w:rsidR="007E2DE1" w:rsidRPr="00FE0529">
              <w:rPr>
                <w:rStyle w:val="Hipervnculo"/>
                <w:rFonts w:cstheme="minorHAnsi"/>
                <w:bCs/>
                <w:noProof/>
              </w:rPr>
              <w:t>Propuesta de Certificadores externos de calidad</w:t>
            </w:r>
            <w:r w:rsidR="007E2DE1">
              <w:rPr>
                <w:noProof/>
                <w:webHidden/>
              </w:rPr>
              <w:tab/>
            </w:r>
            <w:r w:rsidR="007E2DE1">
              <w:rPr>
                <w:noProof/>
                <w:webHidden/>
              </w:rPr>
              <w:fldChar w:fldCharType="begin"/>
            </w:r>
            <w:r w:rsidR="007E2DE1">
              <w:rPr>
                <w:noProof/>
                <w:webHidden/>
              </w:rPr>
              <w:instrText xml:space="preserve"> PAGEREF _Toc43813465 \h </w:instrText>
            </w:r>
            <w:r w:rsidR="007E2DE1">
              <w:rPr>
                <w:noProof/>
                <w:webHidden/>
              </w:rPr>
            </w:r>
            <w:r w:rsidR="007E2DE1">
              <w:rPr>
                <w:noProof/>
                <w:webHidden/>
              </w:rPr>
              <w:fldChar w:fldCharType="separate"/>
            </w:r>
            <w:r w:rsidR="007E2DE1">
              <w:rPr>
                <w:noProof/>
                <w:webHidden/>
              </w:rPr>
              <w:t>18</w:t>
            </w:r>
            <w:r w:rsidR="007E2DE1">
              <w:rPr>
                <w:noProof/>
                <w:webHidden/>
              </w:rPr>
              <w:fldChar w:fldCharType="end"/>
            </w:r>
          </w:hyperlink>
        </w:p>
        <w:p w14:paraId="66FB73CD" w14:textId="0CE47D7E" w:rsidR="007E2DE1" w:rsidRDefault="008F7731">
          <w:pPr>
            <w:pStyle w:val="TDC2"/>
            <w:rPr>
              <w:rFonts w:eastAsiaTheme="minorEastAsia"/>
              <w:noProof/>
              <w:lang w:eastAsia="es-MX"/>
            </w:rPr>
          </w:pPr>
          <w:hyperlink w:anchor="_Toc43813466" w:history="1">
            <w:r w:rsidR="007E2DE1" w:rsidRPr="00FE0529">
              <w:rPr>
                <w:rStyle w:val="Hipervnculo"/>
                <w:rFonts w:cstheme="minorHAnsi"/>
                <w:bCs/>
                <w:noProof/>
              </w:rPr>
              <w:t>5.3.</w:t>
            </w:r>
            <w:r w:rsidR="007E2DE1">
              <w:rPr>
                <w:rFonts w:eastAsiaTheme="minorEastAsia"/>
                <w:noProof/>
                <w:lang w:eastAsia="es-MX"/>
              </w:rPr>
              <w:tab/>
            </w:r>
            <w:r w:rsidR="007E2DE1" w:rsidRPr="00FE0529">
              <w:rPr>
                <w:rStyle w:val="Hipervnculo"/>
                <w:rFonts w:cstheme="minorHAnsi"/>
                <w:bCs/>
                <w:noProof/>
              </w:rPr>
              <w:t>Plan de Aseguramiento de la Calidad.</w:t>
            </w:r>
            <w:r w:rsidR="007E2DE1">
              <w:rPr>
                <w:noProof/>
                <w:webHidden/>
              </w:rPr>
              <w:tab/>
            </w:r>
            <w:r w:rsidR="007E2DE1">
              <w:rPr>
                <w:noProof/>
                <w:webHidden/>
              </w:rPr>
              <w:fldChar w:fldCharType="begin"/>
            </w:r>
            <w:r w:rsidR="007E2DE1">
              <w:rPr>
                <w:noProof/>
                <w:webHidden/>
              </w:rPr>
              <w:instrText xml:space="preserve"> PAGEREF _Toc43813466 \h </w:instrText>
            </w:r>
            <w:r w:rsidR="007E2DE1">
              <w:rPr>
                <w:noProof/>
                <w:webHidden/>
              </w:rPr>
            </w:r>
            <w:r w:rsidR="007E2DE1">
              <w:rPr>
                <w:noProof/>
                <w:webHidden/>
              </w:rPr>
              <w:fldChar w:fldCharType="separate"/>
            </w:r>
            <w:r w:rsidR="007E2DE1">
              <w:rPr>
                <w:noProof/>
                <w:webHidden/>
              </w:rPr>
              <w:t>18</w:t>
            </w:r>
            <w:r w:rsidR="007E2DE1">
              <w:rPr>
                <w:noProof/>
                <w:webHidden/>
              </w:rPr>
              <w:fldChar w:fldCharType="end"/>
            </w:r>
          </w:hyperlink>
        </w:p>
        <w:p w14:paraId="57967EDA" w14:textId="32879977" w:rsidR="007E2DE1" w:rsidRDefault="008F7731">
          <w:pPr>
            <w:pStyle w:val="TDC2"/>
            <w:rPr>
              <w:rFonts w:eastAsiaTheme="minorEastAsia"/>
              <w:noProof/>
              <w:lang w:eastAsia="es-MX"/>
            </w:rPr>
          </w:pPr>
          <w:hyperlink w:anchor="_Toc43813467" w:history="1">
            <w:r w:rsidR="007E2DE1" w:rsidRPr="00FE0529">
              <w:rPr>
                <w:rStyle w:val="Hipervnculo"/>
                <w:rFonts w:cstheme="minorHAnsi"/>
                <w:bCs/>
                <w:noProof/>
              </w:rPr>
              <w:t>5.4.</w:t>
            </w:r>
            <w:r w:rsidR="007E2DE1">
              <w:rPr>
                <w:rFonts w:eastAsiaTheme="minorEastAsia"/>
                <w:noProof/>
                <w:lang w:eastAsia="es-MX"/>
              </w:rPr>
              <w:tab/>
            </w:r>
            <w:r w:rsidR="007E2DE1" w:rsidRPr="00FE0529">
              <w:rPr>
                <w:rStyle w:val="Hipervnculo"/>
                <w:rFonts w:cstheme="minorHAnsi"/>
                <w:bCs/>
                <w:noProof/>
              </w:rPr>
              <w:t>Protocolo de carga, embarque, descarga, entongado y acopiado de los Bienes</w:t>
            </w:r>
            <w:r w:rsidR="007E2DE1">
              <w:rPr>
                <w:noProof/>
                <w:webHidden/>
              </w:rPr>
              <w:tab/>
            </w:r>
            <w:r w:rsidR="007E2DE1">
              <w:rPr>
                <w:noProof/>
                <w:webHidden/>
              </w:rPr>
              <w:fldChar w:fldCharType="begin"/>
            </w:r>
            <w:r w:rsidR="007E2DE1">
              <w:rPr>
                <w:noProof/>
                <w:webHidden/>
              </w:rPr>
              <w:instrText xml:space="preserve"> PAGEREF _Toc43813467 \h </w:instrText>
            </w:r>
            <w:r w:rsidR="007E2DE1">
              <w:rPr>
                <w:noProof/>
                <w:webHidden/>
              </w:rPr>
            </w:r>
            <w:r w:rsidR="007E2DE1">
              <w:rPr>
                <w:noProof/>
                <w:webHidden/>
              </w:rPr>
              <w:fldChar w:fldCharType="separate"/>
            </w:r>
            <w:r w:rsidR="007E2DE1">
              <w:rPr>
                <w:noProof/>
                <w:webHidden/>
              </w:rPr>
              <w:t>20</w:t>
            </w:r>
            <w:r w:rsidR="007E2DE1">
              <w:rPr>
                <w:noProof/>
                <w:webHidden/>
              </w:rPr>
              <w:fldChar w:fldCharType="end"/>
            </w:r>
          </w:hyperlink>
        </w:p>
        <w:p w14:paraId="438D42F1" w14:textId="241577E5" w:rsidR="007E2DE1" w:rsidRDefault="008F7731">
          <w:pPr>
            <w:pStyle w:val="TDC1"/>
            <w:rPr>
              <w:rFonts w:eastAsiaTheme="minorEastAsia"/>
              <w:noProof/>
              <w:lang w:eastAsia="es-MX"/>
            </w:rPr>
          </w:pPr>
          <w:hyperlink w:anchor="_Toc43813468" w:history="1">
            <w:r w:rsidR="007E2DE1" w:rsidRPr="00FE0529">
              <w:rPr>
                <w:rStyle w:val="Hipervnculo"/>
                <w:rFonts w:cstheme="minorHAnsi"/>
                <w:b/>
                <w:bCs/>
                <w:noProof/>
              </w:rPr>
              <w:t>SEXTA. IMPORTACION Y RECEPCIÓN</w:t>
            </w:r>
            <w:r w:rsidR="007E2DE1">
              <w:rPr>
                <w:noProof/>
                <w:webHidden/>
              </w:rPr>
              <w:tab/>
            </w:r>
            <w:r w:rsidR="007E2DE1">
              <w:rPr>
                <w:noProof/>
                <w:webHidden/>
              </w:rPr>
              <w:fldChar w:fldCharType="begin"/>
            </w:r>
            <w:r w:rsidR="007E2DE1">
              <w:rPr>
                <w:noProof/>
                <w:webHidden/>
              </w:rPr>
              <w:instrText xml:space="preserve"> PAGEREF _Toc43813468 \h </w:instrText>
            </w:r>
            <w:r w:rsidR="007E2DE1">
              <w:rPr>
                <w:noProof/>
                <w:webHidden/>
              </w:rPr>
            </w:r>
            <w:r w:rsidR="007E2DE1">
              <w:rPr>
                <w:noProof/>
                <w:webHidden/>
              </w:rPr>
              <w:fldChar w:fldCharType="separate"/>
            </w:r>
            <w:r w:rsidR="007E2DE1">
              <w:rPr>
                <w:noProof/>
                <w:webHidden/>
              </w:rPr>
              <w:t>21</w:t>
            </w:r>
            <w:r w:rsidR="007E2DE1">
              <w:rPr>
                <w:noProof/>
                <w:webHidden/>
              </w:rPr>
              <w:fldChar w:fldCharType="end"/>
            </w:r>
          </w:hyperlink>
        </w:p>
        <w:p w14:paraId="1D4DF7E9" w14:textId="3AD1E735" w:rsidR="007E2DE1" w:rsidRDefault="008F7731">
          <w:pPr>
            <w:pStyle w:val="TDC1"/>
            <w:rPr>
              <w:rFonts w:eastAsiaTheme="minorEastAsia"/>
              <w:noProof/>
              <w:lang w:eastAsia="es-MX"/>
            </w:rPr>
          </w:pPr>
          <w:hyperlink w:anchor="_Toc43813469" w:history="1">
            <w:r w:rsidR="007E2DE1" w:rsidRPr="00FE0529">
              <w:rPr>
                <w:rStyle w:val="Hipervnculo"/>
                <w:rFonts w:cstheme="minorHAnsi"/>
                <w:b/>
                <w:bCs/>
                <w:noProof/>
              </w:rPr>
              <w:t>SEPTIMA. MANUFACTURA Y CONDICIONES DE ACEPTACIÓN</w:t>
            </w:r>
            <w:r w:rsidR="007E2DE1">
              <w:rPr>
                <w:noProof/>
                <w:webHidden/>
              </w:rPr>
              <w:tab/>
            </w:r>
            <w:r w:rsidR="007E2DE1">
              <w:rPr>
                <w:noProof/>
                <w:webHidden/>
              </w:rPr>
              <w:fldChar w:fldCharType="begin"/>
            </w:r>
            <w:r w:rsidR="007E2DE1">
              <w:rPr>
                <w:noProof/>
                <w:webHidden/>
              </w:rPr>
              <w:instrText xml:space="preserve"> PAGEREF _Toc43813469 \h </w:instrText>
            </w:r>
            <w:r w:rsidR="007E2DE1">
              <w:rPr>
                <w:noProof/>
                <w:webHidden/>
              </w:rPr>
            </w:r>
            <w:r w:rsidR="007E2DE1">
              <w:rPr>
                <w:noProof/>
                <w:webHidden/>
              </w:rPr>
              <w:fldChar w:fldCharType="separate"/>
            </w:r>
            <w:r w:rsidR="007E2DE1">
              <w:rPr>
                <w:noProof/>
                <w:webHidden/>
              </w:rPr>
              <w:t>21</w:t>
            </w:r>
            <w:r w:rsidR="007E2DE1">
              <w:rPr>
                <w:noProof/>
                <w:webHidden/>
              </w:rPr>
              <w:fldChar w:fldCharType="end"/>
            </w:r>
          </w:hyperlink>
        </w:p>
        <w:p w14:paraId="532C6FBF" w14:textId="66E7AF42" w:rsidR="007E2DE1" w:rsidRDefault="008F7731">
          <w:pPr>
            <w:pStyle w:val="TDC2"/>
            <w:rPr>
              <w:rFonts w:eastAsiaTheme="minorEastAsia"/>
              <w:noProof/>
              <w:lang w:eastAsia="es-MX"/>
            </w:rPr>
          </w:pPr>
          <w:hyperlink w:anchor="_Toc43813470" w:history="1">
            <w:r w:rsidR="007E2DE1" w:rsidRPr="00FE0529">
              <w:rPr>
                <w:rStyle w:val="Hipervnculo"/>
                <w:rFonts w:cstheme="minorHAnsi"/>
                <w:noProof/>
              </w:rPr>
              <w:t>7.1.</w:t>
            </w:r>
            <w:r w:rsidR="007E2DE1">
              <w:rPr>
                <w:rFonts w:eastAsiaTheme="minorEastAsia"/>
                <w:noProof/>
                <w:lang w:eastAsia="es-MX"/>
              </w:rPr>
              <w:tab/>
            </w:r>
            <w:r w:rsidR="007E2DE1" w:rsidRPr="00FE0529">
              <w:rPr>
                <w:rStyle w:val="Hipervnculo"/>
                <w:rFonts w:cstheme="minorHAnsi"/>
                <w:noProof/>
              </w:rPr>
              <w:t>Clasificación de la superficie</w:t>
            </w:r>
            <w:r w:rsidR="007E2DE1">
              <w:rPr>
                <w:noProof/>
                <w:webHidden/>
              </w:rPr>
              <w:tab/>
            </w:r>
            <w:r w:rsidR="007E2DE1">
              <w:rPr>
                <w:noProof/>
                <w:webHidden/>
              </w:rPr>
              <w:fldChar w:fldCharType="begin"/>
            </w:r>
            <w:r w:rsidR="007E2DE1">
              <w:rPr>
                <w:noProof/>
                <w:webHidden/>
              </w:rPr>
              <w:instrText xml:space="preserve"> PAGEREF _Toc43813470 \h </w:instrText>
            </w:r>
            <w:r w:rsidR="007E2DE1">
              <w:rPr>
                <w:noProof/>
                <w:webHidden/>
              </w:rPr>
            </w:r>
            <w:r w:rsidR="007E2DE1">
              <w:rPr>
                <w:noProof/>
                <w:webHidden/>
              </w:rPr>
              <w:fldChar w:fldCharType="separate"/>
            </w:r>
            <w:r w:rsidR="007E2DE1">
              <w:rPr>
                <w:noProof/>
                <w:webHidden/>
              </w:rPr>
              <w:t>21</w:t>
            </w:r>
            <w:r w:rsidR="007E2DE1">
              <w:rPr>
                <w:noProof/>
                <w:webHidden/>
              </w:rPr>
              <w:fldChar w:fldCharType="end"/>
            </w:r>
          </w:hyperlink>
        </w:p>
        <w:p w14:paraId="6AC7E4E0" w14:textId="38A28276" w:rsidR="007E2DE1" w:rsidRDefault="008F7731">
          <w:pPr>
            <w:pStyle w:val="TDC2"/>
            <w:rPr>
              <w:rFonts w:eastAsiaTheme="minorEastAsia"/>
              <w:noProof/>
              <w:lang w:eastAsia="es-MX"/>
            </w:rPr>
          </w:pPr>
          <w:hyperlink w:anchor="_Toc43813471" w:history="1">
            <w:r w:rsidR="007E2DE1" w:rsidRPr="00FE0529">
              <w:rPr>
                <w:rStyle w:val="Hipervnculo"/>
                <w:rFonts w:cstheme="minorHAnsi"/>
                <w:noProof/>
              </w:rPr>
              <w:t>7.2.</w:t>
            </w:r>
            <w:r w:rsidR="007E2DE1">
              <w:rPr>
                <w:rFonts w:eastAsiaTheme="minorEastAsia"/>
                <w:noProof/>
                <w:lang w:eastAsia="es-MX"/>
              </w:rPr>
              <w:tab/>
            </w:r>
            <w:r w:rsidR="007E2DE1" w:rsidRPr="00FE0529">
              <w:rPr>
                <w:rStyle w:val="Hipervnculo"/>
                <w:rFonts w:cstheme="minorHAnsi"/>
                <w:noProof/>
              </w:rPr>
              <w:t>Longitudes</w:t>
            </w:r>
            <w:r w:rsidR="007E2DE1">
              <w:rPr>
                <w:noProof/>
                <w:webHidden/>
              </w:rPr>
              <w:tab/>
            </w:r>
            <w:r w:rsidR="007E2DE1">
              <w:rPr>
                <w:noProof/>
                <w:webHidden/>
              </w:rPr>
              <w:fldChar w:fldCharType="begin"/>
            </w:r>
            <w:r w:rsidR="007E2DE1">
              <w:rPr>
                <w:noProof/>
                <w:webHidden/>
              </w:rPr>
              <w:instrText xml:space="preserve"> PAGEREF _Toc43813471 \h </w:instrText>
            </w:r>
            <w:r w:rsidR="007E2DE1">
              <w:rPr>
                <w:noProof/>
                <w:webHidden/>
              </w:rPr>
            </w:r>
            <w:r w:rsidR="007E2DE1">
              <w:rPr>
                <w:noProof/>
                <w:webHidden/>
              </w:rPr>
              <w:fldChar w:fldCharType="separate"/>
            </w:r>
            <w:r w:rsidR="007E2DE1">
              <w:rPr>
                <w:noProof/>
                <w:webHidden/>
              </w:rPr>
              <w:t>21</w:t>
            </w:r>
            <w:r w:rsidR="007E2DE1">
              <w:rPr>
                <w:noProof/>
                <w:webHidden/>
              </w:rPr>
              <w:fldChar w:fldCharType="end"/>
            </w:r>
          </w:hyperlink>
        </w:p>
        <w:p w14:paraId="11A45432" w14:textId="201F3BE5" w:rsidR="007E2DE1" w:rsidRDefault="008F7731">
          <w:pPr>
            <w:pStyle w:val="TDC2"/>
            <w:rPr>
              <w:rFonts w:eastAsiaTheme="minorEastAsia"/>
              <w:noProof/>
              <w:lang w:eastAsia="es-MX"/>
            </w:rPr>
          </w:pPr>
          <w:hyperlink w:anchor="_Toc43813472" w:history="1">
            <w:r w:rsidR="007E2DE1" w:rsidRPr="00FE0529">
              <w:rPr>
                <w:rStyle w:val="Hipervnculo"/>
                <w:rFonts w:cstheme="minorHAnsi"/>
                <w:noProof/>
              </w:rPr>
              <w:t>7.3.</w:t>
            </w:r>
            <w:r w:rsidR="007E2DE1">
              <w:rPr>
                <w:rFonts w:eastAsiaTheme="minorEastAsia"/>
                <w:noProof/>
                <w:lang w:eastAsia="es-MX"/>
              </w:rPr>
              <w:tab/>
            </w:r>
            <w:r w:rsidR="007E2DE1" w:rsidRPr="00FE0529">
              <w:rPr>
                <w:rStyle w:val="Hipervnculo"/>
                <w:rFonts w:cstheme="minorHAnsi"/>
                <w:noProof/>
              </w:rPr>
              <w:t>Manufactura</w:t>
            </w:r>
            <w:r w:rsidR="007E2DE1">
              <w:rPr>
                <w:noProof/>
                <w:webHidden/>
              </w:rPr>
              <w:tab/>
            </w:r>
            <w:r w:rsidR="007E2DE1">
              <w:rPr>
                <w:noProof/>
                <w:webHidden/>
              </w:rPr>
              <w:fldChar w:fldCharType="begin"/>
            </w:r>
            <w:r w:rsidR="007E2DE1">
              <w:rPr>
                <w:noProof/>
                <w:webHidden/>
              </w:rPr>
              <w:instrText xml:space="preserve"> PAGEREF _Toc43813472 \h </w:instrText>
            </w:r>
            <w:r w:rsidR="007E2DE1">
              <w:rPr>
                <w:noProof/>
                <w:webHidden/>
              </w:rPr>
            </w:r>
            <w:r w:rsidR="007E2DE1">
              <w:rPr>
                <w:noProof/>
                <w:webHidden/>
              </w:rPr>
              <w:fldChar w:fldCharType="separate"/>
            </w:r>
            <w:r w:rsidR="007E2DE1">
              <w:rPr>
                <w:noProof/>
                <w:webHidden/>
              </w:rPr>
              <w:t>21</w:t>
            </w:r>
            <w:r w:rsidR="007E2DE1">
              <w:rPr>
                <w:noProof/>
                <w:webHidden/>
              </w:rPr>
              <w:fldChar w:fldCharType="end"/>
            </w:r>
          </w:hyperlink>
        </w:p>
        <w:p w14:paraId="683ECE84" w14:textId="23CE9782" w:rsidR="007E2DE1" w:rsidRDefault="008F7731">
          <w:pPr>
            <w:pStyle w:val="TDC2"/>
            <w:rPr>
              <w:rFonts w:eastAsiaTheme="minorEastAsia"/>
              <w:noProof/>
              <w:lang w:eastAsia="es-MX"/>
            </w:rPr>
          </w:pPr>
          <w:hyperlink w:anchor="_Toc43813473" w:history="1">
            <w:r w:rsidR="007E2DE1" w:rsidRPr="00FE0529">
              <w:rPr>
                <w:rStyle w:val="Hipervnculo"/>
                <w:rFonts w:cstheme="minorHAnsi"/>
                <w:noProof/>
              </w:rPr>
              <w:t>7.4.</w:t>
            </w:r>
            <w:r w:rsidR="007E2DE1">
              <w:rPr>
                <w:rFonts w:eastAsiaTheme="minorEastAsia"/>
                <w:noProof/>
                <w:lang w:eastAsia="es-MX"/>
              </w:rPr>
              <w:tab/>
            </w:r>
            <w:r w:rsidR="007E2DE1" w:rsidRPr="00FE0529">
              <w:rPr>
                <w:rStyle w:val="Hipervnculo"/>
                <w:rFonts w:cstheme="minorHAnsi"/>
                <w:noProof/>
              </w:rPr>
              <w:t>Aceptación</w:t>
            </w:r>
            <w:r w:rsidR="007E2DE1">
              <w:rPr>
                <w:noProof/>
                <w:webHidden/>
              </w:rPr>
              <w:tab/>
            </w:r>
            <w:r w:rsidR="007E2DE1">
              <w:rPr>
                <w:noProof/>
                <w:webHidden/>
              </w:rPr>
              <w:fldChar w:fldCharType="begin"/>
            </w:r>
            <w:r w:rsidR="007E2DE1">
              <w:rPr>
                <w:noProof/>
                <w:webHidden/>
              </w:rPr>
              <w:instrText xml:space="preserve"> PAGEREF _Toc43813473 \h </w:instrText>
            </w:r>
            <w:r w:rsidR="007E2DE1">
              <w:rPr>
                <w:noProof/>
                <w:webHidden/>
              </w:rPr>
            </w:r>
            <w:r w:rsidR="007E2DE1">
              <w:rPr>
                <w:noProof/>
                <w:webHidden/>
              </w:rPr>
              <w:fldChar w:fldCharType="separate"/>
            </w:r>
            <w:r w:rsidR="007E2DE1">
              <w:rPr>
                <w:noProof/>
                <w:webHidden/>
              </w:rPr>
              <w:t>24</w:t>
            </w:r>
            <w:r w:rsidR="007E2DE1">
              <w:rPr>
                <w:noProof/>
                <w:webHidden/>
              </w:rPr>
              <w:fldChar w:fldCharType="end"/>
            </w:r>
          </w:hyperlink>
        </w:p>
        <w:p w14:paraId="4C857B50" w14:textId="2628D006" w:rsidR="007E2DE1" w:rsidRDefault="008F7731">
          <w:pPr>
            <w:pStyle w:val="TDC1"/>
            <w:rPr>
              <w:rFonts w:eastAsiaTheme="minorEastAsia"/>
              <w:noProof/>
              <w:lang w:eastAsia="es-MX"/>
            </w:rPr>
          </w:pPr>
          <w:hyperlink w:anchor="_Toc43813474" w:history="1">
            <w:r w:rsidR="007E2DE1" w:rsidRPr="00FE0529">
              <w:rPr>
                <w:rStyle w:val="Hipervnculo"/>
                <w:rFonts w:cstheme="minorHAnsi"/>
                <w:b/>
                <w:bCs/>
                <w:noProof/>
              </w:rPr>
              <w:t>OCTAVA. MARCAS</w:t>
            </w:r>
            <w:r w:rsidR="007E2DE1">
              <w:rPr>
                <w:noProof/>
                <w:webHidden/>
              </w:rPr>
              <w:tab/>
            </w:r>
            <w:r w:rsidR="007E2DE1">
              <w:rPr>
                <w:noProof/>
                <w:webHidden/>
              </w:rPr>
              <w:fldChar w:fldCharType="begin"/>
            </w:r>
            <w:r w:rsidR="007E2DE1">
              <w:rPr>
                <w:noProof/>
                <w:webHidden/>
              </w:rPr>
              <w:instrText xml:space="preserve"> PAGEREF _Toc43813474 \h </w:instrText>
            </w:r>
            <w:r w:rsidR="007E2DE1">
              <w:rPr>
                <w:noProof/>
                <w:webHidden/>
              </w:rPr>
            </w:r>
            <w:r w:rsidR="007E2DE1">
              <w:rPr>
                <w:noProof/>
                <w:webHidden/>
              </w:rPr>
              <w:fldChar w:fldCharType="separate"/>
            </w:r>
            <w:r w:rsidR="007E2DE1">
              <w:rPr>
                <w:noProof/>
                <w:webHidden/>
              </w:rPr>
              <w:t>25</w:t>
            </w:r>
            <w:r w:rsidR="007E2DE1">
              <w:rPr>
                <w:noProof/>
                <w:webHidden/>
              </w:rPr>
              <w:fldChar w:fldCharType="end"/>
            </w:r>
          </w:hyperlink>
        </w:p>
        <w:p w14:paraId="37D89257" w14:textId="6BC71AF1" w:rsidR="007E2DE1" w:rsidRDefault="008F7731">
          <w:pPr>
            <w:pStyle w:val="TDC1"/>
            <w:rPr>
              <w:rFonts w:eastAsiaTheme="minorEastAsia"/>
              <w:noProof/>
              <w:lang w:eastAsia="es-MX"/>
            </w:rPr>
          </w:pPr>
          <w:hyperlink w:anchor="_Toc43813475" w:history="1">
            <w:r w:rsidR="007E2DE1" w:rsidRPr="00FE0529">
              <w:rPr>
                <w:rStyle w:val="Hipervnculo"/>
                <w:rFonts w:cstheme="minorHAnsi"/>
                <w:b/>
                <w:bCs/>
                <w:noProof/>
              </w:rPr>
              <w:t>NOVENA. EMBARQUE</w:t>
            </w:r>
            <w:r w:rsidR="007E2DE1">
              <w:rPr>
                <w:noProof/>
                <w:webHidden/>
              </w:rPr>
              <w:tab/>
            </w:r>
            <w:r w:rsidR="007E2DE1">
              <w:rPr>
                <w:noProof/>
                <w:webHidden/>
              </w:rPr>
              <w:fldChar w:fldCharType="begin"/>
            </w:r>
            <w:r w:rsidR="007E2DE1">
              <w:rPr>
                <w:noProof/>
                <w:webHidden/>
              </w:rPr>
              <w:instrText xml:space="preserve"> PAGEREF _Toc43813475 \h </w:instrText>
            </w:r>
            <w:r w:rsidR="007E2DE1">
              <w:rPr>
                <w:noProof/>
                <w:webHidden/>
              </w:rPr>
            </w:r>
            <w:r w:rsidR="007E2DE1">
              <w:rPr>
                <w:noProof/>
                <w:webHidden/>
              </w:rPr>
              <w:fldChar w:fldCharType="separate"/>
            </w:r>
            <w:r w:rsidR="007E2DE1">
              <w:rPr>
                <w:noProof/>
                <w:webHidden/>
              </w:rPr>
              <w:t>25</w:t>
            </w:r>
            <w:r w:rsidR="007E2DE1">
              <w:rPr>
                <w:noProof/>
                <w:webHidden/>
              </w:rPr>
              <w:fldChar w:fldCharType="end"/>
            </w:r>
          </w:hyperlink>
        </w:p>
        <w:p w14:paraId="0A72EB20" w14:textId="28012FD1" w:rsidR="007E2DE1" w:rsidRDefault="008F7731">
          <w:pPr>
            <w:pStyle w:val="TDC1"/>
            <w:rPr>
              <w:rFonts w:eastAsiaTheme="minorEastAsia"/>
              <w:noProof/>
              <w:lang w:eastAsia="es-MX"/>
            </w:rPr>
          </w:pPr>
          <w:hyperlink w:anchor="_Toc43813476" w:history="1">
            <w:r w:rsidR="007E2DE1" w:rsidRPr="00FE0529">
              <w:rPr>
                <w:rStyle w:val="Hipervnculo"/>
                <w:rFonts w:cstheme="minorHAnsi"/>
                <w:b/>
                <w:bCs/>
                <w:noProof/>
              </w:rPr>
              <w:t>DÉCIMA. ENTREGA DE LOS RESULTADOS DE LAS PRUEBAS</w:t>
            </w:r>
            <w:r w:rsidR="007E2DE1">
              <w:rPr>
                <w:noProof/>
                <w:webHidden/>
              </w:rPr>
              <w:tab/>
            </w:r>
            <w:r w:rsidR="007E2DE1">
              <w:rPr>
                <w:noProof/>
                <w:webHidden/>
              </w:rPr>
              <w:fldChar w:fldCharType="begin"/>
            </w:r>
            <w:r w:rsidR="007E2DE1">
              <w:rPr>
                <w:noProof/>
                <w:webHidden/>
              </w:rPr>
              <w:instrText xml:space="preserve"> PAGEREF _Toc43813476 \h </w:instrText>
            </w:r>
            <w:r w:rsidR="007E2DE1">
              <w:rPr>
                <w:noProof/>
                <w:webHidden/>
              </w:rPr>
            </w:r>
            <w:r w:rsidR="007E2DE1">
              <w:rPr>
                <w:noProof/>
                <w:webHidden/>
              </w:rPr>
              <w:fldChar w:fldCharType="separate"/>
            </w:r>
            <w:r w:rsidR="007E2DE1">
              <w:rPr>
                <w:noProof/>
                <w:webHidden/>
              </w:rPr>
              <w:t>26</w:t>
            </w:r>
            <w:r w:rsidR="007E2DE1">
              <w:rPr>
                <w:noProof/>
                <w:webHidden/>
              </w:rPr>
              <w:fldChar w:fldCharType="end"/>
            </w:r>
          </w:hyperlink>
        </w:p>
        <w:p w14:paraId="75B2E418" w14:textId="7D135F80" w:rsidR="007E2DE1" w:rsidRDefault="008F7731">
          <w:pPr>
            <w:pStyle w:val="TDC1"/>
            <w:rPr>
              <w:rFonts w:eastAsiaTheme="minorEastAsia"/>
              <w:noProof/>
              <w:lang w:eastAsia="es-MX"/>
            </w:rPr>
          </w:pPr>
          <w:hyperlink w:anchor="_Toc43813477" w:history="1">
            <w:r w:rsidR="007E2DE1" w:rsidRPr="00FE0529">
              <w:rPr>
                <w:rStyle w:val="Hipervnculo"/>
                <w:rFonts w:cstheme="minorHAnsi"/>
                <w:b/>
                <w:bCs/>
                <w:noProof/>
              </w:rPr>
              <w:t>DECIMA PRIMERA. PLAN DE ASEGURAMIENTO DE LA CALIDAD</w:t>
            </w:r>
            <w:r w:rsidR="007E2DE1">
              <w:rPr>
                <w:noProof/>
                <w:webHidden/>
              </w:rPr>
              <w:tab/>
            </w:r>
            <w:r w:rsidR="007E2DE1">
              <w:rPr>
                <w:noProof/>
                <w:webHidden/>
              </w:rPr>
              <w:fldChar w:fldCharType="begin"/>
            </w:r>
            <w:r w:rsidR="007E2DE1">
              <w:rPr>
                <w:noProof/>
                <w:webHidden/>
              </w:rPr>
              <w:instrText xml:space="preserve"> PAGEREF _Toc43813477 \h </w:instrText>
            </w:r>
            <w:r w:rsidR="007E2DE1">
              <w:rPr>
                <w:noProof/>
                <w:webHidden/>
              </w:rPr>
            </w:r>
            <w:r w:rsidR="007E2DE1">
              <w:rPr>
                <w:noProof/>
                <w:webHidden/>
              </w:rPr>
              <w:fldChar w:fldCharType="separate"/>
            </w:r>
            <w:r w:rsidR="007E2DE1">
              <w:rPr>
                <w:noProof/>
                <w:webHidden/>
              </w:rPr>
              <w:t>27</w:t>
            </w:r>
            <w:r w:rsidR="007E2DE1">
              <w:rPr>
                <w:noProof/>
                <w:webHidden/>
              </w:rPr>
              <w:fldChar w:fldCharType="end"/>
            </w:r>
          </w:hyperlink>
        </w:p>
        <w:p w14:paraId="6AE552C5" w14:textId="19EFD4C9" w:rsidR="007E2DE1" w:rsidRDefault="008F7731">
          <w:pPr>
            <w:pStyle w:val="TDC1"/>
            <w:rPr>
              <w:rFonts w:eastAsiaTheme="minorEastAsia"/>
              <w:noProof/>
              <w:lang w:eastAsia="es-MX"/>
            </w:rPr>
          </w:pPr>
          <w:hyperlink w:anchor="_Toc43813478" w:history="1">
            <w:r w:rsidR="007E2DE1" w:rsidRPr="00FE0529">
              <w:rPr>
                <w:rStyle w:val="Hipervnculo"/>
                <w:rFonts w:cstheme="minorHAnsi"/>
                <w:b/>
                <w:bCs/>
                <w:noProof/>
              </w:rPr>
              <w:t>DECIMA SEGUNDA. SUPERVISIÓN</w:t>
            </w:r>
            <w:r w:rsidR="007E2DE1">
              <w:rPr>
                <w:noProof/>
                <w:webHidden/>
              </w:rPr>
              <w:tab/>
            </w:r>
            <w:r w:rsidR="007E2DE1">
              <w:rPr>
                <w:noProof/>
                <w:webHidden/>
              </w:rPr>
              <w:fldChar w:fldCharType="begin"/>
            </w:r>
            <w:r w:rsidR="007E2DE1">
              <w:rPr>
                <w:noProof/>
                <w:webHidden/>
              </w:rPr>
              <w:instrText xml:space="preserve"> PAGEREF _Toc43813478 \h </w:instrText>
            </w:r>
            <w:r w:rsidR="007E2DE1">
              <w:rPr>
                <w:noProof/>
                <w:webHidden/>
              </w:rPr>
            </w:r>
            <w:r w:rsidR="007E2DE1">
              <w:rPr>
                <w:noProof/>
                <w:webHidden/>
              </w:rPr>
              <w:fldChar w:fldCharType="separate"/>
            </w:r>
            <w:r w:rsidR="007E2DE1">
              <w:rPr>
                <w:noProof/>
                <w:webHidden/>
              </w:rPr>
              <w:t>27</w:t>
            </w:r>
            <w:r w:rsidR="007E2DE1">
              <w:rPr>
                <w:noProof/>
                <w:webHidden/>
              </w:rPr>
              <w:fldChar w:fldCharType="end"/>
            </w:r>
          </w:hyperlink>
        </w:p>
        <w:p w14:paraId="7AA538B0" w14:textId="62FB869D" w:rsidR="007E2DE1" w:rsidRDefault="008F7731">
          <w:pPr>
            <w:pStyle w:val="TDC1"/>
            <w:rPr>
              <w:rFonts w:eastAsiaTheme="minorEastAsia"/>
              <w:noProof/>
              <w:lang w:eastAsia="es-MX"/>
            </w:rPr>
          </w:pPr>
          <w:hyperlink w:anchor="_Toc43813479" w:history="1">
            <w:r w:rsidR="007E2DE1" w:rsidRPr="00FE0529">
              <w:rPr>
                <w:rStyle w:val="Hipervnculo"/>
                <w:rFonts w:cstheme="minorHAnsi"/>
                <w:b/>
                <w:bCs/>
                <w:noProof/>
              </w:rPr>
              <w:t>DECIMA TERCERA. RECEPCIÓN EN SITIO</w:t>
            </w:r>
            <w:r w:rsidR="007E2DE1">
              <w:rPr>
                <w:noProof/>
                <w:webHidden/>
              </w:rPr>
              <w:tab/>
            </w:r>
            <w:r w:rsidR="007E2DE1">
              <w:rPr>
                <w:noProof/>
                <w:webHidden/>
              </w:rPr>
              <w:fldChar w:fldCharType="begin"/>
            </w:r>
            <w:r w:rsidR="007E2DE1">
              <w:rPr>
                <w:noProof/>
                <w:webHidden/>
              </w:rPr>
              <w:instrText xml:space="preserve"> PAGEREF _Toc43813479 \h </w:instrText>
            </w:r>
            <w:r w:rsidR="007E2DE1">
              <w:rPr>
                <w:noProof/>
                <w:webHidden/>
              </w:rPr>
            </w:r>
            <w:r w:rsidR="007E2DE1">
              <w:rPr>
                <w:noProof/>
                <w:webHidden/>
              </w:rPr>
              <w:fldChar w:fldCharType="separate"/>
            </w:r>
            <w:r w:rsidR="007E2DE1">
              <w:rPr>
                <w:noProof/>
                <w:webHidden/>
              </w:rPr>
              <w:t>28</w:t>
            </w:r>
            <w:r w:rsidR="007E2DE1">
              <w:rPr>
                <w:noProof/>
                <w:webHidden/>
              </w:rPr>
              <w:fldChar w:fldCharType="end"/>
            </w:r>
          </w:hyperlink>
        </w:p>
        <w:p w14:paraId="0ACAA0C1" w14:textId="2F7CB226" w:rsidR="002E5EEE" w:rsidRPr="00FD5270" w:rsidRDefault="00840780" w:rsidP="00FD5270">
          <w:pPr>
            <w:spacing w:after="0" w:line="276" w:lineRule="auto"/>
            <w:rPr>
              <w:rFonts w:cstheme="minorHAnsi"/>
              <w:b/>
              <w:bCs/>
            </w:rPr>
          </w:pPr>
          <w:r w:rsidRPr="00FD5270">
            <w:rPr>
              <w:rFonts w:cstheme="minorHAnsi"/>
              <w:b/>
              <w:bCs/>
            </w:rPr>
            <w:fldChar w:fldCharType="end"/>
          </w:r>
        </w:p>
      </w:sdtContent>
    </w:sdt>
    <w:p w14:paraId="4CB3EBEE" w14:textId="14074AAB" w:rsidR="00840780" w:rsidRPr="00FD5270" w:rsidRDefault="0095516E" w:rsidP="00FD5270">
      <w:pPr>
        <w:pStyle w:val="Ttulo1"/>
        <w:spacing w:before="0" w:line="276" w:lineRule="auto"/>
        <w:rPr>
          <w:rFonts w:cstheme="minorHAnsi"/>
          <w:b/>
          <w:bCs/>
          <w:szCs w:val="22"/>
        </w:rPr>
      </w:pPr>
      <w:r w:rsidRPr="00FD5270">
        <w:rPr>
          <w:rFonts w:cstheme="minorHAnsi"/>
          <w:szCs w:val="22"/>
        </w:rPr>
        <w:br w:type="page"/>
      </w:r>
      <w:bookmarkStart w:id="2" w:name="_Toc43813451"/>
      <w:r w:rsidR="00840780" w:rsidRPr="00FD5270">
        <w:rPr>
          <w:rFonts w:cstheme="minorHAnsi"/>
          <w:b/>
          <w:bCs/>
          <w:szCs w:val="22"/>
        </w:rPr>
        <w:lastRenderedPageBreak/>
        <w:t>PRIMER</w:t>
      </w:r>
      <w:r w:rsidR="00E9362F">
        <w:rPr>
          <w:rFonts w:cstheme="minorHAnsi"/>
          <w:b/>
          <w:bCs/>
          <w:szCs w:val="22"/>
        </w:rPr>
        <w:t>A</w:t>
      </w:r>
      <w:r w:rsidR="00840780" w:rsidRPr="00FD5270">
        <w:rPr>
          <w:rFonts w:cstheme="minorHAnsi"/>
          <w:b/>
          <w:bCs/>
          <w:szCs w:val="22"/>
        </w:rPr>
        <w:t>. DEFINICIONES</w:t>
      </w:r>
      <w:bookmarkEnd w:id="2"/>
      <w:r w:rsidR="00840780" w:rsidRPr="00FD5270">
        <w:rPr>
          <w:rFonts w:cstheme="minorHAnsi"/>
          <w:b/>
          <w:bCs/>
          <w:szCs w:val="22"/>
        </w:rPr>
        <w:t xml:space="preserve"> </w:t>
      </w:r>
    </w:p>
    <w:p w14:paraId="40052D5D" w14:textId="77777777" w:rsidR="00817029" w:rsidRPr="00FD5270" w:rsidRDefault="00817029" w:rsidP="00FD5270">
      <w:pPr>
        <w:spacing w:after="0" w:line="276" w:lineRule="auto"/>
        <w:rPr>
          <w:rFonts w:cstheme="minorHAnsi"/>
        </w:rPr>
      </w:pPr>
    </w:p>
    <w:p w14:paraId="51D72D3A" w14:textId="3090CF2D" w:rsidR="00840780" w:rsidRPr="00FD5270" w:rsidRDefault="00840780" w:rsidP="00FD5270">
      <w:pPr>
        <w:spacing w:after="0" w:line="276" w:lineRule="auto"/>
        <w:jc w:val="both"/>
        <w:rPr>
          <w:rFonts w:cstheme="minorHAnsi"/>
        </w:rPr>
      </w:pPr>
      <w:r w:rsidRPr="00FD5270">
        <w:rPr>
          <w:rFonts w:cstheme="minorHAnsi"/>
        </w:rPr>
        <w:t>Para efectos de presente Anexo, las palabras que se escriban con mayúscula inicial son términos definidos para todos los efectos del presente Anexo</w:t>
      </w:r>
      <w:r w:rsidR="00F420C0" w:rsidRPr="00FD5270">
        <w:rPr>
          <w:rFonts w:cstheme="minorHAnsi"/>
        </w:rPr>
        <w:t>, las palabras utilizadas en singular incluirán el plural y viceversa,</w:t>
      </w:r>
      <w:r w:rsidRPr="00FD5270">
        <w:rPr>
          <w:rFonts w:cstheme="minorHAnsi"/>
        </w:rPr>
        <w:t xml:space="preserve"> y </w:t>
      </w:r>
      <w:r w:rsidR="00F420C0" w:rsidRPr="00FD5270">
        <w:rPr>
          <w:rFonts w:cstheme="minorHAnsi"/>
        </w:rPr>
        <w:t>tendrán</w:t>
      </w:r>
      <w:r w:rsidRPr="00FD5270">
        <w:rPr>
          <w:rFonts w:cstheme="minorHAnsi"/>
        </w:rPr>
        <w:t xml:space="preserve"> los significados que se les atribuyen a continuación:</w:t>
      </w:r>
    </w:p>
    <w:p w14:paraId="76A3BEA8" w14:textId="77777777" w:rsidR="0088247A" w:rsidRPr="00FD5270" w:rsidRDefault="0088247A" w:rsidP="00FD5270">
      <w:pPr>
        <w:spacing w:after="0" w:line="276" w:lineRule="auto"/>
        <w:rPr>
          <w:rFonts w:cstheme="minorHAnsi"/>
          <w:b/>
          <w:bCs/>
        </w:rPr>
      </w:pPr>
    </w:p>
    <w:p w14:paraId="6307F81B" w14:textId="314D96C3" w:rsidR="00683EAC" w:rsidRPr="00FD5270" w:rsidRDefault="00683EAC" w:rsidP="00FD5270">
      <w:pPr>
        <w:spacing w:after="0" w:line="276" w:lineRule="auto"/>
        <w:jc w:val="both"/>
        <w:rPr>
          <w:rFonts w:cstheme="minorHAnsi"/>
          <w:bCs/>
        </w:rPr>
      </w:pPr>
      <w:r w:rsidRPr="00FD5270">
        <w:rPr>
          <w:rFonts w:cstheme="minorHAnsi"/>
          <w:b/>
        </w:rPr>
        <w:t>Acta de entrega</w:t>
      </w:r>
      <w:r w:rsidR="003C6897" w:rsidRPr="00FD5270">
        <w:rPr>
          <w:rFonts w:cstheme="minorHAnsi"/>
          <w:b/>
        </w:rPr>
        <w:t>-</w:t>
      </w:r>
      <w:r w:rsidRPr="00FD5270">
        <w:rPr>
          <w:rFonts w:cstheme="minorHAnsi"/>
          <w:b/>
        </w:rPr>
        <w:t>recepción</w:t>
      </w:r>
      <w:r w:rsidRPr="00FD5270">
        <w:rPr>
          <w:rFonts w:cstheme="minorHAnsi"/>
          <w:bCs/>
        </w:rPr>
        <w:t>, significa el documento firmado por las Partes en el cual consta que los Bienes entregados en el Sitio</w:t>
      </w:r>
      <w:r w:rsidR="00062300" w:rsidRPr="00FD5270">
        <w:rPr>
          <w:rFonts w:cstheme="minorHAnsi"/>
          <w:bCs/>
        </w:rPr>
        <w:t xml:space="preserve"> de acopio</w:t>
      </w:r>
      <w:r w:rsidRPr="00FD5270">
        <w:rPr>
          <w:rFonts w:cstheme="minorHAnsi"/>
          <w:bCs/>
        </w:rPr>
        <w:t xml:space="preserve"> cumplen con lo establecido en el presente Anexo.</w:t>
      </w:r>
    </w:p>
    <w:p w14:paraId="6F532038" w14:textId="77777777" w:rsidR="00683EAC" w:rsidRPr="00FD5270" w:rsidRDefault="00683EAC" w:rsidP="00FD5270">
      <w:pPr>
        <w:spacing w:after="0" w:line="276" w:lineRule="auto"/>
        <w:rPr>
          <w:rFonts w:cstheme="minorHAnsi"/>
          <w:b/>
          <w:bCs/>
        </w:rPr>
      </w:pPr>
    </w:p>
    <w:p w14:paraId="4701C0D0" w14:textId="4A49B1DD" w:rsidR="00840780" w:rsidRPr="00FD5270" w:rsidRDefault="00840780" w:rsidP="00FD5270">
      <w:pPr>
        <w:spacing w:after="0" w:line="276" w:lineRule="auto"/>
        <w:jc w:val="both"/>
        <w:rPr>
          <w:rFonts w:cstheme="minorHAnsi"/>
        </w:rPr>
      </w:pPr>
      <w:r w:rsidRPr="00FD5270">
        <w:rPr>
          <w:rFonts w:cstheme="minorHAnsi"/>
          <w:b/>
          <w:bCs/>
        </w:rPr>
        <w:t xml:space="preserve">Anexo, </w:t>
      </w:r>
      <w:r w:rsidRPr="00FD5270">
        <w:rPr>
          <w:rFonts w:cstheme="minorHAnsi"/>
        </w:rPr>
        <w:t xml:space="preserve">es el presente Anexo de Especificaciones y Requerimientos Técnicos de los Rieles </w:t>
      </w:r>
      <w:r w:rsidR="003C6897" w:rsidRPr="00FD5270">
        <w:rPr>
          <w:rFonts w:cstheme="minorHAnsi"/>
        </w:rPr>
        <w:t xml:space="preserve">al </w:t>
      </w:r>
      <w:r w:rsidR="00D019CA" w:rsidRPr="00FD5270">
        <w:rPr>
          <w:rFonts w:cstheme="minorHAnsi"/>
        </w:rPr>
        <w:t>C</w:t>
      </w:r>
      <w:r w:rsidR="003C6897" w:rsidRPr="00FD5270">
        <w:rPr>
          <w:rFonts w:cstheme="minorHAnsi"/>
        </w:rPr>
        <w:t>ontrato.</w:t>
      </w:r>
      <w:r w:rsidRPr="00FD5270">
        <w:rPr>
          <w:rFonts w:cstheme="minorHAnsi"/>
        </w:rPr>
        <w:t xml:space="preserve"> </w:t>
      </w:r>
    </w:p>
    <w:p w14:paraId="6BF47383" w14:textId="77777777" w:rsidR="0088247A" w:rsidRPr="00FD5270" w:rsidRDefault="0088247A" w:rsidP="00FD5270">
      <w:pPr>
        <w:spacing w:after="0" w:line="276" w:lineRule="auto"/>
        <w:jc w:val="both"/>
        <w:rPr>
          <w:rFonts w:cstheme="minorHAnsi"/>
          <w:b/>
          <w:bCs/>
        </w:rPr>
      </w:pPr>
    </w:p>
    <w:p w14:paraId="256AD390" w14:textId="78EE53AF" w:rsidR="00D33184" w:rsidRPr="00FD5270" w:rsidRDefault="00D33184" w:rsidP="00FD5270">
      <w:pPr>
        <w:spacing w:after="0" w:line="276" w:lineRule="auto"/>
        <w:jc w:val="both"/>
        <w:rPr>
          <w:rFonts w:cstheme="minorHAnsi"/>
        </w:rPr>
      </w:pPr>
      <w:r w:rsidRPr="00FD5270">
        <w:rPr>
          <w:rFonts w:cstheme="minorHAnsi"/>
          <w:b/>
          <w:bCs/>
        </w:rPr>
        <w:t>AREMA</w:t>
      </w:r>
      <w:r w:rsidR="00840780" w:rsidRPr="00FD5270">
        <w:rPr>
          <w:rFonts w:cstheme="minorHAnsi"/>
          <w:b/>
          <w:bCs/>
        </w:rPr>
        <w:t>,</w:t>
      </w:r>
      <w:r w:rsidR="00997517" w:rsidRPr="00FD5270">
        <w:rPr>
          <w:rFonts w:cstheme="minorHAnsi"/>
          <w:b/>
          <w:bCs/>
        </w:rPr>
        <w:t xml:space="preserve"> </w:t>
      </w:r>
      <w:r w:rsidR="003C6897" w:rsidRPr="00FD5270">
        <w:rPr>
          <w:rFonts w:cstheme="minorHAnsi"/>
        </w:rPr>
        <w:t>p</w:t>
      </w:r>
      <w:r w:rsidR="00997517" w:rsidRPr="00FD5270">
        <w:rPr>
          <w:rFonts w:cstheme="minorHAnsi"/>
        </w:rPr>
        <w:t xml:space="preserve">or sus siglas en inglés </w:t>
      </w:r>
      <w:r w:rsidR="00840780" w:rsidRPr="00FD5270">
        <w:rPr>
          <w:rFonts w:cstheme="minorHAnsi"/>
        </w:rPr>
        <w:t>la</w:t>
      </w:r>
      <w:r w:rsidRPr="00FD5270">
        <w:rPr>
          <w:rFonts w:cstheme="minorHAnsi"/>
        </w:rPr>
        <w:t xml:space="preserve"> Asociación Americana de Ingeniería Ferroviaria y Mantenimiento de Vías.</w:t>
      </w:r>
      <w:r w:rsidR="009F0790" w:rsidRPr="00FD5270">
        <w:rPr>
          <w:rFonts w:cstheme="minorHAnsi"/>
        </w:rPr>
        <w:t xml:space="preserve"> </w:t>
      </w:r>
    </w:p>
    <w:p w14:paraId="52576F52" w14:textId="77777777" w:rsidR="0088247A" w:rsidRPr="00FD5270" w:rsidRDefault="0088247A" w:rsidP="00FD5270">
      <w:pPr>
        <w:spacing w:after="0" w:line="276" w:lineRule="auto"/>
        <w:rPr>
          <w:rFonts w:cstheme="minorHAnsi"/>
          <w:b/>
          <w:bCs/>
        </w:rPr>
      </w:pPr>
    </w:p>
    <w:p w14:paraId="0E430798" w14:textId="764C1B41" w:rsidR="00D33184" w:rsidRPr="00FD5270" w:rsidRDefault="00D33184" w:rsidP="00FD5270">
      <w:pPr>
        <w:spacing w:after="0" w:line="276" w:lineRule="auto"/>
        <w:rPr>
          <w:rFonts w:cstheme="minorHAnsi"/>
        </w:rPr>
      </w:pPr>
      <w:r w:rsidRPr="00FD5270">
        <w:rPr>
          <w:rFonts w:cstheme="minorHAnsi"/>
          <w:b/>
          <w:bCs/>
        </w:rPr>
        <w:t>ASTM</w:t>
      </w:r>
      <w:r w:rsidR="00DB6CC5" w:rsidRPr="00FD5270">
        <w:rPr>
          <w:rFonts w:cstheme="minorHAnsi"/>
        </w:rPr>
        <w:t>,</w:t>
      </w:r>
      <w:r w:rsidR="00997517" w:rsidRPr="00FD5270">
        <w:rPr>
          <w:rFonts w:cstheme="minorHAnsi"/>
        </w:rPr>
        <w:t xml:space="preserve"> </w:t>
      </w:r>
      <w:r w:rsidR="003C6897" w:rsidRPr="00FD5270">
        <w:rPr>
          <w:rFonts w:cstheme="minorHAnsi"/>
        </w:rPr>
        <w:t>p</w:t>
      </w:r>
      <w:r w:rsidR="00997517" w:rsidRPr="00FD5270">
        <w:rPr>
          <w:rFonts w:cstheme="minorHAnsi"/>
        </w:rPr>
        <w:t>or sus siglas en inglés</w:t>
      </w:r>
      <w:r w:rsidR="003C6897" w:rsidRPr="00FD5270">
        <w:rPr>
          <w:rFonts w:cstheme="minorHAnsi"/>
        </w:rPr>
        <w:t xml:space="preserve"> significa</w:t>
      </w:r>
      <w:r w:rsidR="00997517" w:rsidRPr="00FD5270">
        <w:rPr>
          <w:rFonts w:cstheme="minorHAnsi"/>
        </w:rPr>
        <w:t xml:space="preserve"> </w:t>
      </w:r>
      <w:r w:rsidR="00DB6CC5" w:rsidRPr="00FD5270">
        <w:rPr>
          <w:rFonts w:cstheme="minorHAnsi"/>
        </w:rPr>
        <w:t xml:space="preserve">la </w:t>
      </w:r>
      <w:r w:rsidRPr="00FD5270">
        <w:rPr>
          <w:rFonts w:cstheme="minorHAnsi"/>
        </w:rPr>
        <w:t xml:space="preserve">Sociedad Americana para Pruebas y Materiales. </w:t>
      </w:r>
    </w:p>
    <w:p w14:paraId="33EF2634" w14:textId="77777777" w:rsidR="0088247A" w:rsidRPr="00FD5270" w:rsidRDefault="0088247A" w:rsidP="00FD5270">
      <w:pPr>
        <w:widowControl w:val="0"/>
        <w:spacing w:after="0" w:line="276" w:lineRule="auto"/>
        <w:jc w:val="both"/>
        <w:rPr>
          <w:rFonts w:eastAsia="Calibri" w:cstheme="minorHAnsi"/>
          <w:b/>
          <w:lang w:eastAsia="es-MX"/>
        </w:rPr>
      </w:pPr>
    </w:p>
    <w:p w14:paraId="324602DD" w14:textId="136CEDF9" w:rsidR="00817029" w:rsidRPr="00FD5270" w:rsidRDefault="00817029" w:rsidP="00FD5270">
      <w:pPr>
        <w:widowControl w:val="0"/>
        <w:spacing w:after="0" w:line="276" w:lineRule="auto"/>
        <w:jc w:val="both"/>
        <w:rPr>
          <w:rFonts w:eastAsia="Calibri" w:cstheme="minorHAnsi"/>
          <w:lang w:eastAsia="es-MX"/>
        </w:rPr>
      </w:pPr>
      <w:r w:rsidRPr="00FD5270">
        <w:rPr>
          <w:rFonts w:eastAsia="Calibri" w:cstheme="minorHAnsi"/>
          <w:b/>
          <w:lang w:eastAsia="es-MX"/>
        </w:rPr>
        <w:t xml:space="preserve">Bienes, </w:t>
      </w:r>
      <w:r w:rsidRPr="00FD5270">
        <w:rPr>
          <w:rFonts w:eastAsia="Calibri" w:cstheme="minorHAnsi"/>
          <w:bCs/>
          <w:lang w:eastAsia="es-MX"/>
        </w:rPr>
        <w:t xml:space="preserve">significa </w:t>
      </w:r>
      <w:r w:rsidR="005B5880">
        <w:rPr>
          <w:rFonts w:eastAsia="Calibri" w:cstheme="minorHAnsi"/>
          <w:bCs/>
          <w:lang w:eastAsia="es-MX"/>
        </w:rPr>
        <w:t>30,481.75</w:t>
      </w:r>
      <w:r w:rsidR="003C6897" w:rsidRPr="00FD5270">
        <w:rPr>
          <w:rFonts w:eastAsia="Calibri" w:cstheme="minorHAnsi"/>
          <w:bCs/>
          <w:lang w:eastAsia="es-MX"/>
        </w:rPr>
        <w:t xml:space="preserve"> </w:t>
      </w:r>
      <w:r w:rsidRPr="00FD5270">
        <w:rPr>
          <w:rFonts w:eastAsia="Calibri" w:cstheme="minorHAnsi"/>
          <w:bCs/>
          <w:lang w:eastAsia="es-MX"/>
        </w:rPr>
        <w:t xml:space="preserve">toneladas métricas de </w:t>
      </w:r>
      <w:r w:rsidR="0034789D" w:rsidRPr="00FD5270">
        <w:rPr>
          <w:rFonts w:cstheme="minorHAnsi"/>
        </w:rPr>
        <w:t>riel calibre 115 LBS/YDA dureza intermedia (350 HB) sección RE (6-5/8” peralte, 5-1/2” patín, 5/8” alma Y 2-23/32” hongo)</w:t>
      </w:r>
      <w:r w:rsidRPr="00FD5270">
        <w:rPr>
          <w:rFonts w:eastAsia="Calibri" w:cstheme="minorHAnsi"/>
          <w:lang w:eastAsia="es-MX"/>
        </w:rPr>
        <w:t>.</w:t>
      </w:r>
    </w:p>
    <w:p w14:paraId="058DF6E9" w14:textId="77777777" w:rsidR="00817029" w:rsidRPr="00FD5270" w:rsidRDefault="00817029" w:rsidP="00FD5270">
      <w:pPr>
        <w:spacing w:after="0" w:line="276" w:lineRule="auto"/>
        <w:jc w:val="both"/>
        <w:rPr>
          <w:rFonts w:cstheme="minorHAnsi"/>
          <w:b/>
          <w:bCs/>
        </w:rPr>
      </w:pPr>
    </w:p>
    <w:p w14:paraId="3C870240" w14:textId="6960936B" w:rsidR="00D33184" w:rsidRPr="00FD5270" w:rsidRDefault="00997517" w:rsidP="00FD5270">
      <w:pPr>
        <w:spacing w:after="0" w:line="276" w:lineRule="auto"/>
        <w:jc w:val="both"/>
        <w:rPr>
          <w:rFonts w:cstheme="minorHAnsi"/>
        </w:rPr>
      </w:pPr>
      <w:r w:rsidRPr="00FD5270">
        <w:rPr>
          <w:rFonts w:cstheme="minorHAnsi"/>
          <w:b/>
          <w:bCs/>
        </w:rPr>
        <w:t>Bloom</w:t>
      </w:r>
      <w:r w:rsidRPr="00FD5270">
        <w:rPr>
          <w:rFonts w:cstheme="minorHAnsi"/>
        </w:rPr>
        <w:t xml:space="preserve">, </w:t>
      </w:r>
      <w:r w:rsidR="00D019CA" w:rsidRPr="00FD5270">
        <w:rPr>
          <w:rFonts w:cstheme="minorHAnsi"/>
        </w:rPr>
        <w:t xml:space="preserve">significa una </w:t>
      </w:r>
      <w:r w:rsidRPr="00FD5270">
        <w:rPr>
          <w:rFonts w:cstheme="minorHAnsi"/>
        </w:rPr>
        <w:t>barra</w:t>
      </w:r>
      <w:r w:rsidR="00D33184" w:rsidRPr="00FD5270">
        <w:rPr>
          <w:rFonts w:cstheme="minorHAnsi"/>
        </w:rPr>
        <w:t xml:space="preserve"> de gran longitud con </w:t>
      </w:r>
      <w:r w:rsidR="00A5594C" w:rsidRPr="00FD5270">
        <w:rPr>
          <w:rFonts w:cstheme="minorHAnsi"/>
        </w:rPr>
        <w:t>sección</w:t>
      </w:r>
      <w:r w:rsidR="00D33184" w:rsidRPr="00FD5270">
        <w:rPr>
          <w:rFonts w:cstheme="minorHAnsi"/>
        </w:rPr>
        <w:t xml:space="preserve"> cuadrada, obtenida de la colada continua del acero en el horno de fundición, que posteriormente es laminada para obtener la </w:t>
      </w:r>
      <w:r w:rsidR="00A5594C" w:rsidRPr="00FD5270">
        <w:rPr>
          <w:rFonts w:cstheme="minorHAnsi"/>
        </w:rPr>
        <w:t>sección</w:t>
      </w:r>
      <w:r w:rsidR="00D33184" w:rsidRPr="00FD5270">
        <w:rPr>
          <w:rFonts w:cstheme="minorHAnsi"/>
        </w:rPr>
        <w:t xml:space="preserve"> del riel.</w:t>
      </w:r>
    </w:p>
    <w:p w14:paraId="3035543B" w14:textId="0933635D" w:rsidR="0088247A" w:rsidRPr="00FD5270" w:rsidRDefault="0088247A" w:rsidP="00FD5270">
      <w:pPr>
        <w:spacing w:after="0" w:line="276" w:lineRule="auto"/>
        <w:jc w:val="both"/>
        <w:rPr>
          <w:rFonts w:cstheme="minorHAnsi"/>
          <w:b/>
          <w:bCs/>
        </w:rPr>
      </w:pPr>
    </w:p>
    <w:p w14:paraId="13778955" w14:textId="1FF8258E" w:rsidR="000D77FC" w:rsidRPr="00FD5270" w:rsidRDefault="000D77FC" w:rsidP="00FD5270">
      <w:pPr>
        <w:spacing w:after="0" w:line="276" w:lineRule="auto"/>
        <w:jc w:val="both"/>
        <w:rPr>
          <w:rFonts w:eastAsia="Times New Roman" w:cstheme="minorHAnsi"/>
          <w:color w:val="222222"/>
          <w:lang w:eastAsia="es-MX"/>
        </w:rPr>
      </w:pPr>
      <w:r w:rsidRPr="00FD5270">
        <w:rPr>
          <w:rFonts w:eastAsia="Times New Roman" w:cstheme="minorHAnsi"/>
          <w:b/>
          <w:bCs/>
          <w:color w:val="222222"/>
          <w:lang w:eastAsia="es-MX"/>
        </w:rPr>
        <w:t xml:space="preserve">Calendario de Entregas, </w:t>
      </w:r>
      <w:r w:rsidRPr="00FD5270">
        <w:rPr>
          <w:rFonts w:eastAsia="Times New Roman" w:cstheme="minorHAnsi"/>
          <w:color w:val="222222"/>
          <w:lang w:eastAsia="es-MX"/>
        </w:rPr>
        <w:t>tiene el significado que se le atribuye a ese término en el inciso (c) de la Sección 2.1 de este Anexo.</w:t>
      </w:r>
    </w:p>
    <w:p w14:paraId="0DC5817F" w14:textId="6D058E7F" w:rsidR="00F9485D" w:rsidRPr="00FD5270" w:rsidRDefault="00F9485D" w:rsidP="00FD5270">
      <w:pPr>
        <w:spacing w:after="0" w:line="276" w:lineRule="auto"/>
        <w:jc w:val="both"/>
        <w:rPr>
          <w:rFonts w:eastAsia="Times New Roman" w:cstheme="minorHAnsi"/>
          <w:color w:val="222222"/>
          <w:lang w:eastAsia="es-MX"/>
        </w:rPr>
      </w:pPr>
    </w:p>
    <w:p w14:paraId="57E671FA" w14:textId="1F1CF331" w:rsidR="00F9485D" w:rsidRPr="00FD5270" w:rsidRDefault="00F9485D" w:rsidP="00FD5270">
      <w:pPr>
        <w:spacing w:after="0" w:line="276" w:lineRule="auto"/>
        <w:jc w:val="both"/>
        <w:rPr>
          <w:rFonts w:cstheme="minorHAnsi"/>
          <w:b/>
          <w:bCs/>
        </w:rPr>
      </w:pPr>
      <w:r w:rsidRPr="00FD5270">
        <w:rPr>
          <w:rFonts w:cstheme="minorHAnsi"/>
          <w:b/>
        </w:rPr>
        <w:t xml:space="preserve">Certificador Externo, </w:t>
      </w:r>
      <w:r w:rsidRPr="00FD5270">
        <w:rPr>
          <w:rFonts w:cstheme="minorHAnsi"/>
        </w:rPr>
        <w:t xml:space="preserve">significa la empresa especializada que será contratada por el Proveedor conforme al procedimiento establecido en la Cláusula Octava del Contrato, la cual realizará la </w:t>
      </w:r>
      <w:r w:rsidR="00C03E5E" w:rsidRPr="00FD5270">
        <w:rPr>
          <w:rFonts w:cstheme="minorHAnsi"/>
        </w:rPr>
        <w:t>verificación</w:t>
      </w:r>
      <w:r w:rsidRPr="00FD5270">
        <w:rPr>
          <w:rFonts w:cstheme="minorHAnsi"/>
        </w:rPr>
        <w:t xml:space="preserve"> de los procesos que se lleven a cabo para elaborar los Bienes a efecto de determinar si estos cumplen con lo establecido en el presente Anexo, con la finalidad de que se proceda al Suministro por parte del Proveedor.</w:t>
      </w:r>
    </w:p>
    <w:p w14:paraId="131E6B2B" w14:textId="77777777" w:rsidR="000D77FC" w:rsidRPr="00FD5270" w:rsidRDefault="000D77FC" w:rsidP="00FD5270">
      <w:pPr>
        <w:spacing w:after="0" w:line="276" w:lineRule="auto"/>
        <w:jc w:val="both"/>
        <w:rPr>
          <w:rFonts w:cstheme="minorHAnsi"/>
          <w:b/>
          <w:bCs/>
        </w:rPr>
      </w:pPr>
    </w:p>
    <w:p w14:paraId="226E1549" w14:textId="7D9C3DCB" w:rsidR="00D33184" w:rsidRPr="00FD5270" w:rsidRDefault="00D33184" w:rsidP="00FD5270">
      <w:pPr>
        <w:spacing w:after="0" w:line="276" w:lineRule="auto"/>
        <w:jc w:val="both"/>
        <w:rPr>
          <w:rFonts w:cstheme="minorHAnsi"/>
        </w:rPr>
      </w:pPr>
      <w:r w:rsidRPr="00FD5270">
        <w:rPr>
          <w:rFonts w:cstheme="minorHAnsi"/>
          <w:b/>
          <w:bCs/>
        </w:rPr>
        <w:t>Colad</w:t>
      </w:r>
      <w:r w:rsidR="00DB6CC5" w:rsidRPr="00FD5270">
        <w:rPr>
          <w:rFonts w:cstheme="minorHAnsi"/>
          <w:b/>
          <w:bCs/>
        </w:rPr>
        <w:t>a</w:t>
      </w:r>
      <w:r w:rsidR="00DB6CC5" w:rsidRPr="00FD5270">
        <w:rPr>
          <w:rFonts w:cstheme="minorHAnsi"/>
        </w:rPr>
        <w:t>,</w:t>
      </w:r>
      <w:r w:rsidR="00997517" w:rsidRPr="00FD5270">
        <w:rPr>
          <w:rFonts w:cstheme="minorHAnsi"/>
        </w:rPr>
        <w:t xml:space="preserve"> </w:t>
      </w:r>
      <w:r w:rsidR="00D019CA" w:rsidRPr="00FD5270">
        <w:rPr>
          <w:rFonts w:cstheme="minorHAnsi"/>
        </w:rPr>
        <w:t xml:space="preserve">significa una </w:t>
      </w:r>
      <w:r w:rsidRPr="00FD5270">
        <w:rPr>
          <w:rFonts w:cstheme="minorHAnsi"/>
        </w:rPr>
        <w:t>porción de acero que ha sido fabricado en una sola horneada, correspondiente al ciclo de fusión por afinación y vaciado continuo o en lingotes.</w:t>
      </w:r>
    </w:p>
    <w:p w14:paraId="0C0833CD" w14:textId="77777777" w:rsidR="0088247A" w:rsidRPr="00FD5270" w:rsidRDefault="0088247A" w:rsidP="00FD5270">
      <w:pPr>
        <w:spacing w:after="0" w:line="276" w:lineRule="auto"/>
        <w:jc w:val="both"/>
        <w:rPr>
          <w:rFonts w:cstheme="minorHAnsi"/>
          <w:b/>
          <w:bCs/>
        </w:rPr>
      </w:pPr>
    </w:p>
    <w:p w14:paraId="743368A9" w14:textId="5BE78775" w:rsidR="00D33184" w:rsidRPr="00FD5270" w:rsidRDefault="00D33184" w:rsidP="00FD5270">
      <w:pPr>
        <w:spacing w:after="0" w:line="276" w:lineRule="auto"/>
        <w:jc w:val="both"/>
        <w:rPr>
          <w:rFonts w:cstheme="minorHAnsi"/>
        </w:rPr>
      </w:pPr>
      <w:r w:rsidRPr="00FD5270">
        <w:rPr>
          <w:rFonts w:cstheme="minorHAnsi"/>
          <w:b/>
          <w:bCs/>
        </w:rPr>
        <w:t>Colada continua</w:t>
      </w:r>
      <w:r w:rsidR="00DB6CC5" w:rsidRPr="00FD5270">
        <w:rPr>
          <w:rFonts w:cstheme="minorHAnsi"/>
        </w:rPr>
        <w:t xml:space="preserve">, </w:t>
      </w:r>
      <w:r w:rsidR="00D019CA" w:rsidRPr="00FD5270">
        <w:rPr>
          <w:rFonts w:cstheme="minorHAnsi"/>
        </w:rPr>
        <w:t xml:space="preserve">significa el </w:t>
      </w:r>
      <w:r w:rsidRPr="00FD5270">
        <w:rPr>
          <w:rFonts w:cstheme="minorHAnsi"/>
        </w:rPr>
        <w:t>vaciado del acero en forma continua, por medio de la alimentación de una olla y ésta a su vez a una artesa con orificios que alimentan a las lingoteras en forma y</w:t>
      </w:r>
      <w:r w:rsidR="00DB6CC5" w:rsidRPr="00FD5270">
        <w:rPr>
          <w:rFonts w:cstheme="minorHAnsi"/>
        </w:rPr>
        <w:t xml:space="preserve"> </w:t>
      </w:r>
      <w:r w:rsidRPr="00FD5270">
        <w:rPr>
          <w:rFonts w:cstheme="minorHAnsi"/>
        </w:rPr>
        <w:t xml:space="preserve">dimensiones deseadas, construida en moldes de cobre con movimiento para que los </w:t>
      </w:r>
      <w:proofErr w:type="spellStart"/>
      <w:r w:rsidR="00DB6CC5" w:rsidRPr="00FD5270">
        <w:rPr>
          <w:rFonts w:cstheme="minorHAnsi"/>
        </w:rPr>
        <w:t>B</w:t>
      </w:r>
      <w:r w:rsidRPr="00FD5270">
        <w:rPr>
          <w:rFonts w:cstheme="minorHAnsi"/>
        </w:rPr>
        <w:t>looms</w:t>
      </w:r>
      <w:proofErr w:type="spellEnd"/>
      <w:r w:rsidRPr="00FD5270">
        <w:rPr>
          <w:rFonts w:cstheme="minorHAnsi"/>
        </w:rPr>
        <w:t xml:space="preserve"> se desprendan a la salida del molde. Esta lingotera está fuertemente refrigerada y sin fondo que permite la solidificación rápida del acero. </w:t>
      </w:r>
    </w:p>
    <w:p w14:paraId="76D97E00" w14:textId="77777777" w:rsidR="0088247A" w:rsidRPr="00FD5270" w:rsidRDefault="0088247A" w:rsidP="00FD5270">
      <w:pPr>
        <w:spacing w:after="0" w:line="276" w:lineRule="auto"/>
        <w:jc w:val="both"/>
        <w:rPr>
          <w:rFonts w:cstheme="minorHAnsi"/>
          <w:b/>
          <w:bCs/>
        </w:rPr>
      </w:pPr>
    </w:p>
    <w:p w14:paraId="7342FEBF" w14:textId="59F9A5D8" w:rsidR="00D33184" w:rsidRPr="00FD5270" w:rsidRDefault="00D33184" w:rsidP="00FD5270">
      <w:pPr>
        <w:spacing w:after="0" w:line="276" w:lineRule="auto"/>
        <w:jc w:val="both"/>
        <w:rPr>
          <w:rFonts w:cstheme="minorHAnsi"/>
        </w:rPr>
      </w:pPr>
      <w:r w:rsidRPr="00FD5270">
        <w:rPr>
          <w:rFonts w:cstheme="minorHAnsi"/>
          <w:b/>
          <w:bCs/>
        </w:rPr>
        <w:t xml:space="preserve">Colada en </w:t>
      </w:r>
      <w:r w:rsidR="00AF6482" w:rsidRPr="00FD5270">
        <w:rPr>
          <w:rFonts w:cstheme="minorHAnsi"/>
          <w:b/>
          <w:bCs/>
        </w:rPr>
        <w:t>Lingotes</w:t>
      </w:r>
      <w:r w:rsidR="00DB6CC5" w:rsidRPr="00FD5270">
        <w:rPr>
          <w:rFonts w:cstheme="minorHAnsi"/>
        </w:rPr>
        <w:t xml:space="preserve">, </w:t>
      </w:r>
      <w:r w:rsidR="00D019CA" w:rsidRPr="00FD5270">
        <w:rPr>
          <w:rFonts w:cstheme="minorHAnsi"/>
        </w:rPr>
        <w:t xml:space="preserve">significa el </w:t>
      </w:r>
      <w:r w:rsidRPr="00FD5270">
        <w:rPr>
          <w:rFonts w:cstheme="minorHAnsi"/>
        </w:rPr>
        <w:t xml:space="preserve">vaciado del acero sobre moldes metálicos en forma </w:t>
      </w:r>
      <w:proofErr w:type="spellStart"/>
      <w:r w:rsidRPr="00FD5270">
        <w:rPr>
          <w:rFonts w:cstheme="minorHAnsi"/>
        </w:rPr>
        <w:t>troncoide</w:t>
      </w:r>
      <w:proofErr w:type="spellEnd"/>
      <w:r w:rsidRPr="00FD5270">
        <w:rPr>
          <w:rFonts w:cstheme="minorHAnsi"/>
        </w:rPr>
        <w:t xml:space="preserve">, que durante su enfriamiento y solidificación produce una contracción que si no es alimentada por su parte superior con el mismo metal líquido aún, se produce una cavidad o rechupe que se extenderá hacia abajo donde alojará inclusiones no metálicas; para remediar este defecto se dispone en la parte superior de las lingoteras, de mazarotas de material exotérmico que mantiene al acero líquido, para que las inclusiones no metálicas puedan emigrar a la parte superior de la lingotera y no causen segregación excesiva en el acero. </w:t>
      </w:r>
    </w:p>
    <w:p w14:paraId="1D2C9BA4" w14:textId="77777777" w:rsidR="0088247A" w:rsidRPr="00FD5270" w:rsidRDefault="0088247A" w:rsidP="00FD5270">
      <w:pPr>
        <w:spacing w:after="0" w:line="276" w:lineRule="auto"/>
        <w:jc w:val="both"/>
        <w:rPr>
          <w:rFonts w:cstheme="minorHAnsi"/>
          <w:b/>
          <w:bCs/>
        </w:rPr>
      </w:pPr>
    </w:p>
    <w:p w14:paraId="369FA77F" w14:textId="520DFAE6" w:rsidR="0088247A" w:rsidRPr="00FD5270" w:rsidRDefault="0088247A" w:rsidP="00FD5270">
      <w:pPr>
        <w:spacing w:after="0" w:line="276" w:lineRule="auto"/>
        <w:jc w:val="both"/>
        <w:rPr>
          <w:rFonts w:cstheme="minorHAnsi"/>
        </w:rPr>
      </w:pPr>
      <w:r w:rsidRPr="00FD5270">
        <w:rPr>
          <w:rFonts w:cstheme="minorHAnsi"/>
          <w:b/>
        </w:rPr>
        <w:t>Contrato,</w:t>
      </w:r>
      <w:r w:rsidRPr="00FD5270">
        <w:rPr>
          <w:rFonts w:cstheme="minorHAnsi"/>
        </w:rPr>
        <w:t xml:space="preserve"> significa </w:t>
      </w:r>
      <w:r w:rsidR="00D019CA" w:rsidRPr="00FD5270">
        <w:rPr>
          <w:rFonts w:cstheme="minorHAnsi"/>
        </w:rPr>
        <w:t>el contrato de adquisición de bienes</w:t>
      </w:r>
      <w:r w:rsidR="007F696D" w:rsidRPr="00FD5270">
        <w:rPr>
          <w:rFonts w:cstheme="minorHAnsi"/>
        </w:rPr>
        <w:t xml:space="preserve"> celebrado entre</w:t>
      </w:r>
      <w:r w:rsidR="00D019CA" w:rsidRPr="00FD5270">
        <w:rPr>
          <w:rFonts w:cstheme="minorHAnsi"/>
        </w:rPr>
        <w:t xml:space="preserve"> Nacional Financiera, S.N.C., Institución de Banca de Desarrollo como fiduciaria </w:t>
      </w:r>
      <w:r w:rsidR="007F696D" w:rsidRPr="00FD5270">
        <w:rPr>
          <w:rFonts w:cstheme="minorHAnsi"/>
        </w:rPr>
        <w:t>de FONATUR</w:t>
      </w:r>
      <w:r w:rsidR="00D019CA" w:rsidRPr="00FD5270">
        <w:rPr>
          <w:rFonts w:cstheme="minorHAnsi"/>
        </w:rPr>
        <w:t xml:space="preserve"> y [•], celebrado el [•] de [•] de 2020</w:t>
      </w:r>
      <w:r w:rsidRPr="00FD5270">
        <w:rPr>
          <w:rFonts w:cstheme="minorHAnsi"/>
        </w:rPr>
        <w:t>.</w:t>
      </w:r>
    </w:p>
    <w:p w14:paraId="64414276" w14:textId="77777777" w:rsidR="0088247A" w:rsidRPr="00FD5270" w:rsidRDefault="0088247A" w:rsidP="00FD5270">
      <w:pPr>
        <w:spacing w:after="0" w:line="276" w:lineRule="auto"/>
        <w:jc w:val="both"/>
        <w:rPr>
          <w:rFonts w:cstheme="minorHAnsi"/>
          <w:b/>
          <w:bCs/>
        </w:rPr>
      </w:pPr>
    </w:p>
    <w:p w14:paraId="1285E960" w14:textId="38851346" w:rsidR="00817029" w:rsidRPr="00FD5270" w:rsidRDefault="00A94417" w:rsidP="00FD5270">
      <w:pPr>
        <w:spacing w:after="0" w:line="276" w:lineRule="auto"/>
        <w:jc w:val="both"/>
        <w:rPr>
          <w:rFonts w:cstheme="minorHAnsi"/>
        </w:rPr>
      </w:pPr>
      <w:r w:rsidRPr="00FD5270">
        <w:rPr>
          <w:rFonts w:cstheme="minorHAnsi"/>
          <w:b/>
          <w:bCs/>
        </w:rPr>
        <w:t>Entidad Contratante o FONATUR,</w:t>
      </w:r>
      <w:r w:rsidR="00997517" w:rsidRPr="00FD5270">
        <w:rPr>
          <w:rFonts w:cstheme="minorHAnsi"/>
        </w:rPr>
        <w:t xml:space="preserve"> </w:t>
      </w:r>
      <w:r w:rsidRPr="00FD5270">
        <w:rPr>
          <w:rFonts w:cstheme="minorHAnsi"/>
        </w:rPr>
        <w:t>Nacional Financiera, S.N.C., Institución de Banca de Desarrollo, como Fiduciaria en el Fideicomiso Público denominado Fondo Nacional del Fomento al Turismo</w:t>
      </w:r>
      <w:r w:rsidR="00817029" w:rsidRPr="00FD5270">
        <w:rPr>
          <w:rFonts w:cstheme="minorHAnsi"/>
        </w:rPr>
        <w:t>.</w:t>
      </w:r>
    </w:p>
    <w:p w14:paraId="2BCF3FD8" w14:textId="48D109B3" w:rsidR="0088247A" w:rsidRPr="00FD5270" w:rsidRDefault="0088247A" w:rsidP="00FD5270">
      <w:pPr>
        <w:spacing w:after="0" w:line="276" w:lineRule="auto"/>
        <w:jc w:val="both"/>
        <w:rPr>
          <w:rFonts w:cstheme="minorHAnsi"/>
        </w:rPr>
      </w:pPr>
    </w:p>
    <w:p w14:paraId="59E07218" w14:textId="4209060B" w:rsidR="00817029" w:rsidRPr="00FD5270" w:rsidRDefault="00817029" w:rsidP="00FD5270">
      <w:pPr>
        <w:spacing w:after="0" w:line="276" w:lineRule="auto"/>
        <w:jc w:val="both"/>
        <w:rPr>
          <w:rFonts w:cstheme="minorHAnsi"/>
        </w:rPr>
      </w:pPr>
      <w:r w:rsidRPr="00FD5270">
        <w:rPr>
          <w:rFonts w:cstheme="minorHAnsi"/>
          <w:b/>
        </w:rPr>
        <w:t>Entongado</w:t>
      </w:r>
      <w:r w:rsidRPr="00FD5270">
        <w:rPr>
          <w:rFonts w:cstheme="minorHAnsi"/>
        </w:rPr>
        <w:t>, significa las maniobras que tiene por resultado el apilamiento y la formación de tongadas de los Bienes en el Sitio</w:t>
      </w:r>
      <w:r w:rsidR="00062300" w:rsidRPr="00FD5270">
        <w:rPr>
          <w:rFonts w:cstheme="minorHAnsi"/>
        </w:rPr>
        <w:t xml:space="preserve"> de acopio</w:t>
      </w:r>
      <w:r w:rsidRPr="00FD5270">
        <w:rPr>
          <w:rFonts w:cstheme="minorHAnsi"/>
        </w:rPr>
        <w:t xml:space="preserve">. </w:t>
      </w:r>
    </w:p>
    <w:p w14:paraId="5CFE96AD" w14:textId="4D8E882B" w:rsidR="0088247A" w:rsidRPr="00FD5270" w:rsidRDefault="0088247A" w:rsidP="00FD5270">
      <w:pPr>
        <w:spacing w:after="0" w:line="276" w:lineRule="auto"/>
        <w:rPr>
          <w:rFonts w:cstheme="minorHAnsi"/>
          <w:b/>
          <w:bCs/>
        </w:rPr>
      </w:pPr>
    </w:p>
    <w:p w14:paraId="65EF8366" w14:textId="78E6A164" w:rsidR="0088247A" w:rsidRPr="00FD5270" w:rsidRDefault="0088247A" w:rsidP="00FD5270">
      <w:pPr>
        <w:spacing w:after="0" w:line="276" w:lineRule="auto"/>
        <w:jc w:val="both"/>
        <w:rPr>
          <w:rFonts w:cstheme="minorHAnsi"/>
          <w:b/>
        </w:rPr>
      </w:pPr>
      <w:r w:rsidRPr="00FD5270">
        <w:rPr>
          <w:rFonts w:cstheme="minorHAnsi"/>
          <w:b/>
          <w:bCs/>
        </w:rPr>
        <w:t>Fecha de Inicio de la Vigencia</w:t>
      </w:r>
      <w:r w:rsidRPr="00FD5270">
        <w:rPr>
          <w:rFonts w:cstheme="minorHAnsi"/>
        </w:rPr>
        <w:t>, significa la fecha de firma el Contrato, es decir, el [</w:t>
      </w:r>
      <w:r w:rsidR="00397877">
        <w:rPr>
          <w:rFonts w:cstheme="minorHAnsi"/>
        </w:rPr>
        <w:t>●</w:t>
      </w:r>
      <w:r w:rsidRPr="00FD5270">
        <w:rPr>
          <w:rFonts w:cstheme="minorHAnsi"/>
        </w:rPr>
        <w:t>]</w:t>
      </w:r>
      <w:r w:rsidR="00397877">
        <w:rPr>
          <w:rFonts w:cstheme="minorHAnsi"/>
        </w:rPr>
        <w:t xml:space="preserve"> de [●] de 2020</w:t>
      </w:r>
      <w:r w:rsidRPr="00FD5270">
        <w:rPr>
          <w:rFonts w:cstheme="minorHAnsi"/>
        </w:rPr>
        <w:t>.</w:t>
      </w:r>
    </w:p>
    <w:p w14:paraId="1B880E05" w14:textId="77777777" w:rsidR="0088247A" w:rsidRPr="00FD5270" w:rsidRDefault="0088247A" w:rsidP="00FD5270">
      <w:pPr>
        <w:spacing w:after="0" w:line="276" w:lineRule="auto"/>
        <w:rPr>
          <w:rFonts w:cstheme="minorHAnsi"/>
          <w:b/>
          <w:bCs/>
        </w:rPr>
      </w:pPr>
    </w:p>
    <w:p w14:paraId="6C33E031" w14:textId="2DE73FD1" w:rsidR="00D33184" w:rsidRPr="00FD5270" w:rsidRDefault="00D33184" w:rsidP="00FD5270">
      <w:pPr>
        <w:spacing w:after="0" w:line="276" w:lineRule="auto"/>
        <w:rPr>
          <w:rFonts w:cstheme="minorHAnsi"/>
        </w:rPr>
      </w:pPr>
      <w:r w:rsidRPr="00FD5270">
        <w:rPr>
          <w:rFonts w:cstheme="minorHAnsi"/>
          <w:b/>
          <w:bCs/>
        </w:rPr>
        <w:t>H</w:t>
      </w:r>
      <w:r w:rsidR="00DB6CC5" w:rsidRPr="00FD5270">
        <w:rPr>
          <w:rFonts w:cstheme="minorHAnsi"/>
          <w:b/>
          <w:bCs/>
        </w:rPr>
        <w:t xml:space="preserve">B, </w:t>
      </w:r>
      <w:r w:rsidR="00DB6CC5" w:rsidRPr="00FD5270">
        <w:rPr>
          <w:rFonts w:cstheme="minorHAnsi"/>
        </w:rPr>
        <w:t>respecto de las especificaciones del riel, significa la</w:t>
      </w:r>
      <w:r w:rsidRPr="00FD5270">
        <w:rPr>
          <w:rFonts w:cstheme="minorHAnsi"/>
        </w:rPr>
        <w:t xml:space="preserve"> </w:t>
      </w:r>
      <w:r w:rsidR="00DB6CC5" w:rsidRPr="00FD5270">
        <w:rPr>
          <w:rFonts w:cstheme="minorHAnsi"/>
        </w:rPr>
        <w:t>dureza Brinell.</w:t>
      </w:r>
    </w:p>
    <w:p w14:paraId="41698CB5" w14:textId="77777777" w:rsidR="0088247A" w:rsidRPr="00FD5270" w:rsidRDefault="0088247A" w:rsidP="00FD5270">
      <w:pPr>
        <w:spacing w:after="0" w:line="276" w:lineRule="auto"/>
        <w:jc w:val="both"/>
        <w:rPr>
          <w:rFonts w:cstheme="minorHAnsi"/>
          <w:b/>
          <w:bCs/>
        </w:rPr>
      </w:pPr>
    </w:p>
    <w:p w14:paraId="1D2CACEB" w14:textId="10C3C502" w:rsidR="00D33184" w:rsidRPr="00FD5270" w:rsidRDefault="00D33184" w:rsidP="00FD5270">
      <w:pPr>
        <w:spacing w:after="0" w:line="276" w:lineRule="auto"/>
        <w:jc w:val="both"/>
        <w:rPr>
          <w:rFonts w:cstheme="minorHAnsi"/>
        </w:rPr>
      </w:pPr>
      <w:r w:rsidRPr="00FD5270">
        <w:rPr>
          <w:rFonts w:cstheme="minorHAnsi"/>
          <w:b/>
          <w:bCs/>
        </w:rPr>
        <w:t>Laminación en caliente</w:t>
      </w:r>
      <w:r w:rsidR="00DB6CC5" w:rsidRPr="00FD5270">
        <w:rPr>
          <w:rFonts w:cstheme="minorHAnsi"/>
        </w:rPr>
        <w:t xml:space="preserve">, </w:t>
      </w:r>
      <w:r w:rsidRPr="00FD5270">
        <w:rPr>
          <w:rFonts w:cstheme="minorHAnsi"/>
        </w:rPr>
        <w:t xml:space="preserve">deformación plástica que sufren los lingotes o </w:t>
      </w:r>
      <w:proofErr w:type="spellStart"/>
      <w:r w:rsidR="00DB6CC5" w:rsidRPr="00FD5270">
        <w:rPr>
          <w:rFonts w:cstheme="minorHAnsi"/>
        </w:rPr>
        <w:t>B</w:t>
      </w:r>
      <w:r w:rsidRPr="00FD5270">
        <w:rPr>
          <w:rFonts w:cstheme="minorHAnsi"/>
        </w:rPr>
        <w:t>looms</w:t>
      </w:r>
      <w:proofErr w:type="spellEnd"/>
      <w:r w:rsidRPr="00FD5270">
        <w:rPr>
          <w:rFonts w:cstheme="minorHAnsi"/>
        </w:rPr>
        <w:t>, por medio de rodillos, hasta llegar al perfil deseado.</w:t>
      </w:r>
    </w:p>
    <w:p w14:paraId="23362144" w14:textId="77777777" w:rsidR="0088247A" w:rsidRPr="00FD5270" w:rsidRDefault="0088247A" w:rsidP="00FD5270">
      <w:pPr>
        <w:spacing w:after="0" w:line="276" w:lineRule="auto"/>
        <w:jc w:val="both"/>
        <w:rPr>
          <w:rFonts w:cstheme="minorHAnsi"/>
          <w:b/>
        </w:rPr>
      </w:pPr>
    </w:p>
    <w:p w14:paraId="68CD0C71" w14:textId="7A16B1CC" w:rsidR="00E94676" w:rsidRPr="00FD5270" w:rsidRDefault="00E94676" w:rsidP="00FD5270">
      <w:pPr>
        <w:spacing w:after="0" w:line="276" w:lineRule="auto"/>
        <w:jc w:val="both"/>
        <w:rPr>
          <w:rFonts w:cstheme="minorHAnsi"/>
        </w:rPr>
      </w:pPr>
      <w:r w:rsidRPr="00FD5270">
        <w:rPr>
          <w:rFonts w:cstheme="minorHAnsi"/>
          <w:b/>
        </w:rPr>
        <w:t>Licitación o Procedimiento de Licitación</w:t>
      </w:r>
      <w:r w:rsidRPr="00FD5270">
        <w:rPr>
          <w:rFonts w:cstheme="minorHAnsi"/>
        </w:rPr>
        <w:t xml:space="preserve">, es el procedimiento de Licitación Pública Internacional Abierta No. </w:t>
      </w:r>
      <w:r w:rsidR="00B17E6D" w:rsidRPr="00B17E6D">
        <w:rPr>
          <w:rFonts w:cstheme="minorHAnsi"/>
        </w:rPr>
        <w:t>LA-021W3N003-E228-2020</w:t>
      </w:r>
      <w:r w:rsidRPr="00FD5270">
        <w:rPr>
          <w:rFonts w:cstheme="minorHAnsi"/>
        </w:rPr>
        <w:t>, mediante el cual se adjudicó el presente Contrato en favor del Proveedor.</w:t>
      </w:r>
    </w:p>
    <w:p w14:paraId="13BD4C04" w14:textId="670459BF" w:rsidR="0088247A" w:rsidRPr="00FD5270" w:rsidRDefault="0088247A" w:rsidP="00FD5270">
      <w:pPr>
        <w:spacing w:after="0" w:line="276" w:lineRule="auto"/>
        <w:rPr>
          <w:rFonts w:cstheme="minorHAnsi"/>
          <w:b/>
          <w:bCs/>
        </w:rPr>
      </w:pPr>
    </w:p>
    <w:p w14:paraId="2CF3EDC6" w14:textId="218996FE" w:rsidR="000E1A67" w:rsidRPr="00FD5270" w:rsidRDefault="000E1A67" w:rsidP="00FD5270">
      <w:pPr>
        <w:spacing w:after="0" w:line="276" w:lineRule="auto"/>
        <w:rPr>
          <w:rFonts w:cstheme="minorHAnsi"/>
          <w:b/>
          <w:bCs/>
        </w:rPr>
      </w:pPr>
      <w:r w:rsidRPr="00FD5270">
        <w:rPr>
          <w:rFonts w:cstheme="minorHAnsi"/>
          <w:b/>
          <w:bCs/>
        </w:rPr>
        <w:t>México,</w:t>
      </w:r>
      <w:r w:rsidRPr="00FD5270">
        <w:rPr>
          <w:rFonts w:cstheme="minorHAnsi"/>
        </w:rPr>
        <w:t xml:space="preserve"> significa los Estados Unidos Mexicanos.</w:t>
      </w:r>
    </w:p>
    <w:p w14:paraId="367254C8" w14:textId="77777777" w:rsidR="000E1A67" w:rsidRPr="00FD5270" w:rsidRDefault="000E1A67" w:rsidP="00FD5270">
      <w:pPr>
        <w:spacing w:after="0" w:line="276" w:lineRule="auto"/>
        <w:rPr>
          <w:rFonts w:cstheme="minorHAnsi"/>
          <w:b/>
          <w:bCs/>
        </w:rPr>
      </w:pPr>
    </w:p>
    <w:p w14:paraId="55F26340" w14:textId="6EA6E572" w:rsidR="00D33184" w:rsidRPr="00FD5270" w:rsidRDefault="00D33184" w:rsidP="00FD5270">
      <w:pPr>
        <w:spacing w:after="0" w:line="276" w:lineRule="auto"/>
        <w:rPr>
          <w:rFonts w:cstheme="minorHAnsi"/>
        </w:rPr>
      </w:pPr>
      <w:r w:rsidRPr="00FD5270">
        <w:rPr>
          <w:rFonts w:cstheme="minorHAnsi"/>
          <w:b/>
          <w:bCs/>
        </w:rPr>
        <w:t>NOM</w:t>
      </w:r>
      <w:r w:rsidR="00DB6CC5" w:rsidRPr="00FD5270">
        <w:rPr>
          <w:rFonts w:cstheme="minorHAnsi"/>
        </w:rPr>
        <w:t xml:space="preserve">, significa las </w:t>
      </w:r>
      <w:r w:rsidRPr="00FD5270">
        <w:rPr>
          <w:rFonts w:cstheme="minorHAnsi"/>
        </w:rPr>
        <w:t>Norma</w:t>
      </w:r>
      <w:r w:rsidR="00DB6CC5" w:rsidRPr="00FD5270">
        <w:rPr>
          <w:rFonts w:cstheme="minorHAnsi"/>
        </w:rPr>
        <w:t xml:space="preserve">s </w:t>
      </w:r>
      <w:r w:rsidRPr="00FD5270">
        <w:rPr>
          <w:rFonts w:cstheme="minorHAnsi"/>
        </w:rPr>
        <w:t>Oficial</w:t>
      </w:r>
      <w:r w:rsidR="00DB6CC5" w:rsidRPr="00FD5270">
        <w:rPr>
          <w:rFonts w:cstheme="minorHAnsi"/>
        </w:rPr>
        <w:t>es</w:t>
      </w:r>
      <w:r w:rsidRPr="00FD5270">
        <w:rPr>
          <w:rFonts w:cstheme="minorHAnsi"/>
        </w:rPr>
        <w:t xml:space="preserve"> Mexicana</w:t>
      </w:r>
      <w:r w:rsidR="00DB6CC5" w:rsidRPr="00FD5270">
        <w:rPr>
          <w:rFonts w:cstheme="minorHAnsi"/>
        </w:rPr>
        <w:t>s</w:t>
      </w:r>
      <w:r w:rsidRPr="00FD5270">
        <w:rPr>
          <w:rFonts w:cstheme="minorHAnsi"/>
        </w:rPr>
        <w:t>.</w:t>
      </w:r>
    </w:p>
    <w:p w14:paraId="5C464CED" w14:textId="77777777" w:rsidR="0088247A" w:rsidRPr="00FD5270" w:rsidRDefault="0088247A" w:rsidP="00FD5270">
      <w:pPr>
        <w:spacing w:after="0" w:line="276" w:lineRule="auto"/>
        <w:rPr>
          <w:rFonts w:cstheme="minorHAnsi"/>
          <w:b/>
          <w:bCs/>
        </w:rPr>
      </w:pPr>
    </w:p>
    <w:p w14:paraId="4ED66AB6" w14:textId="6019E3D5" w:rsidR="00D33184" w:rsidRPr="00FD5270" w:rsidRDefault="00D33184" w:rsidP="00FD5270">
      <w:pPr>
        <w:spacing w:after="0" w:line="276" w:lineRule="auto"/>
        <w:rPr>
          <w:rFonts w:cstheme="minorHAnsi"/>
        </w:rPr>
      </w:pPr>
      <w:r w:rsidRPr="00FD5270">
        <w:rPr>
          <w:rFonts w:cstheme="minorHAnsi"/>
          <w:b/>
          <w:bCs/>
        </w:rPr>
        <w:t>PPM</w:t>
      </w:r>
      <w:r w:rsidR="00DB6CC5" w:rsidRPr="00FD5270">
        <w:rPr>
          <w:rFonts w:cstheme="minorHAnsi"/>
        </w:rPr>
        <w:t>, es el acrónimo que significa p</w:t>
      </w:r>
      <w:r w:rsidRPr="00FD5270">
        <w:rPr>
          <w:rFonts w:cstheme="minorHAnsi"/>
        </w:rPr>
        <w:t xml:space="preserve">artes por millón. </w:t>
      </w:r>
    </w:p>
    <w:p w14:paraId="388D6A76" w14:textId="77777777" w:rsidR="0088247A" w:rsidRPr="00FD5270" w:rsidRDefault="0088247A" w:rsidP="00FD5270">
      <w:pPr>
        <w:spacing w:after="0" w:line="276" w:lineRule="auto"/>
        <w:jc w:val="both"/>
        <w:rPr>
          <w:rFonts w:cstheme="minorHAnsi"/>
          <w:b/>
          <w:bCs/>
        </w:rPr>
      </w:pPr>
    </w:p>
    <w:p w14:paraId="12C8A781" w14:textId="76CCE36A" w:rsidR="00D33184" w:rsidRPr="00FD5270" w:rsidRDefault="00D33184" w:rsidP="00FD5270">
      <w:pPr>
        <w:spacing w:after="0" w:line="276" w:lineRule="auto"/>
        <w:jc w:val="both"/>
        <w:rPr>
          <w:rFonts w:cstheme="minorHAnsi"/>
        </w:rPr>
      </w:pPr>
      <w:r w:rsidRPr="00FD5270">
        <w:rPr>
          <w:rFonts w:cstheme="minorHAnsi"/>
          <w:b/>
          <w:bCs/>
        </w:rPr>
        <w:t xml:space="preserve">Proceso de </w:t>
      </w:r>
      <w:r w:rsidR="00AF6482" w:rsidRPr="00FD5270">
        <w:rPr>
          <w:rFonts w:cstheme="minorHAnsi"/>
          <w:b/>
          <w:bCs/>
        </w:rPr>
        <w:t>Laminación</w:t>
      </w:r>
      <w:r w:rsidR="00DB6CC5" w:rsidRPr="00FD5270">
        <w:rPr>
          <w:rFonts w:cstheme="minorHAnsi"/>
          <w:b/>
          <w:bCs/>
        </w:rPr>
        <w:t xml:space="preserve">, </w:t>
      </w:r>
      <w:r w:rsidR="00DB6CC5" w:rsidRPr="00FD5270">
        <w:rPr>
          <w:rFonts w:cstheme="minorHAnsi"/>
        </w:rPr>
        <w:t xml:space="preserve">significa </w:t>
      </w:r>
      <w:r w:rsidRPr="00FD5270">
        <w:rPr>
          <w:rFonts w:cstheme="minorHAnsi"/>
        </w:rPr>
        <w:t xml:space="preserve">el intervalo que se requiere para la laminación del riel, desde el momento que salen los </w:t>
      </w:r>
      <w:proofErr w:type="spellStart"/>
      <w:r w:rsidR="00F420C0" w:rsidRPr="00FD5270">
        <w:rPr>
          <w:rFonts w:cstheme="minorHAnsi"/>
        </w:rPr>
        <w:t>B</w:t>
      </w:r>
      <w:r w:rsidRPr="00FD5270">
        <w:rPr>
          <w:rFonts w:cstheme="minorHAnsi"/>
        </w:rPr>
        <w:t>looms</w:t>
      </w:r>
      <w:proofErr w:type="spellEnd"/>
      <w:r w:rsidRPr="00FD5270">
        <w:rPr>
          <w:rFonts w:cstheme="minorHAnsi"/>
        </w:rPr>
        <w:t xml:space="preserve"> del horno de recalentamiento hasta que llegan los rieles ya laminados a la mesa de enfriamiento. </w:t>
      </w:r>
    </w:p>
    <w:p w14:paraId="5FC7CC28" w14:textId="77777777" w:rsidR="0088247A" w:rsidRPr="00FD5270" w:rsidRDefault="0088247A" w:rsidP="00FD5270">
      <w:pPr>
        <w:spacing w:after="0" w:line="276" w:lineRule="auto"/>
        <w:jc w:val="both"/>
        <w:rPr>
          <w:rFonts w:cstheme="minorHAnsi"/>
          <w:b/>
        </w:rPr>
      </w:pPr>
    </w:p>
    <w:p w14:paraId="7DC468DE" w14:textId="50686BED" w:rsidR="00997517" w:rsidRPr="00FD5270" w:rsidRDefault="00D21E7D" w:rsidP="00FD5270">
      <w:pPr>
        <w:spacing w:after="0" w:line="276" w:lineRule="auto"/>
        <w:jc w:val="both"/>
        <w:rPr>
          <w:rFonts w:cstheme="minorHAnsi"/>
        </w:rPr>
      </w:pPr>
      <w:r w:rsidRPr="00FD5270">
        <w:rPr>
          <w:rFonts w:cstheme="minorHAnsi"/>
          <w:b/>
        </w:rPr>
        <w:lastRenderedPageBreak/>
        <w:t>Proveedor</w:t>
      </w:r>
      <w:r w:rsidRPr="00FD5270">
        <w:rPr>
          <w:rFonts w:cstheme="minorHAnsi"/>
        </w:rPr>
        <w:t>,</w:t>
      </w:r>
      <w:r w:rsidR="00997517" w:rsidRPr="00FD5270">
        <w:rPr>
          <w:rFonts w:cstheme="minorHAnsi"/>
        </w:rPr>
        <w:t xml:space="preserve"> </w:t>
      </w:r>
      <w:r w:rsidR="00817029" w:rsidRPr="00FD5270">
        <w:rPr>
          <w:rFonts w:cstheme="minorHAnsi"/>
        </w:rPr>
        <w:t>es [</w:t>
      </w:r>
      <w:r w:rsidR="00487609" w:rsidRPr="00FD5270">
        <w:rPr>
          <w:rFonts w:cstheme="minorHAnsi"/>
        </w:rPr>
        <w:sym w:font="Symbol" w:char="F0B7"/>
      </w:r>
      <w:r w:rsidR="00817029" w:rsidRPr="00FD5270">
        <w:rPr>
          <w:rFonts w:cstheme="minorHAnsi"/>
          <w:iCs/>
          <w:highlight w:val="lightGray"/>
        </w:rPr>
        <w:t xml:space="preserve">Nombre o denominación de la persona </w:t>
      </w:r>
      <w:r w:rsidR="00817029" w:rsidRPr="00FD5270">
        <w:rPr>
          <w:rFonts w:cstheme="minorHAnsi"/>
          <w:b/>
          <w:bCs/>
          <w:iCs/>
          <w:highlight w:val="lightGray"/>
        </w:rPr>
        <w:t>/</w:t>
      </w:r>
      <w:r w:rsidR="00817029" w:rsidRPr="00FD5270">
        <w:rPr>
          <w:rFonts w:cstheme="minorHAnsi"/>
          <w:iCs/>
          <w:highlight w:val="lightGray"/>
        </w:rPr>
        <w:t xml:space="preserve"> personas en caso de que una Proposición Conjunta resulte adjudicada y el contrato sea firmado por todos sus miembros) </w:t>
      </w:r>
      <w:r w:rsidR="00487609" w:rsidRPr="00FD5270">
        <w:rPr>
          <w:rFonts w:cstheme="minorHAnsi"/>
          <w:b/>
          <w:bCs/>
          <w:iCs/>
          <w:highlight w:val="lightGray"/>
        </w:rPr>
        <w:t>/</w:t>
      </w:r>
      <w:r w:rsidR="00817029" w:rsidRPr="00FD5270">
        <w:rPr>
          <w:rFonts w:cstheme="minorHAnsi"/>
          <w:iCs/>
          <w:highlight w:val="lightGray"/>
        </w:rPr>
        <w:t xml:space="preserve"> sociedad de propósito específico constituida por [</w:t>
      </w:r>
      <w:r w:rsidR="00487609" w:rsidRPr="00FD5270">
        <w:rPr>
          <w:rFonts w:cstheme="minorHAnsi"/>
          <w:iCs/>
          <w:highlight w:val="lightGray"/>
        </w:rPr>
        <w:sym w:font="Symbol" w:char="F0B7"/>
      </w:r>
      <w:r w:rsidR="00817029" w:rsidRPr="00FD5270">
        <w:rPr>
          <w:rFonts w:cstheme="minorHAnsi"/>
          <w:iCs/>
          <w:highlight w:val="lightGray"/>
        </w:rPr>
        <w:t>] (en caso de que una Proposición Conjunta resulte adjudicada y sus miembros constituyan una sociedad de propósito específico) cuya Proposición resultó ganadora en términos de la Licitación y con la cual la Entidad Contratante celebre el contrato de adquisición de bienes</w:t>
      </w:r>
      <w:r w:rsidR="00487609" w:rsidRPr="00FD5270">
        <w:rPr>
          <w:rFonts w:cstheme="minorHAnsi"/>
          <w:i/>
        </w:rPr>
        <w:sym w:font="Symbol" w:char="F0B7"/>
      </w:r>
      <w:r w:rsidR="00817029" w:rsidRPr="00FD5270">
        <w:rPr>
          <w:rFonts w:cstheme="minorHAnsi"/>
        </w:rPr>
        <w:t>].</w:t>
      </w:r>
    </w:p>
    <w:p w14:paraId="296A108F" w14:textId="77777777" w:rsidR="0088247A" w:rsidRPr="00FD5270" w:rsidRDefault="0088247A" w:rsidP="00FD5270">
      <w:pPr>
        <w:widowControl w:val="0"/>
        <w:spacing w:after="0" w:line="276" w:lineRule="auto"/>
        <w:jc w:val="both"/>
        <w:rPr>
          <w:rFonts w:eastAsia="Calibri" w:cstheme="minorHAnsi"/>
          <w:b/>
          <w:lang w:eastAsia="es-MX"/>
        </w:rPr>
      </w:pPr>
    </w:p>
    <w:p w14:paraId="27A5E261" w14:textId="0D713D26" w:rsidR="00817029" w:rsidRPr="00FD5270" w:rsidRDefault="00817029" w:rsidP="00FD5270">
      <w:pPr>
        <w:widowControl w:val="0"/>
        <w:spacing w:after="0" w:line="276" w:lineRule="auto"/>
        <w:jc w:val="both"/>
        <w:rPr>
          <w:rFonts w:eastAsia="Calibri" w:cstheme="minorHAnsi"/>
          <w:lang w:eastAsia="es-MX"/>
        </w:rPr>
      </w:pPr>
      <w:r w:rsidRPr="00FD5270">
        <w:rPr>
          <w:rFonts w:eastAsia="Calibri" w:cstheme="minorHAnsi"/>
          <w:b/>
          <w:lang w:eastAsia="es-MX"/>
        </w:rPr>
        <w:t>Proposición,</w:t>
      </w:r>
      <w:r w:rsidRPr="00FD5270">
        <w:rPr>
          <w:rFonts w:eastAsia="Calibri" w:cstheme="minorHAnsi"/>
          <w:lang w:eastAsia="es-MX"/>
        </w:rPr>
        <w:t xml:space="preserve"> significa la proposición presentada por el Proveedor durante la Licitación y que resultó adjudicada por cumplir con los requisitos señalados en las Bases de dicho procedimiento.</w:t>
      </w:r>
    </w:p>
    <w:p w14:paraId="4C43A00A" w14:textId="595F732D" w:rsidR="00683EAC" w:rsidRPr="00FD5270" w:rsidRDefault="00683EAC" w:rsidP="00FD5270">
      <w:pPr>
        <w:widowControl w:val="0"/>
        <w:spacing w:after="0" w:line="276" w:lineRule="auto"/>
        <w:jc w:val="both"/>
        <w:rPr>
          <w:rFonts w:eastAsia="Calibri" w:cstheme="minorHAnsi"/>
          <w:lang w:eastAsia="es-MX"/>
        </w:rPr>
      </w:pPr>
    </w:p>
    <w:p w14:paraId="4DA58310" w14:textId="07CF8B0F" w:rsidR="00683EAC" w:rsidRPr="00FD5270" w:rsidRDefault="00DB2441" w:rsidP="00FD5270">
      <w:pPr>
        <w:spacing w:after="0" w:line="276" w:lineRule="auto"/>
        <w:jc w:val="both"/>
        <w:rPr>
          <w:rFonts w:cstheme="minorHAnsi"/>
        </w:rPr>
      </w:pPr>
      <w:r w:rsidRPr="00FD5270">
        <w:rPr>
          <w:rFonts w:cstheme="minorHAnsi"/>
          <w:b/>
          <w:bCs/>
        </w:rPr>
        <w:t>Protocolo de Carga, Embarque, Descarga, Entongado y Acopiado de los Bienes</w:t>
      </w:r>
      <w:r w:rsidR="00683EAC" w:rsidRPr="00FD5270">
        <w:rPr>
          <w:rFonts w:cstheme="minorHAnsi"/>
          <w:b/>
          <w:bCs/>
        </w:rPr>
        <w:t xml:space="preserve">, </w:t>
      </w:r>
      <w:r w:rsidR="00683EAC" w:rsidRPr="00FD5270">
        <w:rPr>
          <w:rFonts w:cstheme="minorHAnsi"/>
        </w:rPr>
        <w:t xml:space="preserve">es el documento aprobado por la Entidad Contratante en el cual se describen los procesos y actividades que debe llevar a cabo el Proveedor para la </w:t>
      </w:r>
      <w:r w:rsidR="0048783F" w:rsidRPr="00FD5270">
        <w:rPr>
          <w:rFonts w:cstheme="minorHAnsi"/>
        </w:rPr>
        <w:t xml:space="preserve">carga, embarque, </w:t>
      </w:r>
      <w:r w:rsidR="00683EAC" w:rsidRPr="00FD5270">
        <w:rPr>
          <w:rFonts w:cstheme="minorHAnsi"/>
        </w:rPr>
        <w:t>descarga, entongado y acopiado de los Bienes en el Sitio</w:t>
      </w:r>
      <w:r w:rsidR="00062300" w:rsidRPr="00FD5270">
        <w:rPr>
          <w:rFonts w:cstheme="minorHAnsi"/>
        </w:rPr>
        <w:t xml:space="preserve"> de acopio</w:t>
      </w:r>
      <w:r w:rsidR="00683EAC" w:rsidRPr="00FD5270">
        <w:rPr>
          <w:rFonts w:cstheme="minorHAnsi"/>
        </w:rPr>
        <w:t>.</w:t>
      </w:r>
    </w:p>
    <w:p w14:paraId="79113A2A" w14:textId="77777777" w:rsidR="00817029" w:rsidRPr="00FD5270" w:rsidRDefault="00817029" w:rsidP="00FD5270">
      <w:pPr>
        <w:spacing w:after="0" w:line="276" w:lineRule="auto"/>
        <w:jc w:val="both"/>
        <w:rPr>
          <w:rFonts w:cstheme="minorHAnsi"/>
          <w:b/>
        </w:rPr>
      </w:pPr>
    </w:p>
    <w:p w14:paraId="5644ACF0" w14:textId="5A875BF2" w:rsidR="00E33F76" w:rsidRPr="00FD5270" w:rsidRDefault="00E33F76" w:rsidP="00FD5270">
      <w:pPr>
        <w:spacing w:after="0" w:line="276" w:lineRule="auto"/>
        <w:jc w:val="both"/>
        <w:rPr>
          <w:rFonts w:cstheme="minorHAnsi"/>
        </w:rPr>
      </w:pPr>
      <w:r w:rsidRPr="00FD5270">
        <w:rPr>
          <w:rFonts w:cstheme="minorHAnsi"/>
          <w:b/>
        </w:rPr>
        <w:t xml:space="preserve">Planchuela, </w:t>
      </w:r>
      <w:r w:rsidR="00622707" w:rsidRPr="00FD5270">
        <w:rPr>
          <w:rFonts w:cstheme="minorHAnsi"/>
          <w:bCs/>
        </w:rPr>
        <w:t>significa la b</w:t>
      </w:r>
      <w:r w:rsidRPr="00FD5270">
        <w:rPr>
          <w:rFonts w:cstheme="minorHAnsi"/>
        </w:rPr>
        <w:t>arra de acero que se usa en pares en una junta para unir los extremos de dos rieles para proporcionar continuidad en la vía.</w:t>
      </w:r>
    </w:p>
    <w:p w14:paraId="423D3DAF" w14:textId="42742A35" w:rsidR="0088247A" w:rsidRPr="00FD5270" w:rsidRDefault="0088247A" w:rsidP="00FD5270">
      <w:pPr>
        <w:spacing w:after="0" w:line="276" w:lineRule="auto"/>
        <w:jc w:val="both"/>
        <w:rPr>
          <w:rFonts w:cstheme="minorHAnsi"/>
        </w:rPr>
      </w:pPr>
    </w:p>
    <w:p w14:paraId="4F95AE2D" w14:textId="0EFF4095" w:rsidR="0088247A" w:rsidRPr="00FD5270" w:rsidRDefault="0088247A" w:rsidP="00FD5270">
      <w:pPr>
        <w:spacing w:after="0" w:line="276" w:lineRule="auto"/>
        <w:jc w:val="both"/>
        <w:rPr>
          <w:rFonts w:cstheme="minorHAnsi"/>
        </w:rPr>
      </w:pPr>
      <w:r w:rsidRPr="00FD5270">
        <w:rPr>
          <w:rFonts w:cstheme="minorHAnsi"/>
          <w:b/>
          <w:bCs/>
        </w:rPr>
        <w:t xml:space="preserve">Tren Maya, </w:t>
      </w:r>
      <w:r w:rsidRPr="00FD5270">
        <w:rPr>
          <w:rFonts w:cstheme="minorHAnsi"/>
        </w:rPr>
        <w:t>significa el sistema ferroviario que conectará las principales ciudades de los estados de Yucatán, Campeche, Quintana Roo, Chiapas y Tabasco, incluyendo los correspondientes ramales o vías cortas.</w:t>
      </w:r>
    </w:p>
    <w:p w14:paraId="715D4D4C" w14:textId="236B4D27" w:rsidR="007F696D" w:rsidRPr="00FD5270" w:rsidRDefault="007F696D" w:rsidP="00FD5270">
      <w:pPr>
        <w:spacing w:after="0" w:line="276" w:lineRule="auto"/>
        <w:jc w:val="both"/>
        <w:rPr>
          <w:rFonts w:cstheme="minorHAnsi"/>
        </w:rPr>
      </w:pPr>
    </w:p>
    <w:p w14:paraId="77835055" w14:textId="77777777" w:rsidR="006E3358" w:rsidRPr="00285AAA" w:rsidRDefault="006E3358" w:rsidP="006E3358">
      <w:pPr>
        <w:spacing w:after="0"/>
        <w:jc w:val="both"/>
        <w:rPr>
          <w:rFonts w:cstheme="minorHAnsi"/>
        </w:rPr>
      </w:pPr>
      <w:r w:rsidRPr="00FE5207">
        <w:rPr>
          <w:rFonts w:cstheme="minorHAnsi"/>
          <w:b/>
          <w:bCs/>
        </w:rPr>
        <w:t>Sitio,</w:t>
      </w:r>
      <w:r w:rsidRPr="00FE5207">
        <w:rPr>
          <w:rFonts w:cstheme="minorHAnsi"/>
        </w:rPr>
        <w:t xml:space="preserve"> </w:t>
      </w:r>
      <w:r w:rsidRPr="00285AAA">
        <w:rPr>
          <w:rFonts w:cstheme="minorHAnsi"/>
        </w:rPr>
        <w:t>significa la localidad denominada Base de Mantenimiento asignada al Tramo 2, ubicada en “PK Línea Fonatur Tren Maya 4033+400 (Av. Héroe de Nacozari, Campeche, Camp.)”.</w:t>
      </w:r>
    </w:p>
    <w:p w14:paraId="2F52B052" w14:textId="12430EE9" w:rsidR="007F696D" w:rsidRPr="00FD5270" w:rsidRDefault="007F696D" w:rsidP="00FD5270">
      <w:pPr>
        <w:spacing w:after="0" w:line="276" w:lineRule="auto"/>
        <w:jc w:val="both"/>
        <w:rPr>
          <w:rFonts w:cstheme="minorHAnsi"/>
        </w:rPr>
      </w:pPr>
    </w:p>
    <w:p w14:paraId="319FC14F" w14:textId="07F9DB66" w:rsidR="007F696D" w:rsidRPr="00FD5270" w:rsidRDefault="007F696D" w:rsidP="00FD5270">
      <w:pPr>
        <w:spacing w:after="0" w:line="276" w:lineRule="auto"/>
        <w:jc w:val="both"/>
        <w:rPr>
          <w:rFonts w:eastAsia="Calibri" w:cstheme="minorHAnsi"/>
          <w:bCs/>
          <w:lang w:eastAsia="es-MX"/>
        </w:rPr>
      </w:pPr>
      <w:r w:rsidRPr="00FD5270">
        <w:rPr>
          <w:rFonts w:cstheme="minorHAnsi"/>
          <w:b/>
          <w:bCs/>
        </w:rPr>
        <w:t>Suministro,</w:t>
      </w:r>
      <w:r w:rsidRPr="00FD5270">
        <w:rPr>
          <w:rFonts w:cstheme="minorHAnsi"/>
        </w:rPr>
        <w:t xml:space="preserve"> significa la importación</w:t>
      </w:r>
      <w:r w:rsidR="000E1A67" w:rsidRPr="00FD5270">
        <w:rPr>
          <w:rFonts w:cstheme="minorHAnsi"/>
        </w:rPr>
        <w:t xml:space="preserve"> a México (de ser el caso)</w:t>
      </w:r>
      <w:r w:rsidRPr="00FD5270">
        <w:rPr>
          <w:rFonts w:cstheme="minorHAnsi"/>
        </w:rPr>
        <w:t xml:space="preserve">, transporte, </w:t>
      </w:r>
      <w:r w:rsidRPr="00FD5270">
        <w:rPr>
          <w:rFonts w:eastAsia="Calibri" w:cstheme="minorHAnsi"/>
          <w:bCs/>
          <w:lang w:eastAsia="es-MX"/>
        </w:rPr>
        <w:t>entongado, descarga y acopio de los Bienes en el Sitio</w:t>
      </w:r>
      <w:r w:rsidR="00062300" w:rsidRPr="00FD5270">
        <w:rPr>
          <w:rFonts w:eastAsia="Calibri" w:cstheme="minorHAnsi"/>
          <w:bCs/>
          <w:lang w:eastAsia="es-MX"/>
        </w:rPr>
        <w:t xml:space="preserve"> de acopio</w:t>
      </w:r>
      <w:r w:rsidRPr="00FD5270">
        <w:rPr>
          <w:rFonts w:eastAsia="Calibri" w:cstheme="minorHAnsi"/>
          <w:bCs/>
          <w:lang w:eastAsia="es-MX"/>
        </w:rPr>
        <w:t xml:space="preserve"> para el Tramo </w:t>
      </w:r>
      <w:r w:rsidR="005B5880">
        <w:rPr>
          <w:rFonts w:eastAsia="Calibri" w:cstheme="minorHAnsi"/>
          <w:bCs/>
          <w:lang w:eastAsia="es-MX"/>
        </w:rPr>
        <w:t>2</w:t>
      </w:r>
      <w:r w:rsidRPr="00FD5270">
        <w:rPr>
          <w:rFonts w:eastAsia="Calibri" w:cstheme="minorHAnsi"/>
          <w:bCs/>
          <w:lang w:eastAsia="es-MX"/>
        </w:rPr>
        <w:t xml:space="preserve"> del Tren Maya.</w:t>
      </w:r>
    </w:p>
    <w:p w14:paraId="2C8DEEDA" w14:textId="5C10F9FC" w:rsidR="00F9485D" w:rsidRPr="00FD5270" w:rsidRDefault="00F9485D" w:rsidP="00FD5270">
      <w:pPr>
        <w:spacing w:after="0" w:line="276" w:lineRule="auto"/>
        <w:jc w:val="both"/>
        <w:rPr>
          <w:rFonts w:eastAsia="Calibri" w:cstheme="minorHAnsi"/>
          <w:bCs/>
          <w:lang w:eastAsia="es-MX"/>
        </w:rPr>
      </w:pPr>
    </w:p>
    <w:p w14:paraId="12531BC1" w14:textId="0BD34D93" w:rsidR="00F9485D" w:rsidRPr="00FD5270" w:rsidRDefault="00F9485D" w:rsidP="00FD5270">
      <w:pPr>
        <w:spacing w:after="0" w:line="276" w:lineRule="auto"/>
        <w:jc w:val="both"/>
        <w:rPr>
          <w:rFonts w:cstheme="minorHAnsi"/>
        </w:rPr>
      </w:pPr>
      <w:r w:rsidRPr="00FD5270">
        <w:rPr>
          <w:rFonts w:cstheme="minorHAnsi"/>
          <w:b/>
          <w:bCs/>
        </w:rPr>
        <w:t xml:space="preserve">Representante de la entidad, </w:t>
      </w:r>
      <w:r w:rsidRPr="00FD5270">
        <w:rPr>
          <w:rFonts w:cstheme="minorHAnsi"/>
        </w:rPr>
        <w:t>significa la persona que designe FONATUR para la inspección, verificación y recepción del bien (riel).</w:t>
      </w:r>
    </w:p>
    <w:p w14:paraId="47C8623F" w14:textId="77777777" w:rsidR="00F333AD" w:rsidRPr="00FD5270" w:rsidRDefault="00F333AD" w:rsidP="00FD5270">
      <w:pPr>
        <w:spacing w:after="0" w:line="276" w:lineRule="auto"/>
        <w:jc w:val="both"/>
        <w:rPr>
          <w:rFonts w:cstheme="minorHAnsi"/>
          <w:b/>
          <w:bCs/>
        </w:rPr>
      </w:pPr>
    </w:p>
    <w:p w14:paraId="2B27B680" w14:textId="7D913426" w:rsidR="00F420C0" w:rsidRPr="00FD5270" w:rsidRDefault="00F420C0" w:rsidP="00FD5270">
      <w:pPr>
        <w:pStyle w:val="Ttulo1"/>
        <w:spacing w:before="0" w:line="276" w:lineRule="auto"/>
        <w:rPr>
          <w:rFonts w:cstheme="minorHAnsi"/>
          <w:b/>
          <w:bCs/>
          <w:szCs w:val="22"/>
        </w:rPr>
      </w:pPr>
      <w:bookmarkStart w:id="3" w:name="_Toc43813452"/>
      <w:r w:rsidRPr="00FD5270">
        <w:rPr>
          <w:rFonts w:cstheme="minorHAnsi"/>
          <w:b/>
          <w:bCs/>
          <w:szCs w:val="22"/>
        </w:rPr>
        <w:t>SEGUND</w:t>
      </w:r>
      <w:r w:rsidR="00E9362F">
        <w:rPr>
          <w:rFonts w:cstheme="minorHAnsi"/>
          <w:b/>
          <w:bCs/>
          <w:szCs w:val="22"/>
        </w:rPr>
        <w:t>A</w:t>
      </w:r>
      <w:r w:rsidRPr="00FD5270">
        <w:rPr>
          <w:rFonts w:cstheme="minorHAnsi"/>
          <w:b/>
          <w:bCs/>
          <w:szCs w:val="22"/>
        </w:rPr>
        <w:t xml:space="preserve">. OBJETIVO </w:t>
      </w:r>
      <w:r w:rsidR="007140C9" w:rsidRPr="00FD5270">
        <w:rPr>
          <w:rFonts w:cstheme="minorHAnsi"/>
          <w:b/>
          <w:bCs/>
          <w:szCs w:val="22"/>
        </w:rPr>
        <w:t>GENERAL</w:t>
      </w:r>
      <w:bookmarkEnd w:id="3"/>
    </w:p>
    <w:p w14:paraId="7DE5F6AC" w14:textId="77777777" w:rsidR="007140C9" w:rsidRPr="00FD5270" w:rsidRDefault="007140C9" w:rsidP="00FD5270">
      <w:pPr>
        <w:spacing w:after="0" w:line="276" w:lineRule="auto"/>
        <w:jc w:val="both"/>
        <w:rPr>
          <w:rFonts w:cstheme="minorHAnsi"/>
        </w:rPr>
      </w:pPr>
    </w:p>
    <w:p w14:paraId="6FBD4397" w14:textId="59F8666F" w:rsidR="007140C9" w:rsidRPr="00FD5270" w:rsidRDefault="007140C9" w:rsidP="00FD5270">
      <w:pPr>
        <w:spacing w:after="0" w:line="276" w:lineRule="auto"/>
        <w:jc w:val="both"/>
        <w:rPr>
          <w:rFonts w:cstheme="minorHAnsi"/>
        </w:rPr>
      </w:pPr>
      <w:r w:rsidRPr="00FD5270">
        <w:rPr>
          <w:rFonts w:cstheme="minorHAnsi"/>
        </w:rPr>
        <w:t>Definir el tipo de riel, sus características</w:t>
      </w:r>
      <w:r w:rsidR="004F2D84" w:rsidRPr="00FD5270">
        <w:rPr>
          <w:rFonts w:cstheme="minorHAnsi"/>
        </w:rPr>
        <w:t xml:space="preserve"> y</w:t>
      </w:r>
      <w:r w:rsidRPr="00FD5270">
        <w:rPr>
          <w:rFonts w:cstheme="minorHAnsi"/>
        </w:rPr>
        <w:t xml:space="preserve"> especificaciones</w:t>
      </w:r>
      <w:r w:rsidR="004F2D84" w:rsidRPr="00FD5270">
        <w:rPr>
          <w:rFonts w:cstheme="minorHAnsi"/>
        </w:rPr>
        <w:t>, así como las</w:t>
      </w:r>
      <w:r w:rsidRPr="00FD5270">
        <w:rPr>
          <w:rFonts w:cstheme="minorHAnsi"/>
        </w:rPr>
        <w:t xml:space="preserve"> pruebas de calidad que deberá cumplir</w:t>
      </w:r>
      <w:r w:rsidR="004F2D84" w:rsidRPr="00FD5270">
        <w:rPr>
          <w:rFonts w:cstheme="minorHAnsi"/>
        </w:rPr>
        <w:t xml:space="preserve">. Asimismo, </w:t>
      </w:r>
      <w:r w:rsidR="00B203FF" w:rsidRPr="00FD5270">
        <w:rPr>
          <w:rFonts w:cstheme="minorHAnsi"/>
        </w:rPr>
        <w:t xml:space="preserve">la </w:t>
      </w:r>
      <w:r w:rsidR="004F2D84" w:rsidRPr="00FD5270">
        <w:rPr>
          <w:rFonts w:cstheme="minorHAnsi"/>
        </w:rPr>
        <w:t>definición y especificaciones de</w:t>
      </w:r>
      <w:r w:rsidR="00B203FF" w:rsidRPr="00FD5270">
        <w:rPr>
          <w:rFonts w:cstheme="minorHAnsi"/>
        </w:rPr>
        <w:t xml:space="preserve"> un </w:t>
      </w:r>
      <w:r w:rsidRPr="00FD5270">
        <w:rPr>
          <w:rFonts w:cstheme="minorHAnsi"/>
        </w:rPr>
        <w:t xml:space="preserve">sistema de trazabilidad </w:t>
      </w:r>
      <w:r w:rsidR="00B203FF" w:rsidRPr="00FD5270">
        <w:rPr>
          <w:rFonts w:cstheme="minorHAnsi"/>
        </w:rPr>
        <w:t xml:space="preserve">del bien </w:t>
      </w:r>
      <w:r w:rsidRPr="00FD5270">
        <w:rPr>
          <w:rFonts w:cstheme="minorHAnsi"/>
        </w:rPr>
        <w:t>con que deberá contar</w:t>
      </w:r>
      <w:r w:rsidR="00B203FF" w:rsidRPr="00FD5270">
        <w:rPr>
          <w:rFonts w:cstheme="minorHAnsi"/>
        </w:rPr>
        <w:t xml:space="preserve"> el proveedor</w:t>
      </w:r>
      <w:r w:rsidRPr="00FD5270">
        <w:rPr>
          <w:rFonts w:cstheme="minorHAnsi"/>
        </w:rPr>
        <w:t xml:space="preserve">, así como </w:t>
      </w:r>
      <w:r w:rsidR="00B203FF" w:rsidRPr="00FD5270">
        <w:rPr>
          <w:rFonts w:cstheme="minorHAnsi"/>
        </w:rPr>
        <w:t xml:space="preserve">definir </w:t>
      </w:r>
      <w:r w:rsidRPr="00FD5270">
        <w:rPr>
          <w:rFonts w:cstheme="minorHAnsi"/>
        </w:rPr>
        <w:t xml:space="preserve">el lugar y fechas de entrega para </w:t>
      </w:r>
      <w:r w:rsidR="004F2D84" w:rsidRPr="00FD5270">
        <w:rPr>
          <w:rFonts w:cstheme="minorHAnsi"/>
        </w:rPr>
        <w:t>que los Bienes puedan ser utilizados oportunamente</w:t>
      </w:r>
      <w:r w:rsidRPr="00FD5270">
        <w:rPr>
          <w:rFonts w:cstheme="minorHAnsi"/>
        </w:rPr>
        <w:t xml:space="preserve"> en la construcción del Tren Maya.</w:t>
      </w:r>
    </w:p>
    <w:p w14:paraId="5B2110B5" w14:textId="4376633D" w:rsidR="00E94676" w:rsidRPr="00FD5270" w:rsidRDefault="00E94676" w:rsidP="00FD5270">
      <w:pPr>
        <w:spacing w:after="0" w:line="276" w:lineRule="auto"/>
        <w:jc w:val="both"/>
        <w:rPr>
          <w:rFonts w:cstheme="minorHAnsi"/>
        </w:rPr>
      </w:pPr>
    </w:p>
    <w:p w14:paraId="0967AA4E" w14:textId="6C9BA048" w:rsidR="00E94676" w:rsidRPr="00FD5270" w:rsidRDefault="007140C9" w:rsidP="003B4107">
      <w:pPr>
        <w:pStyle w:val="Ttulo2"/>
        <w:numPr>
          <w:ilvl w:val="0"/>
          <w:numId w:val="33"/>
        </w:numPr>
        <w:spacing w:before="0" w:line="276" w:lineRule="auto"/>
        <w:ind w:left="567" w:hanging="567"/>
        <w:rPr>
          <w:rFonts w:cstheme="minorHAnsi"/>
          <w:szCs w:val="22"/>
        </w:rPr>
      </w:pPr>
      <w:bookmarkStart w:id="4" w:name="_Toc43813453"/>
      <w:r w:rsidRPr="00FD5270">
        <w:rPr>
          <w:rFonts w:cstheme="minorHAnsi"/>
          <w:szCs w:val="22"/>
        </w:rPr>
        <w:t xml:space="preserve">Objetivos </w:t>
      </w:r>
      <w:r w:rsidR="004F2D84" w:rsidRPr="00FD5270">
        <w:rPr>
          <w:rFonts w:cstheme="minorHAnsi"/>
          <w:szCs w:val="22"/>
        </w:rPr>
        <w:t>e</w:t>
      </w:r>
      <w:r w:rsidRPr="00FD5270">
        <w:rPr>
          <w:rFonts w:cstheme="minorHAnsi"/>
          <w:szCs w:val="22"/>
        </w:rPr>
        <w:t>specíficos</w:t>
      </w:r>
      <w:bookmarkEnd w:id="4"/>
    </w:p>
    <w:p w14:paraId="489CD2D0" w14:textId="77777777" w:rsidR="006B5F2F" w:rsidRPr="00FD5270" w:rsidRDefault="006B5F2F" w:rsidP="00FD5270">
      <w:pPr>
        <w:spacing w:after="0" w:line="276" w:lineRule="auto"/>
        <w:rPr>
          <w:rFonts w:cstheme="minorHAnsi"/>
        </w:rPr>
      </w:pPr>
    </w:p>
    <w:p w14:paraId="26C1CC70" w14:textId="20038563" w:rsidR="007140C9" w:rsidRPr="00FD5270" w:rsidRDefault="004F2D84" w:rsidP="00FD5270">
      <w:pPr>
        <w:pStyle w:val="Prrafodelista"/>
        <w:numPr>
          <w:ilvl w:val="0"/>
          <w:numId w:val="11"/>
        </w:numPr>
        <w:shd w:val="clear" w:color="auto" w:fill="FFFFFF"/>
        <w:tabs>
          <w:tab w:val="clear" w:pos="720"/>
        </w:tabs>
        <w:spacing w:after="0" w:line="276" w:lineRule="auto"/>
        <w:ind w:left="567" w:hanging="567"/>
        <w:jc w:val="both"/>
        <w:rPr>
          <w:rFonts w:eastAsia="Times New Roman" w:cstheme="minorHAnsi"/>
          <w:color w:val="222222"/>
          <w:lang w:eastAsia="es-MX"/>
        </w:rPr>
      </w:pPr>
      <w:r w:rsidRPr="00FD5270">
        <w:rPr>
          <w:rFonts w:eastAsia="Times New Roman" w:cstheme="minorHAnsi"/>
          <w:color w:val="222222"/>
          <w:lang w:eastAsia="es-MX"/>
        </w:rPr>
        <w:lastRenderedPageBreak/>
        <w:t xml:space="preserve">Obtener riel calibre 115 </w:t>
      </w:r>
      <w:proofErr w:type="spellStart"/>
      <w:r w:rsidRPr="00FD5270">
        <w:rPr>
          <w:rFonts w:eastAsia="Times New Roman" w:cstheme="minorHAnsi"/>
          <w:color w:val="222222"/>
          <w:lang w:eastAsia="es-MX"/>
        </w:rPr>
        <w:t>lbs</w:t>
      </w:r>
      <w:proofErr w:type="spellEnd"/>
      <w:r w:rsidRPr="00FD5270">
        <w:rPr>
          <w:rFonts w:eastAsia="Times New Roman" w:cstheme="minorHAnsi"/>
          <w:color w:val="222222"/>
          <w:lang w:eastAsia="es-MX"/>
        </w:rPr>
        <w:t>/</w:t>
      </w:r>
      <w:proofErr w:type="spellStart"/>
      <w:r w:rsidRPr="00FD5270">
        <w:rPr>
          <w:rFonts w:eastAsia="Times New Roman" w:cstheme="minorHAnsi"/>
          <w:color w:val="222222"/>
          <w:lang w:eastAsia="es-MX"/>
        </w:rPr>
        <w:t>yda</w:t>
      </w:r>
      <w:proofErr w:type="spellEnd"/>
      <w:r w:rsidRPr="00FD5270">
        <w:rPr>
          <w:rFonts w:eastAsia="Times New Roman" w:cstheme="minorHAnsi"/>
          <w:color w:val="222222"/>
          <w:lang w:eastAsia="es-MX"/>
        </w:rPr>
        <w:t xml:space="preserve"> dureza intermedia (350 </w:t>
      </w:r>
      <w:r w:rsidR="0062368B" w:rsidRPr="00FD5270">
        <w:rPr>
          <w:rFonts w:eastAsia="Times New Roman" w:cstheme="minorHAnsi"/>
          <w:color w:val="222222"/>
          <w:lang w:eastAsia="es-MX"/>
        </w:rPr>
        <w:t>HB</w:t>
      </w:r>
      <w:r w:rsidRPr="00FD5270">
        <w:rPr>
          <w:rFonts w:eastAsia="Times New Roman" w:cstheme="minorHAnsi"/>
          <w:color w:val="222222"/>
          <w:lang w:eastAsia="es-MX"/>
        </w:rPr>
        <w:t xml:space="preserve">) sección </w:t>
      </w:r>
      <w:r w:rsidR="00877719" w:rsidRPr="00FD5270">
        <w:rPr>
          <w:rFonts w:eastAsia="Times New Roman" w:cstheme="minorHAnsi"/>
          <w:color w:val="222222"/>
          <w:lang w:eastAsia="es-MX"/>
        </w:rPr>
        <w:t>RE</w:t>
      </w:r>
      <w:r w:rsidRPr="00FD5270">
        <w:rPr>
          <w:rFonts w:eastAsia="Times New Roman" w:cstheme="minorHAnsi"/>
          <w:color w:val="222222"/>
          <w:lang w:eastAsia="es-MX"/>
        </w:rPr>
        <w:t xml:space="preserve"> (6-5/8” peralte, 5-1/2” patín, 5/8” alma y 2-23/32” hongo) de excelente calidad.</w:t>
      </w:r>
    </w:p>
    <w:p w14:paraId="7B3C4027" w14:textId="77777777" w:rsidR="00F333AD" w:rsidRPr="00FD5270" w:rsidRDefault="00F333AD" w:rsidP="00FD5270">
      <w:pPr>
        <w:pStyle w:val="Prrafodelista"/>
        <w:shd w:val="clear" w:color="auto" w:fill="FFFFFF"/>
        <w:spacing w:after="0" w:line="276" w:lineRule="auto"/>
        <w:ind w:left="567" w:hanging="567"/>
        <w:jc w:val="both"/>
        <w:rPr>
          <w:rFonts w:eastAsia="Times New Roman" w:cstheme="minorHAnsi"/>
          <w:color w:val="222222"/>
          <w:lang w:eastAsia="es-MX"/>
        </w:rPr>
      </w:pPr>
    </w:p>
    <w:p w14:paraId="1D4FEE9B" w14:textId="5199C2E8" w:rsidR="00F333AD" w:rsidRPr="00FD5270" w:rsidRDefault="007140C9" w:rsidP="00FD5270">
      <w:pPr>
        <w:numPr>
          <w:ilvl w:val="0"/>
          <w:numId w:val="11"/>
        </w:numPr>
        <w:shd w:val="clear" w:color="auto" w:fill="FFFFFF"/>
        <w:tabs>
          <w:tab w:val="clear" w:pos="720"/>
        </w:tabs>
        <w:spacing w:after="0" w:line="276" w:lineRule="auto"/>
        <w:ind w:left="567" w:hanging="567"/>
        <w:jc w:val="both"/>
        <w:rPr>
          <w:rFonts w:eastAsia="Times New Roman" w:cstheme="minorHAnsi"/>
          <w:color w:val="222222"/>
          <w:lang w:eastAsia="es-MX"/>
        </w:rPr>
      </w:pPr>
      <w:r w:rsidRPr="00FD5270">
        <w:rPr>
          <w:rFonts w:eastAsia="Times New Roman" w:cstheme="minorHAnsi"/>
          <w:color w:val="222222"/>
          <w:lang w:eastAsia="es-MX"/>
        </w:rPr>
        <w:t xml:space="preserve">Obtener el </w:t>
      </w:r>
      <w:r w:rsidR="004F2D84" w:rsidRPr="00FD5270">
        <w:rPr>
          <w:rFonts w:eastAsia="Times New Roman" w:cstheme="minorHAnsi"/>
          <w:color w:val="222222"/>
          <w:lang w:eastAsia="es-MX"/>
        </w:rPr>
        <w:t>Bien</w:t>
      </w:r>
      <w:r w:rsidRPr="00FD5270">
        <w:rPr>
          <w:rFonts w:eastAsia="Times New Roman" w:cstheme="minorHAnsi"/>
          <w:color w:val="222222"/>
          <w:lang w:eastAsia="es-MX"/>
        </w:rPr>
        <w:t xml:space="preserve"> solicitado en tiempo y forma </w:t>
      </w:r>
      <w:r w:rsidR="0062368B" w:rsidRPr="00FD5270">
        <w:rPr>
          <w:rFonts w:eastAsia="Times New Roman" w:cstheme="minorHAnsi"/>
          <w:color w:val="222222"/>
          <w:lang w:eastAsia="es-MX"/>
        </w:rPr>
        <w:t>de acuerdo con el</w:t>
      </w:r>
      <w:r w:rsidRPr="00FD5270">
        <w:rPr>
          <w:rFonts w:eastAsia="Times New Roman" w:cstheme="minorHAnsi"/>
          <w:color w:val="222222"/>
          <w:lang w:eastAsia="es-MX"/>
        </w:rPr>
        <w:t xml:space="preserve"> </w:t>
      </w:r>
      <w:r w:rsidR="000D77FC" w:rsidRPr="00FD5270">
        <w:rPr>
          <w:rFonts w:eastAsia="Times New Roman" w:cstheme="minorHAnsi"/>
          <w:color w:val="222222"/>
          <w:lang w:eastAsia="es-MX"/>
        </w:rPr>
        <w:t xml:space="preserve">Calendario </w:t>
      </w:r>
      <w:r w:rsidRPr="00FD5270">
        <w:rPr>
          <w:rFonts w:eastAsia="Times New Roman" w:cstheme="minorHAnsi"/>
          <w:color w:val="222222"/>
          <w:lang w:eastAsia="es-MX"/>
        </w:rPr>
        <w:t xml:space="preserve">de </w:t>
      </w:r>
      <w:r w:rsidR="000D77FC" w:rsidRPr="00FD5270">
        <w:rPr>
          <w:rFonts w:eastAsia="Times New Roman" w:cstheme="minorHAnsi"/>
          <w:color w:val="222222"/>
          <w:lang w:eastAsia="es-MX"/>
        </w:rPr>
        <w:t xml:space="preserve">Entregas </w:t>
      </w:r>
      <w:r w:rsidRPr="00FD5270">
        <w:rPr>
          <w:rFonts w:eastAsia="Times New Roman" w:cstheme="minorHAnsi"/>
          <w:color w:val="222222"/>
          <w:lang w:eastAsia="es-MX"/>
        </w:rPr>
        <w:t xml:space="preserve">y en el </w:t>
      </w:r>
      <w:r w:rsidR="004F2D84" w:rsidRPr="00FD5270">
        <w:rPr>
          <w:rFonts w:eastAsia="Times New Roman" w:cstheme="minorHAnsi"/>
          <w:color w:val="222222"/>
          <w:lang w:eastAsia="es-MX"/>
        </w:rPr>
        <w:t xml:space="preserve">Sitio </w:t>
      </w:r>
      <w:r w:rsidRPr="00FD5270">
        <w:rPr>
          <w:rFonts w:eastAsia="Times New Roman" w:cstheme="minorHAnsi"/>
          <w:color w:val="222222"/>
          <w:lang w:eastAsia="es-MX"/>
        </w:rPr>
        <w:t>de acopio establecido.</w:t>
      </w:r>
    </w:p>
    <w:p w14:paraId="128E04E1" w14:textId="77777777" w:rsidR="00F333AD" w:rsidRPr="00FD5270" w:rsidRDefault="00F333AD" w:rsidP="00FD5270">
      <w:pPr>
        <w:shd w:val="clear" w:color="auto" w:fill="FFFFFF"/>
        <w:spacing w:after="0" w:line="276" w:lineRule="auto"/>
        <w:ind w:left="567" w:hanging="567"/>
        <w:jc w:val="both"/>
        <w:rPr>
          <w:rFonts w:eastAsia="Times New Roman" w:cstheme="minorHAnsi"/>
          <w:color w:val="222222"/>
          <w:lang w:eastAsia="es-MX"/>
        </w:rPr>
      </w:pPr>
    </w:p>
    <w:p w14:paraId="26F332CE" w14:textId="1C50195B" w:rsidR="007A2CF1" w:rsidRPr="00FD5270" w:rsidRDefault="000D77FC" w:rsidP="00FD5270">
      <w:pPr>
        <w:numPr>
          <w:ilvl w:val="0"/>
          <w:numId w:val="11"/>
        </w:numPr>
        <w:shd w:val="clear" w:color="auto" w:fill="FFFFFF"/>
        <w:tabs>
          <w:tab w:val="clear" w:pos="720"/>
        </w:tabs>
        <w:spacing w:after="0" w:line="276" w:lineRule="auto"/>
        <w:ind w:left="567" w:hanging="567"/>
        <w:jc w:val="both"/>
        <w:rPr>
          <w:rFonts w:eastAsia="Times New Roman" w:cstheme="minorHAnsi"/>
          <w:color w:val="222222"/>
          <w:lang w:eastAsia="es-MX"/>
        </w:rPr>
      </w:pPr>
      <w:r w:rsidRPr="00FD5270">
        <w:rPr>
          <w:rFonts w:eastAsia="Times New Roman" w:cstheme="minorHAnsi"/>
          <w:color w:val="222222"/>
          <w:lang w:eastAsia="es-MX"/>
        </w:rPr>
        <w:t>Los Bienes</w:t>
      </w:r>
      <w:r w:rsidR="007140C9" w:rsidRPr="00FD5270">
        <w:rPr>
          <w:rFonts w:eastAsia="Times New Roman" w:cstheme="minorHAnsi"/>
          <w:color w:val="222222"/>
          <w:lang w:eastAsia="es-MX"/>
        </w:rPr>
        <w:t xml:space="preserve"> se entregará</w:t>
      </w:r>
      <w:r w:rsidRPr="00FD5270">
        <w:rPr>
          <w:rFonts w:eastAsia="Times New Roman" w:cstheme="minorHAnsi"/>
          <w:color w:val="222222"/>
          <w:lang w:eastAsia="es-MX"/>
        </w:rPr>
        <w:t>n</w:t>
      </w:r>
      <w:r w:rsidR="007140C9" w:rsidRPr="00FD5270">
        <w:rPr>
          <w:rFonts w:eastAsia="Times New Roman" w:cstheme="minorHAnsi"/>
          <w:color w:val="222222"/>
          <w:lang w:eastAsia="es-MX"/>
        </w:rPr>
        <w:t xml:space="preserve"> en los plazos y cantidades reflejadas en el siguiente calendario</w:t>
      </w:r>
      <w:r w:rsidRPr="00FD5270">
        <w:rPr>
          <w:rFonts w:eastAsia="Times New Roman" w:cstheme="minorHAnsi"/>
          <w:color w:val="222222"/>
          <w:lang w:eastAsia="es-MX"/>
        </w:rPr>
        <w:t xml:space="preserve"> (“</w:t>
      </w:r>
      <w:r w:rsidRPr="00FD5270">
        <w:rPr>
          <w:rFonts w:eastAsia="Times New Roman" w:cstheme="minorHAnsi"/>
          <w:color w:val="222222"/>
          <w:u w:val="single"/>
          <w:lang w:eastAsia="es-MX"/>
        </w:rPr>
        <w:t>Calendario de Entregas</w:t>
      </w:r>
      <w:r w:rsidRPr="00FD5270">
        <w:rPr>
          <w:rFonts w:eastAsia="Times New Roman" w:cstheme="minorHAnsi"/>
          <w:color w:val="222222"/>
          <w:lang w:eastAsia="es-MX"/>
        </w:rPr>
        <w:t>”)</w:t>
      </w:r>
      <w:r w:rsidR="007140C9" w:rsidRPr="00FD5270">
        <w:rPr>
          <w:rFonts w:eastAsia="Times New Roman" w:cstheme="minorHAnsi"/>
          <w:color w:val="222222"/>
          <w:lang w:eastAsia="es-MX"/>
        </w:rPr>
        <w:t xml:space="preserve">, en el </w:t>
      </w:r>
      <w:r w:rsidRPr="00FD5270">
        <w:rPr>
          <w:rFonts w:eastAsia="Times New Roman" w:cstheme="minorHAnsi"/>
          <w:color w:val="222222"/>
          <w:lang w:eastAsia="es-MX"/>
        </w:rPr>
        <w:t>Sitio</w:t>
      </w:r>
      <w:r w:rsidR="00062300" w:rsidRPr="00FD5270">
        <w:rPr>
          <w:rFonts w:eastAsia="Times New Roman" w:cstheme="minorHAnsi"/>
          <w:color w:val="222222"/>
          <w:lang w:eastAsia="es-MX"/>
        </w:rPr>
        <w:t xml:space="preserve"> de acopio</w:t>
      </w:r>
      <w:r w:rsidR="007140C9" w:rsidRPr="00FD5270">
        <w:rPr>
          <w:rFonts w:eastAsia="Times New Roman" w:cstheme="minorHAnsi"/>
          <w:color w:val="222222"/>
          <w:lang w:eastAsia="es-MX"/>
        </w:rPr>
        <w:t>.</w:t>
      </w:r>
    </w:p>
    <w:p w14:paraId="670A02E7" w14:textId="77777777" w:rsidR="00300F37" w:rsidRPr="00FD5270" w:rsidRDefault="00300F37" w:rsidP="00FD5270">
      <w:pPr>
        <w:pStyle w:val="Prrafodelista"/>
        <w:spacing w:after="0" w:line="276" w:lineRule="auto"/>
        <w:rPr>
          <w:rFonts w:eastAsia="Times New Roman" w:cstheme="minorHAnsi"/>
          <w:color w:val="222222"/>
          <w:lang w:eastAsia="es-MX"/>
        </w:rPr>
      </w:pPr>
    </w:p>
    <w:tbl>
      <w:tblPr>
        <w:tblStyle w:val="Tablaconcuadrcula"/>
        <w:tblW w:w="8222" w:type="dxa"/>
        <w:tblInd w:w="562" w:type="dxa"/>
        <w:tblLook w:val="04A0" w:firstRow="1" w:lastRow="0" w:firstColumn="1" w:lastColumn="0" w:noHBand="0" w:noVBand="1"/>
      </w:tblPr>
      <w:tblGrid>
        <w:gridCol w:w="718"/>
        <w:gridCol w:w="723"/>
        <w:gridCol w:w="722"/>
        <w:gridCol w:w="722"/>
        <w:gridCol w:w="722"/>
        <w:gridCol w:w="722"/>
        <w:gridCol w:w="728"/>
        <w:gridCol w:w="722"/>
        <w:gridCol w:w="717"/>
        <w:gridCol w:w="730"/>
        <w:gridCol w:w="996"/>
      </w:tblGrid>
      <w:tr w:rsidR="005D6F66" w:rsidRPr="00FD5270" w14:paraId="07961A05" w14:textId="1D493918" w:rsidTr="005D6F66">
        <w:tc>
          <w:tcPr>
            <w:tcW w:w="8222" w:type="dxa"/>
            <w:gridSpan w:val="11"/>
          </w:tcPr>
          <w:p w14:paraId="1D2021DE" w14:textId="60FBD80D" w:rsidR="005D6F66" w:rsidRPr="00FD5270" w:rsidRDefault="005D6F66" w:rsidP="00FD5270">
            <w:pPr>
              <w:spacing w:line="276" w:lineRule="auto"/>
              <w:jc w:val="center"/>
              <w:rPr>
                <w:rFonts w:cstheme="minorHAnsi"/>
                <w:b/>
                <w:bCs/>
              </w:rPr>
            </w:pPr>
            <w:r w:rsidRPr="00FD5270">
              <w:rPr>
                <w:rFonts w:cstheme="minorHAnsi"/>
                <w:b/>
                <w:bCs/>
              </w:rPr>
              <w:t>Calendario de Entregas 2021</w:t>
            </w:r>
            <w:r>
              <w:rPr>
                <w:rFonts w:cstheme="minorHAnsi"/>
                <w:b/>
                <w:bCs/>
              </w:rPr>
              <w:t>-2022</w:t>
            </w:r>
          </w:p>
        </w:tc>
      </w:tr>
      <w:tr w:rsidR="005D6F66" w:rsidRPr="00FD5270" w14:paraId="341C160B" w14:textId="74BFF472" w:rsidTr="005D6F66">
        <w:tc>
          <w:tcPr>
            <w:tcW w:w="8222" w:type="dxa"/>
            <w:gridSpan w:val="11"/>
          </w:tcPr>
          <w:p w14:paraId="0311BF77" w14:textId="2E1C9F67" w:rsidR="005D6F66" w:rsidRPr="00FD5270" w:rsidRDefault="005D6F66" w:rsidP="00FD5270">
            <w:pPr>
              <w:spacing w:line="276" w:lineRule="auto"/>
              <w:jc w:val="center"/>
              <w:rPr>
                <w:rFonts w:cstheme="minorHAnsi"/>
              </w:rPr>
            </w:pPr>
            <w:r w:rsidRPr="00FD5270">
              <w:rPr>
                <w:rFonts w:cstheme="minorHAnsi"/>
              </w:rPr>
              <w:t>Mes</w:t>
            </w:r>
          </w:p>
        </w:tc>
      </w:tr>
      <w:tr w:rsidR="005D6F66" w:rsidRPr="00FD5270" w14:paraId="1D64B58B" w14:textId="5AEAEA0E" w:rsidTr="005D6F66">
        <w:tc>
          <w:tcPr>
            <w:tcW w:w="717" w:type="dxa"/>
          </w:tcPr>
          <w:p w14:paraId="3486621D" w14:textId="77777777" w:rsidR="005D6F66" w:rsidRPr="00FD5270" w:rsidRDefault="005D6F66" w:rsidP="00FD5270">
            <w:pPr>
              <w:spacing w:line="276" w:lineRule="auto"/>
              <w:jc w:val="center"/>
              <w:rPr>
                <w:rFonts w:cstheme="minorHAnsi"/>
                <w:b/>
                <w:bCs/>
              </w:rPr>
            </w:pPr>
            <w:r w:rsidRPr="00FD5270">
              <w:rPr>
                <w:rFonts w:cstheme="minorHAnsi"/>
                <w:b/>
                <w:bCs/>
              </w:rPr>
              <w:t>1</w:t>
            </w:r>
          </w:p>
        </w:tc>
        <w:tc>
          <w:tcPr>
            <w:tcW w:w="738" w:type="dxa"/>
          </w:tcPr>
          <w:p w14:paraId="226EBC44" w14:textId="77777777" w:rsidR="005D6F66" w:rsidRPr="00FD5270" w:rsidRDefault="005D6F66" w:rsidP="00FD5270">
            <w:pPr>
              <w:spacing w:line="276" w:lineRule="auto"/>
              <w:jc w:val="center"/>
              <w:rPr>
                <w:rFonts w:cstheme="minorHAnsi"/>
                <w:b/>
                <w:bCs/>
              </w:rPr>
            </w:pPr>
            <w:r w:rsidRPr="00FD5270">
              <w:rPr>
                <w:rFonts w:cstheme="minorHAnsi"/>
                <w:b/>
                <w:bCs/>
              </w:rPr>
              <w:t>2</w:t>
            </w:r>
          </w:p>
        </w:tc>
        <w:tc>
          <w:tcPr>
            <w:tcW w:w="738" w:type="dxa"/>
          </w:tcPr>
          <w:p w14:paraId="0D394C5B" w14:textId="77777777" w:rsidR="005D6F66" w:rsidRPr="00FD5270" w:rsidRDefault="005D6F66" w:rsidP="00FD5270">
            <w:pPr>
              <w:spacing w:line="276" w:lineRule="auto"/>
              <w:jc w:val="center"/>
              <w:rPr>
                <w:rFonts w:cstheme="minorHAnsi"/>
                <w:b/>
                <w:bCs/>
              </w:rPr>
            </w:pPr>
            <w:r w:rsidRPr="00FD5270">
              <w:rPr>
                <w:rFonts w:cstheme="minorHAnsi"/>
                <w:b/>
                <w:bCs/>
              </w:rPr>
              <w:t>3</w:t>
            </w:r>
          </w:p>
        </w:tc>
        <w:tc>
          <w:tcPr>
            <w:tcW w:w="738" w:type="dxa"/>
          </w:tcPr>
          <w:p w14:paraId="6A32F5C1" w14:textId="77777777" w:rsidR="005D6F66" w:rsidRPr="00FD5270" w:rsidRDefault="005D6F66" w:rsidP="00FD5270">
            <w:pPr>
              <w:spacing w:line="276" w:lineRule="auto"/>
              <w:jc w:val="center"/>
              <w:rPr>
                <w:rFonts w:cstheme="minorHAnsi"/>
                <w:b/>
                <w:bCs/>
              </w:rPr>
            </w:pPr>
            <w:r w:rsidRPr="00FD5270">
              <w:rPr>
                <w:rFonts w:cstheme="minorHAnsi"/>
                <w:b/>
                <w:bCs/>
              </w:rPr>
              <w:t>4</w:t>
            </w:r>
          </w:p>
        </w:tc>
        <w:tc>
          <w:tcPr>
            <w:tcW w:w="738" w:type="dxa"/>
          </w:tcPr>
          <w:p w14:paraId="400ADDE1" w14:textId="77777777" w:rsidR="005D6F66" w:rsidRPr="00FD5270" w:rsidRDefault="005D6F66" w:rsidP="00FD5270">
            <w:pPr>
              <w:spacing w:line="276" w:lineRule="auto"/>
              <w:jc w:val="center"/>
              <w:rPr>
                <w:rFonts w:cstheme="minorHAnsi"/>
                <w:b/>
                <w:bCs/>
              </w:rPr>
            </w:pPr>
            <w:r w:rsidRPr="00FD5270">
              <w:rPr>
                <w:rFonts w:cstheme="minorHAnsi"/>
                <w:b/>
                <w:bCs/>
              </w:rPr>
              <w:t>5</w:t>
            </w:r>
          </w:p>
        </w:tc>
        <w:tc>
          <w:tcPr>
            <w:tcW w:w="738" w:type="dxa"/>
          </w:tcPr>
          <w:p w14:paraId="7BEEE8BC" w14:textId="77777777" w:rsidR="005D6F66" w:rsidRPr="00FD5270" w:rsidRDefault="005D6F66" w:rsidP="00FD5270">
            <w:pPr>
              <w:spacing w:line="276" w:lineRule="auto"/>
              <w:jc w:val="center"/>
              <w:rPr>
                <w:rFonts w:cstheme="minorHAnsi"/>
                <w:b/>
                <w:bCs/>
              </w:rPr>
            </w:pPr>
            <w:r w:rsidRPr="00FD5270">
              <w:rPr>
                <w:rFonts w:cstheme="minorHAnsi"/>
                <w:b/>
                <w:bCs/>
              </w:rPr>
              <w:t>6</w:t>
            </w:r>
          </w:p>
        </w:tc>
        <w:tc>
          <w:tcPr>
            <w:tcW w:w="761" w:type="dxa"/>
          </w:tcPr>
          <w:p w14:paraId="176378FF" w14:textId="77777777" w:rsidR="005D6F66" w:rsidRPr="00FD5270" w:rsidRDefault="005D6F66" w:rsidP="00FD5270">
            <w:pPr>
              <w:spacing w:line="276" w:lineRule="auto"/>
              <w:jc w:val="center"/>
              <w:rPr>
                <w:rFonts w:cstheme="minorHAnsi"/>
                <w:b/>
                <w:bCs/>
              </w:rPr>
            </w:pPr>
            <w:r w:rsidRPr="00FD5270">
              <w:rPr>
                <w:rFonts w:cstheme="minorHAnsi"/>
                <w:b/>
                <w:bCs/>
              </w:rPr>
              <w:t>7</w:t>
            </w:r>
          </w:p>
        </w:tc>
        <w:tc>
          <w:tcPr>
            <w:tcW w:w="738" w:type="dxa"/>
          </w:tcPr>
          <w:p w14:paraId="5E259C7C" w14:textId="77777777" w:rsidR="005D6F66" w:rsidRPr="00FD5270" w:rsidRDefault="005D6F66" w:rsidP="00FD5270">
            <w:pPr>
              <w:spacing w:line="276" w:lineRule="auto"/>
              <w:jc w:val="center"/>
              <w:rPr>
                <w:rFonts w:cstheme="minorHAnsi"/>
                <w:b/>
                <w:bCs/>
              </w:rPr>
            </w:pPr>
            <w:r w:rsidRPr="00FD5270">
              <w:rPr>
                <w:rFonts w:cstheme="minorHAnsi"/>
                <w:b/>
                <w:bCs/>
              </w:rPr>
              <w:t>8</w:t>
            </w:r>
          </w:p>
        </w:tc>
        <w:tc>
          <w:tcPr>
            <w:tcW w:w="717" w:type="dxa"/>
          </w:tcPr>
          <w:p w14:paraId="63F136AF" w14:textId="77777777" w:rsidR="005D6F66" w:rsidRPr="00FD5270" w:rsidRDefault="005D6F66" w:rsidP="00FD5270">
            <w:pPr>
              <w:spacing w:line="276" w:lineRule="auto"/>
              <w:jc w:val="center"/>
              <w:rPr>
                <w:rFonts w:cstheme="minorHAnsi"/>
                <w:b/>
                <w:bCs/>
              </w:rPr>
            </w:pPr>
            <w:r w:rsidRPr="00FD5270">
              <w:rPr>
                <w:rFonts w:cstheme="minorHAnsi"/>
                <w:b/>
                <w:bCs/>
              </w:rPr>
              <w:t>9</w:t>
            </w:r>
          </w:p>
        </w:tc>
        <w:tc>
          <w:tcPr>
            <w:tcW w:w="769" w:type="dxa"/>
          </w:tcPr>
          <w:p w14:paraId="37CBB828" w14:textId="77777777" w:rsidR="005D6F66" w:rsidRPr="00FD5270" w:rsidRDefault="005D6F66" w:rsidP="00FD5270">
            <w:pPr>
              <w:spacing w:line="276" w:lineRule="auto"/>
              <w:jc w:val="center"/>
              <w:rPr>
                <w:rFonts w:cstheme="minorHAnsi"/>
                <w:b/>
                <w:bCs/>
              </w:rPr>
            </w:pPr>
            <w:r w:rsidRPr="00FD5270">
              <w:rPr>
                <w:rFonts w:cstheme="minorHAnsi"/>
                <w:b/>
                <w:bCs/>
              </w:rPr>
              <w:t>10</w:t>
            </w:r>
          </w:p>
        </w:tc>
        <w:tc>
          <w:tcPr>
            <w:tcW w:w="830" w:type="dxa"/>
          </w:tcPr>
          <w:p w14:paraId="01221347" w14:textId="1C1AE827" w:rsidR="005D6F66" w:rsidRPr="00FD5270" w:rsidRDefault="005D6F66" w:rsidP="00FD5270">
            <w:pPr>
              <w:spacing w:line="276" w:lineRule="auto"/>
              <w:jc w:val="center"/>
              <w:rPr>
                <w:rFonts w:cstheme="minorHAnsi"/>
                <w:b/>
                <w:bCs/>
              </w:rPr>
            </w:pPr>
            <w:r>
              <w:rPr>
                <w:rFonts w:cstheme="minorHAnsi"/>
                <w:b/>
                <w:bCs/>
              </w:rPr>
              <w:t>11</w:t>
            </w:r>
          </w:p>
        </w:tc>
      </w:tr>
      <w:tr w:rsidR="007F3449" w:rsidRPr="00FD5270" w14:paraId="2A35AFCA" w14:textId="134A3C66" w:rsidTr="005D6F66">
        <w:tc>
          <w:tcPr>
            <w:tcW w:w="717" w:type="dxa"/>
          </w:tcPr>
          <w:p w14:paraId="3B955543" w14:textId="6B873260" w:rsidR="007F3449" w:rsidRPr="00FD5270" w:rsidRDefault="007F3449" w:rsidP="007F3449">
            <w:pPr>
              <w:spacing w:line="276" w:lineRule="auto"/>
              <w:jc w:val="center"/>
              <w:rPr>
                <w:rFonts w:cstheme="minorHAnsi"/>
              </w:rPr>
            </w:pPr>
            <w:r>
              <w:rPr>
                <w:rFonts w:cstheme="minorHAnsi"/>
              </w:rPr>
              <w:t>2,771</w:t>
            </w:r>
          </w:p>
        </w:tc>
        <w:tc>
          <w:tcPr>
            <w:tcW w:w="738" w:type="dxa"/>
          </w:tcPr>
          <w:p w14:paraId="6AF4B4EB" w14:textId="2B413B4A" w:rsidR="007F3449" w:rsidRPr="00FD5270" w:rsidRDefault="007F3449" w:rsidP="007F3449">
            <w:pPr>
              <w:spacing w:line="276" w:lineRule="auto"/>
              <w:jc w:val="center"/>
              <w:rPr>
                <w:rFonts w:cstheme="minorHAnsi"/>
              </w:rPr>
            </w:pPr>
            <w:r>
              <w:rPr>
                <w:rFonts w:cstheme="minorHAnsi"/>
              </w:rPr>
              <w:t>2,771</w:t>
            </w:r>
          </w:p>
        </w:tc>
        <w:tc>
          <w:tcPr>
            <w:tcW w:w="738" w:type="dxa"/>
          </w:tcPr>
          <w:p w14:paraId="48CD8372" w14:textId="1BAB57DE" w:rsidR="007F3449" w:rsidRPr="00FD5270" w:rsidRDefault="007F3449" w:rsidP="007F3449">
            <w:pPr>
              <w:spacing w:line="276" w:lineRule="auto"/>
              <w:jc w:val="center"/>
              <w:rPr>
                <w:rFonts w:cstheme="minorHAnsi"/>
              </w:rPr>
            </w:pPr>
            <w:r>
              <w:rPr>
                <w:rFonts w:cstheme="minorHAnsi"/>
              </w:rPr>
              <w:t>2,771</w:t>
            </w:r>
          </w:p>
        </w:tc>
        <w:tc>
          <w:tcPr>
            <w:tcW w:w="738" w:type="dxa"/>
          </w:tcPr>
          <w:p w14:paraId="0F3891CC" w14:textId="2F64C224" w:rsidR="007F3449" w:rsidRPr="00FD5270" w:rsidRDefault="007F3449" w:rsidP="007F3449">
            <w:pPr>
              <w:spacing w:line="276" w:lineRule="auto"/>
              <w:jc w:val="center"/>
              <w:rPr>
                <w:rFonts w:cstheme="minorHAnsi"/>
              </w:rPr>
            </w:pPr>
            <w:r>
              <w:rPr>
                <w:rFonts w:cstheme="minorHAnsi"/>
              </w:rPr>
              <w:t>2,771</w:t>
            </w:r>
          </w:p>
        </w:tc>
        <w:tc>
          <w:tcPr>
            <w:tcW w:w="738" w:type="dxa"/>
          </w:tcPr>
          <w:p w14:paraId="083DE95F" w14:textId="5F1877E3" w:rsidR="007F3449" w:rsidRPr="00FD5270" w:rsidRDefault="007F3449" w:rsidP="007F3449">
            <w:pPr>
              <w:spacing w:line="276" w:lineRule="auto"/>
              <w:jc w:val="center"/>
              <w:rPr>
                <w:rFonts w:cstheme="minorHAnsi"/>
              </w:rPr>
            </w:pPr>
            <w:r>
              <w:rPr>
                <w:rFonts w:cstheme="minorHAnsi"/>
              </w:rPr>
              <w:t>2,771</w:t>
            </w:r>
          </w:p>
        </w:tc>
        <w:tc>
          <w:tcPr>
            <w:tcW w:w="738" w:type="dxa"/>
          </w:tcPr>
          <w:p w14:paraId="4A2EA612" w14:textId="07039CDD" w:rsidR="007F3449" w:rsidRPr="00FD5270" w:rsidRDefault="007F3449" w:rsidP="007F3449">
            <w:pPr>
              <w:spacing w:line="276" w:lineRule="auto"/>
              <w:jc w:val="center"/>
              <w:rPr>
                <w:rFonts w:cstheme="minorHAnsi"/>
              </w:rPr>
            </w:pPr>
            <w:r>
              <w:rPr>
                <w:rFonts w:cstheme="minorHAnsi"/>
              </w:rPr>
              <w:t>2,771</w:t>
            </w:r>
          </w:p>
        </w:tc>
        <w:tc>
          <w:tcPr>
            <w:tcW w:w="761" w:type="dxa"/>
          </w:tcPr>
          <w:p w14:paraId="7AA5E218" w14:textId="7BA4B8F9" w:rsidR="007F3449" w:rsidRPr="00FD5270" w:rsidRDefault="007F3449" w:rsidP="007F3449">
            <w:pPr>
              <w:spacing w:line="276" w:lineRule="auto"/>
              <w:jc w:val="center"/>
              <w:rPr>
                <w:rFonts w:cstheme="minorHAnsi"/>
              </w:rPr>
            </w:pPr>
            <w:r>
              <w:rPr>
                <w:rFonts w:cstheme="minorHAnsi"/>
              </w:rPr>
              <w:t>2,771</w:t>
            </w:r>
          </w:p>
        </w:tc>
        <w:tc>
          <w:tcPr>
            <w:tcW w:w="738" w:type="dxa"/>
          </w:tcPr>
          <w:p w14:paraId="48DF9F97" w14:textId="754D5B75" w:rsidR="007F3449" w:rsidRPr="00FD5270" w:rsidRDefault="007F3449" w:rsidP="007F3449">
            <w:pPr>
              <w:spacing w:line="276" w:lineRule="auto"/>
              <w:jc w:val="center"/>
              <w:rPr>
                <w:rFonts w:cstheme="minorHAnsi"/>
              </w:rPr>
            </w:pPr>
            <w:r>
              <w:rPr>
                <w:rFonts w:cstheme="minorHAnsi"/>
              </w:rPr>
              <w:t>2,771</w:t>
            </w:r>
          </w:p>
        </w:tc>
        <w:tc>
          <w:tcPr>
            <w:tcW w:w="717" w:type="dxa"/>
          </w:tcPr>
          <w:p w14:paraId="45FA3AD9" w14:textId="0ACB882F" w:rsidR="007F3449" w:rsidRPr="00FD5270" w:rsidRDefault="007F3449" w:rsidP="007F3449">
            <w:pPr>
              <w:spacing w:line="276" w:lineRule="auto"/>
              <w:jc w:val="center"/>
              <w:rPr>
                <w:rFonts w:cstheme="minorHAnsi"/>
              </w:rPr>
            </w:pPr>
            <w:r>
              <w:rPr>
                <w:rFonts w:cstheme="minorHAnsi"/>
              </w:rPr>
              <w:t>2,771</w:t>
            </w:r>
          </w:p>
        </w:tc>
        <w:tc>
          <w:tcPr>
            <w:tcW w:w="769" w:type="dxa"/>
          </w:tcPr>
          <w:p w14:paraId="2BB06C40" w14:textId="19CF6EC1" w:rsidR="007F3449" w:rsidRPr="00FD5270" w:rsidRDefault="007F3449" w:rsidP="007F3449">
            <w:pPr>
              <w:spacing w:line="276" w:lineRule="auto"/>
              <w:jc w:val="center"/>
              <w:rPr>
                <w:rFonts w:cstheme="minorHAnsi"/>
              </w:rPr>
            </w:pPr>
            <w:r>
              <w:rPr>
                <w:rFonts w:cstheme="minorHAnsi"/>
              </w:rPr>
              <w:t>2,771</w:t>
            </w:r>
          </w:p>
        </w:tc>
        <w:tc>
          <w:tcPr>
            <w:tcW w:w="830" w:type="dxa"/>
          </w:tcPr>
          <w:p w14:paraId="21FBD1FA" w14:textId="396CF7CE" w:rsidR="007F3449" w:rsidRPr="00FD5270" w:rsidRDefault="007F3449" w:rsidP="007F3449">
            <w:pPr>
              <w:spacing w:line="276" w:lineRule="auto"/>
              <w:jc w:val="center"/>
              <w:rPr>
                <w:rFonts w:cstheme="minorHAnsi"/>
              </w:rPr>
            </w:pPr>
            <w:r>
              <w:rPr>
                <w:rFonts w:cstheme="minorHAnsi"/>
              </w:rPr>
              <w:t>2,771</w:t>
            </w:r>
            <w:r>
              <w:rPr>
                <w:rFonts w:cstheme="minorHAnsi"/>
              </w:rPr>
              <w:t>.75</w:t>
            </w:r>
          </w:p>
        </w:tc>
      </w:tr>
    </w:tbl>
    <w:p w14:paraId="218DCEBE" w14:textId="77777777" w:rsidR="007A2CF1" w:rsidRPr="00FD5270" w:rsidRDefault="007A2CF1" w:rsidP="00FD5270">
      <w:pPr>
        <w:shd w:val="clear" w:color="auto" w:fill="FFFFFF"/>
        <w:spacing w:after="0" w:line="276" w:lineRule="auto"/>
        <w:jc w:val="both"/>
        <w:rPr>
          <w:rFonts w:eastAsia="Times New Roman" w:cstheme="minorHAnsi"/>
          <w:color w:val="222222"/>
          <w:lang w:eastAsia="es-MX"/>
        </w:rPr>
      </w:pPr>
    </w:p>
    <w:p w14:paraId="643B67D4" w14:textId="63229736" w:rsidR="000D77FC" w:rsidRPr="00FD5270" w:rsidRDefault="000D77FC" w:rsidP="00FD5270">
      <w:pPr>
        <w:numPr>
          <w:ilvl w:val="0"/>
          <w:numId w:val="11"/>
        </w:numPr>
        <w:shd w:val="clear" w:color="auto" w:fill="FFFFFF"/>
        <w:tabs>
          <w:tab w:val="clear" w:pos="720"/>
        </w:tabs>
        <w:spacing w:after="0" w:line="276" w:lineRule="auto"/>
        <w:ind w:left="567" w:hanging="567"/>
        <w:jc w:val="both"/>
        <w:rPr>
          <w:rFonts w:eastAsia="Times New Roman" w:cstheme="minorHAnsi"/>
          <w:color w:val="222222"/>
          <w:lang w:eastAsia="es-MX"/>
        </w:rPr>
      </w:pPr>
      <w:r w:rsidRPr="00FD5270">
        <w:rPr>
          <w:rFonts w:eastAsia="Times New Roman" w:cstheme="minorHAnsi"/>
          <w:color w:val="222222"/>
          <w:lang w:eastAsia="es-MX"/>
        </w:rPr>
        <w:t>Todos los Bienes deberán estar debidamente identificadas con la trazabilidad requerida para poder determinar la colada y el lote al cual pertenezcan y con las condiciones estipuladas en este Anexo y en el Contrato</w:t>
      </w:r>
    </w:p>
    <w:p w14:paraId="2A18D4F7" w14:textId="77777777" w:rsidR="002E5EEE" w:rsidRPr="00FD5270" w:rsidRDefault="002E5EEE" w:rsidP="00FD5270">
      <w:pPr>
        <w:shd w:val="clear" w:color="auto" w:fill="FFFFFF"/>
        <w:spacing w:after="0" w:line="276" w:lineRule="auto"/>
        <w:ind w:left="567"/>
        <w:jc w:val="both"/>
        <w:rPr>
          <w:rFonts w:eastAsia="Times New Roman" w:cstheme="minorHAnsi"/>
          <w:color w:val="222222"/>
          <w:lang w:eastAsia="es-MX"/>
        </w:rPr>
      </w:pPr>
    </w:p>
    <w:p w14:paraId="232551D3" w14:textId="2C0FBDA6" w:rsidR="00002AE8" w:rsidRPr="00FD5270" w:rsidRDefault="007622BB" w:rsidP="003B4107">
      <w:pPr>
        <w:pStyle w:val="Ttulo2"/>
        <w:numPr>
          <w:ilvl w:val="0"/>
          <w:numId w:val="33"/>
        </w:numPr>
        <w:spacing w:before="0" w:line="276" w:lineRule="auto"/>
        <w:ind w:left="567" w:hanging="567"/>
        <w:rPr>
          <w:rFonts w:cstheme="minorHAnsi"/>
          <w:szCs w:val="22"/>
        </w:rPr>
      </w:pPr>
      <w:bookmarkStart w:id="5" w:name="_Toc43813454"/>
      <w:r w:rsidRPr="00FD5270">
        <w:rPr>
          <w:rFonts w:cstheme="minorHAnsi"/>
          <w:szCs w:val="22"/>
        </w:rPr>
        <w:t>Normas de referencia</w:t>
      </w:r>
      <w:bookmarkEnd w:id="5"/>
    </w:p>
    <w:p w14:paraId="04C9BC0E" w14:textId="77777777" w:rsidR="006B5F2F" w:rsidRPr="00FD5270" w:rsidRDefault="006B5F2F" w:rsidP="00FD5270">
      <w:pPr>
        <w:spacing w:after="0" w:line="276" w:lineRule="auto"/>
        <w:rPr>
          <w:rFonts w:cstheme="minorHAnsi"/>
        </w:rPr>
      </w:pPr>
    </w:p>
    <w:p w14:paraId="2FC11016" w14:textId="60F9217B" w:rsidR="00F44AF9" w:rsidRPr="00FD5270" w:rsidRDefault="00E46A78" w:rsidP="00FD5270">
      <w:pPr>
        <w:pStyle w:val="Prrafodelista"/>
        <w:numPr>
          <w:ilvl w:val="0"/>
          <w:numId w:val="7"/>
        </w:numPr>
        <w:spacing w:after="0" w:line="276" w:lineRule="auto"/>
        <w:ind w:left="567" w:hanging="567"/>
        <w:jc w:val="both"/>
        <w:rPr>
          <w:rFonts w:cstheme="minorHAnsi"/>
        </w:rPr>
      </w:pPr>
      <w:r w:rsidRPr="00FD5270">
        <w:rPr>
          <w:rFonts w:cstheme="minorHAnsi"/>
        </w:rPr>
        <w:t>S</w:t>
      </w:r>
      <w:r w:rsidR="00F44AF9" w:rsidRPr="00FD5270">
        <w:rPr>
          <w:rFonts w:cstheme="minorHAnsi"/>
        </w:rPr>
        <w:t xml:space="preserve">e deberá cumplir con las siguientes </w:t>
      </w:r>
      <w:r w:rsidR="007516D0" w:rsidRPr="00FD5270">
        <w:rPr>
          <w:rFonts w:cstheme="minorHAnsi"/>
        </w:rPr>
        <w:t xml:space="preserve">normas y </w:t>
      </w:r>
      <w:r w:rsidR="00F44AF9" w:rsidRPr="00FD5270">
        <w:rPr>
          <w:rFonts w:cstheme="minorHAnsi"/>
        </w:rPr>
        <w:t>disposiciones</w:t>
      </w:r>
      <w:r w:rsidR="007516D0" w:rsidRPr="00FD5270">
        <w:rPr>
          <w:rFonts w:cstheme="minorHAnsi"/>
        </w:rPr>
        <w:t xml:space="preserve"> en sus últimas versiones</w:t>
      </w:r>
      <w:r w:rsidRPr="00FD5270">
        <w:rPr>
          <w:rFonts w:cstheme="minorHAnsi"/>
        </w:rPr>
        <w:t>, sin perjuicio del debido cumplimiento con cualquier otra norma que resulte aplicable y que no se encuentre relacionada a continuación</w:t>
      </w:r>
      <w:r w:rsidR="00F44AF9" w:rsidRPr="00FD5270">
        <w:rPr>
          <w:rFonts w:cstheme="minorHAnsi"/>
        </w:rPr>
        <w:t>:</w:t>
      </w:r>
    </w:p>
    <w:tbl>
      <w:tblPr>
        <w:tblStyle w:val="Tablaconcuadrcula5oscura-nfasis6"/>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245"/>
      </w:tblGrid>
      <w:tr w:rsidR="00E46A78" w:rsidRPr="00FD5270" w14:paraId="4E883097" w14:textId="77777777" w:rsidTr="005E374D">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8222" w:type="dxa"/>
            <w:gridSpan w:val="2"/>
            <w:tcBorders>
              <w:top w:val="nil"/>
              <w:left w:val="nil"/>
              <w:right w:val="nil"/>
            </w:tcBorders>
            <w:shd w:val="clear" w:color="auto" w:fill="auto"/>
            <w:vAlign w:val="center"/>
          </w:tcPr>
          <w:p w14:paraId="558AF28F" w14:textId="471C86AC" w:rsidR="00F44AF9" w:rsidRPr="00FD5270" w:rsidRDefault="00E46A78" w:rsidP="00FD5270">
            <w:pPr>
              <w:spacing w:line="276" w:lineRule="auto"/>
              <w:jc w:val="center"/>
              <w:rPr>
                <w:rFonts w:eastAsia="Times New Roman" w:cstheme="minorHAnsi"/>
                <w:color w:val="auto"/>
                <w:lang w:eastAsia="es-MX"/>
              </w:rPr>
            </w:pPr>
            <w:r w:rsidRPr="00FD5270">
              <w:rPr>
                <w:rFonts w:eastAsia="Times New Roman" w:cstheme="minorHAnsi"/>
                <w:color w:val="auto"/>
                <w:lang w:eastAsia="es-MX"/>
              </w:rPr>
              <w:t>NORMA DE REFERENCIA</w:t>
            </w:r>
          </w:p>
        </w:tc>
      </w:tr>
      <w:tr w:rsidR="00E46A78" w:rsidRPr="00FD5270" w14:paraId="1275014E" w14:textId="77777777" w:rsidTr="005E374D">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tcPr>
          <w:p w14:paraId="59BCE61F" w14:textId="30550AC2" w:rsidR="00F44AF9" w:rsidRPr="00FD5270" w:rsidRDefault="00F44AF9" w:rsidP="00FD5270">
            <w:pPr>
              <w:spacing w:line="276" w:lineRule="auto"/>
              <w:rPr>
                <w:rFonts w:eastAsia="Times New Roman" w:cstheme="minorHAnsi"/>
                <w:color w:val="auto"/>
                <w:lang w:val="en-US" w:eastAsia="es-MX"/>
              </w:rPr>
            </w:pPr>
            <w:r w:rsidRPr="00FD5270">
              <w:rPr>
                <w:rFonts w:eastAsia="Times New Roman" w:cstheme="minorHAnsi"/>
                <w:color w:val="auto"/>
                <w:lang w:val="en-US" w:eastAsia="es-MX"/>
              </w:rPr>
              <w:t>AREMA: MANUAL FOR RAILWAY ENGINEERING 201</w:t>
            </w:r>
            <w:r w:rsidR="00BC10B3" w:rsidRPr="00FD5270">
              <w:rPr>
                <w:rFonts w:eastAsia="Times New Roman" w:cstheme="minorHAnsi"/>
                <w:color w:val="auto"/>
                <w:lang w:val="en-US" w:eastAsia="es-MX"/>
              </w:rPr>
              <w:t>9</w:t>
            </w:r>
            <w:r w:rsidRPr="00FD5270">
              <w:rPr>
                <w:rFonts w:eastAsia="Times New Roman" w:cstheme="minorHAnsi"/>
                <w:color w:val="auto"/>
                <w:lang w:val="en-US" w:eastAsia="es-MX"/>
              </w:rPr>
              <w:t xml:space="preserve"> (CAPITULO 4)</w:t>
            </w:r>
          </w:p>
        </w:tc>
        <w:tc>
          <w:tcPr>
            <w:tcW w:w="5245" w:type="dxa"/>
            <w:shd w:val="clear" w:color="auto" w:fill="auto"/>
            <w:vAlign w:val="center"/>
          </w:tcPr>
          <w:p w14:paraId="3ED5283A" w14:textId="0B85CEDF" w:rsidR="00F44AF9" w:rsidRPr="00FD5270" w:rsidRDefault="00F44AF9" w:rsidP="00FD5270">
            <w:pPr>
              <w:spacing w:line="276" w:lineRule="auto"/>
              <w:jc w:val="both"/>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 xml:space="preserve">Capítulo en el que se regula la composición y fabricación de los diferentes tipos de riel. (Será responsabilidad del </w:t>
            </w:r>
            <w:r w:rsidR="00E94676" w:rsidRPr="00FD5270">
              <w:rPr>
                <w:rFonts w:eastAsia="Times New Roman" w:cstheme="minorHAnsi"/>
                <w:lang w:eastAsia="es-MX"/>
              </w:rPr>
              <w:t xml:space="preserve">Proveedor </w:t>
            </w:r>
            <w:r w:rsidRPr="00FD5270">
              <w:rPr>
                <w:rFonts w:eastAsia="Times New Roman" w:cstheme="minorHAnsi"/>
                <w:lang w:eastAsia="es-MX"/>
              </w:rPr>
              <w:t>revisar los demás capítulos del manual en caso de ser necesarios)</w:t>
            </w:r>
            <w:r w:rsidR="00E46A78" w:rsidRPr="00FD5270">
              <w:rPr>
                <w:rFonts w:eastAsia="Times New Roman" w:cstheme="minorHAnsi"/>
                <w:lang w:eastAsia="es-MX"/>
              </w:rPr>
              <w:t>.</w:t>
            </w:r>
          </w:p>
        </w:tc>
      </w:tr>
      <w:tr w:rsidR="00E46A78" w:rsidRPr="00FD5270" w14:paraId="243A0281" w14:textId="77777777" w:rsidTr="005E374D">
        <w:trPr>
          <w:trHeight w:val="576"/>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tcPr>
          <w:p w14:paraId="2DBFC4B6" w14:textId="78192862" w:rsidR="00F44AF9" w:rsidRPr="00FD5270" w:rsidRDefault="00F44AF9"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NOM-055-SCT2-201</w:t>
            </w:r>
            <w:r w:rsidR="00560F15" w:rsidRPr="00FD5270">
              <w:rPr>
                <w:rFonts w:eastAsia="Times New Roman" w:cstheme="minorHAnsi"/>
                <w:color w:val="auto"/>
                <w:lang w:eastAsia="es-MX"/>
              </w:rPr>
              <w:t>9</w:t>
            </w:r>
          </w:p>
        </w:tc>
        <w:tc>
          <w:tcPr>
            <w:tcW w:w="5245" w:type="dxa"/>
            <w:shd w:val="clear" w:color="auto" w:fill="auto"/>
            <w:vAlign w:val="center"/>
          </w:tcPr>
          <w:p w14:paraId="30EA3683" w14:textId="77777777" w:rsidR="00F44AF9" w:rsidRPr="00FD5270" w:rsidRDefault="00F44AF9" w:rsidP="00FD5270">
            <w:pPr>
              <w:spacing w:line="276" w:lineRule="auto"/>
              <w:jc w:val="both"/>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Para vía continua. Regula la soldadura de rieles. (Norma aplicable en caso de ser necesario)</w:t>
            </w:r>
          </w:p>
        </w:tc>
      </w:tr>
      <w:tr w:rsidR="00E46A78" w:rsidRPr="00FD5270" w14:paraId="1B9FCCB4" w14:textId="77777777" w:rsidTr="005E374D">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hideMark/>
          </w:tcPr>
          <w:p w14:paraId="607ECA34" w14:textId="77777777" w:rsidR="00F44AF9" w:rsidRPr="00FD5270" w:rsidRDefault="00F44AF9"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NMX-B-001-CANACERO-2009</w:t>
            </w:r>
          </w:p>
        </w:tc>
        <w:tc>
          <w:tcPr>
            <w:tcW w:w="5245" w:type="dxa"/>
            <w:shd w:val="clear" w:color="auto" w:fill="auto"/>
            <w:vAlign w:val="center"/>
            <w:hideMark/>
          </w:tcPr>
          <w:p w14:paraId="7B2027B2" w14:textId="7712C91A" w:rsidR="00F44AF9" w:rsidRPr="00FD5270" w:rsidRDefault="00F44AF9" w:rsidP="00FD5270">
            <w:pPr>
              <w:spacing w:line="276" w:lineRule="auto"/>
              <w:jc w:val="both"/>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Método de</w:t>
            </w:r>
            <w:r w:rsidR="00E46A78" w:rsidRPr="00FD5270">
              <w:rPr>
                <w:rFonts w:eastAsia="Times New Roman" w:cstheme="minorHAnsi"/>
                <w:lang w:eastAsia="es-MX"/>
              </w:rPr>
              <w:t xml:space="preserve"> </w:t>
            </w:r>
            <w:r w:rsidRPr="00FD5270">
              <w:rPr>
                <w:rFonts w:eastAsia="Times New Roman" w:cstheme="minorHAnsi"/>
                <w:lang w:eastAsia="es-MX"/>
              </w:rPr>
              <w:t>análisis</w:t>
            </w:r>
            <w:r w:rsidR="00E46A78" w:rsidRPr="00FD5270">
              <w:rPr>
                <w:rFonts w:eastAsia="Times New Roman" w:cstheme="minorHAnsi"/>
                <w:lang w:eastAsia="es-MX"/>
              </w:rPr>
              <w:t xml:space="preserve"> </w:t>
            </w:r>
            <w:r w:rsidRPr="00FD5270">
              <w:rPr>
                <w:rFonts w:eastAsia="Times New Roman" w:cstheme="minorHAnsi"/>
                <w:lang w:eastAsia="es-MX"/>
              </w:rPr>
              <w:t>químico para determinar</w:t>
            </w:r>
            <w:r w:rsidR="00E46A78" w:rsidRPr="00FD5270">
              <w:rPr>
                <w:rFonts w:eastAsia="Times New Roman" w:cstheme="minorHAnsi"/>
                <w:lang w:eastAsia="es-MX"/>
              </w:rPr>
              <w:t xml:space="preserve"> </w:t>
            </w:r>
            <w:r w:rsidRPr="00FD5270">
              <w:rPr>
                <w:rFonts w:eastAsia="Times New Roman" w:cstheme="minorHAnsi"/>
                <w:lang w:eastAsia="es-MX"/>
              </w:rPr>
              <w:t>la</w:t>
            </w:r>
            <w:r w:rsidR="00E46A78" w:rsidRPr="00FD5270">
              <w:rPr>
                <w:rFonts w:eastAsia="Times New Roman" w:cstheme="minorHAnsi"/>
                <w:lang w:eastAsia="es-MX"/>
              </w:rPr>
              <w:t xml:space="preserve"> </w:t>
            </w:r>
            <w:r w:rsidRPr="00FD5270">
              <w:rPr>
                <w:rFonts w:eastAsia="Times New Roman" w:cstheme="minorHAnsi"/>
                <w:lang w:eastAsia="es-MX"/>
              </w:rPr>
              <w:t>composición de</w:t>
            </w:r>
            <w:r w:rsidR="00E46A78" w:rsidRPr="00FD5270">
              <w:rPr>
                <w:rFonts w:eastAsia="Times New Roman" w:cstheme="minorHAnsi"/>
                <w:lang w:eastAsia="es-MX"/>
              </w:rPr>
              <w:t xml:space="preserve"> </w:t>
            </w:r>
            <w:r w:rsidRPr="00FD5270">
              <w:rPr>
                <w:rFonts w:eastAsia="Times New Roman" w:cstheme="minorHAnsi"/>
                <w:lang w:eastAsia="es-MX"/>
              </w:rPr>
              <w:t>aceros y hierros. Métodos de prueba.</w:t>
            </w:r>
          </w:p>
        </w:tc>
      </w:tr>
      <w:tr w:rsidR="00E46A78" w:rsidRPr="00FD5270" w14:paraId="060E0882" w14:textId="77777777" w:rsidTr="005E374D">
        <w:trPr>
          <w:trHeight w:val="331"/>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hideMark/>
          </w:tcPr>
          <w:p w14:paraId="5C7CE4BD" w14:textId="77777777" w:rsidR="00F44AF9" w:rsidRPr="00FD5270" w:rsidRDefault="00F44AF9"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NMX-B-116-1996-SCFI</w:t>
            </w:r>
          </w:p>
        </w:tc>
        <w:tc>
          <w:tcPr>
            <w:tcW w:w="5245" w:type="dxa"/>
            <w:shd w:val="clear" w:color="auto" w:fill="auto"/>
            <w:vAlign w:val="center"/>
            <w:hideMark/>
          </w:tcPr>
          <w:p w14:paraId="3E600E36" w14:textId="43692B20" w:rsidR="00F44AF9" w:rsidRPr="00FD5270" w:rsidRDefault="00F44AF9" w:rsidP="00FD5270">
            <w:pPr>
              <w:spacing w:line="276" w:lineRule="auto"/>
              <w:jc w:val="both"/>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Métodos de obtención de dureza Brinell</w:t>
            </w:r>
            <w:r w:rsidR="00E46A78" w:rsidRPr="00FD5270">
              <w:rPr>
                <w:rFonts w:eastAsia="Times New Roman" w:cstheme="minorHAnsi"/>
                <w:lang w:eastAsia="es-MX"/>
              </w:rPr>
              <w:t xml:space="preserve"> </w:t>
            </w:r>
            <w:r w:rsidRPr="00FD5270">
              <w:rPr>
                <w:rFonts w:eastAsia="Times New Roman" w:cstheme="minorHAnsi"/>
                <w:lang w:eastAsia="es-MX"/>
              </w:rPr>
              <w:t>en materiales metálicos.</w:t>
            </w:r>
          </w:p>
        </w:tc>
      </w:tr>
      <w:tr w:rsidR="00E46A78" w:rsidRPr="00FD5270" w14:paraId="39E22BBA" w14:textId="77777777" w:rsidTr="005E374D">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hideMark/>
          </w:tcPr>
          <w:p w14:paraId="6369235D" w14:textId="77777777" w:rsidR="00F44AF9" w:rsidRPr="00FD5270" w:rsidRDefault="00F44AF9"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NMX-B-124-CANACERO-2011</w:t>
            </w:r>
          </w:p>
        </w:tc>
        <w:tc>
          <w:tcPr>
            <w:tcW w:w="5245" w:type="dxa"/>
            <w:shd w:val="clear" w:color="auto" w:fill="auto"/>
            <w:vAlign w:val="center"/>
            <w:hideMark/>
          </w:tcPr>
          <w:p w14:paraId="537E9335" w14:textId="431F506E" w:rsidR="00F44AF9" w:rsidRPr="00FD5270" w:rsidRDefault="00F44AF9" w:rsidP="00FD5270">
            <w:pPr>
              <w:spacing w:line="276" w:lineRule="auto"/>
              <w:jc w:val="both"/>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Guía</w:t>
            </w:r>
            <w:r w:rsidR="00E46A78" w:rsidRPr="00FD5270">
              <w:rPr>
                <w:rFonts w:eastAsia="Times New Roman" w:cstheme="minorHAnsi"/>
                <w:lang w:eastAsia="es-MX"/>
              </w:rPr>
              <w:t xml:space="preserve"> </w:t>
            </w:r>
            <w:r w:rsidRPr="00FD5270">
              <w:rPr>
                <w:rFonts w:eastAsia="Times New Roman" w:cstheme="minorHAnsi"/>
                <w:lang w:eastAsia="es-MX"/>
              </w:rPr>
              <w:t>para</w:t>
            </w:r>
            <w:r w:rsidR="00E46A78" w:rsidRPr="00FD5270">
              <w:rPr>
                <w:rFonts w:eastAsia="Times New Roman" w:cstheme="minorHAnsi"/>
                <w:lang w:eastAsia="es-MX"/>
              </w:rPr>
              <w:t xml:space="preserve"> </w:t>
            </w:r>
            <w:r w:rsidRPr="00FD5270">
              <w:rPr>
                <w:rFonts w:eastAsia="Times New Roman" w:cstheme="minorHAnsi"/>
                <w:lang w:eastAsia="es-MX"/>
              </w:rPr>
              <w:t>la</w:t>
            </w:r>
            <w:r w:rsidR="00E46A78" w:rsidRPr="00FD5270">
              <w:rPr>
                <w:rFonts w:eastAsia="Times New Roman" w:cstheme="minorHAnsi"/>
                <w:lang w:eastAsia="es-MX"/>
              </w:rPr>
              <w:t xml:space="preserve"> </w:t>
            </w:r>
            <w:r w:rsidRPr="00FD5270">
              <w:rPr>
                <w:rFonts w:eastAsia="Times New Roman" w:cstheme="minorHAnsi"/>
                <w:lang w:eastAsia="es-MX"/>
              </w:rPr>
              <w:t>inspección</w:t>
            </w:r>
            <w:r w:rsidR="00E46A78" w:rsidRPr="00FD5270">
              <w:rPr>
                <w:rFonts w:eastAsia="Times New Roman" w:cstheme="minorHAnsi"/>
                <w:lang w:eastAsia="es-MX"/>
              </w:rPr>
              <w:t xml:space="preserve"> </w:t>
            </w:r>
            <w:r w:rsidRPr="00FD5270">
              <w:rPr>
                <w:rFonts w:eastAsia="Times New Roman" w:cstheme="minorHAnsi"/>
                <w:lang w:eastAsia="es-MX"/>
              </w:rPr>
              <w:t>con</w:t>
            </w:r>
            <w:r w:rsidR="00E46A78" w:rsidRPr="00FD5270">
              <w:rPr>
                <w:rFonts w:eastAsia="Times New Roman" w:cstheme="minorHAnsi"/>
                <w:lang w:eastAsia="es-MX"/>
              </w:rPr>
              <w:t xml:space="preserve"> </w:t>
            </w:r>
            <w:r w:rsidRPr="00FD5270">
              <w:rPr>
                <w:rFonts w:eastAsia="Times New Roman" w:cstheme="minorHAnsi"/>
                <w:lang w:eastAsia="es-MX"/>
              </w:rPr>
              <w:t>partículas</w:t>
            </w:r>
            <w:r w:rsidR="00E46A78" w:rsidRPr="00FD5270">
              <w:rPr>
                <w:rFonts w:eastAsia="Times New Roman" w:cstheme="minorHAnsi"/>
                <w:lang w:eastAsia="es-MX"/>
              </w:rPr>
              <w:t xml:space="preserve"> </w:t>
            </w:r>
            <w:r w:rsidRPr="00FD5270">
              <w:rPr>
                <w:rFonts w:eastAsia="Times New Roman" w:cstheme="minorHAnsi"/>
                <w:lang w:eastAsia="es-MX"/>
              </w:rPr>
              <w:t>magnéticas</w:t>
            </w:r>
            <w:r w:rsidR="00E46A78" w:rsidRPr="00FD5270">
              <w:rPr>
                <w:rFonts w:eastAsia="Times New Roman" w:cstheme="minorHAnsi"/>
                <w:lang w:eastAsia="es-MX"/>
              </w:rPr>
              <w:t xml:space="preserve"> </w:t>
            </w:r>
            <w:r w:rsidRPr="00FD5270">
              <w:rPr>
                <w:rFonts w:eastAsia="Times New Roman" w:cstheme="minorHAnsi"/>
                <w:lang w:eastAsia="es-MX"/>
              </w:rPr>
              <w:t>-especificaciones.</w:t>
            </w:r>
          </w:p>
        </w:tc>
      </w:tr>
      <w:tr w:rsidR="00E46A78" w:rsidRPr="00FD5270" w14:paraId="002C54D7" w14:textId="77777777" w:rsidTr="005E374D">
        <w:trPr>
          <w:trHeight w:val="561"/>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hideMark/>
          </w:tcPr>
          <w:p w14:paraId="34B43F62" w14:textId="77777777" w:rsidR="00F44AF9" w:rsidRPr="00FD5270" w:rsidRDefault="00F44AF9"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NMX-B-133-CANACERO-2009</w:t>
            </w:r>
          </w:p>
        </w:tc>
        <w:tc>
          <w:tcPr>
            <w:tcW w:w="5245" w:type="dxa"/>
            <w:shd w:val="clear" w:color="auto" w:fill="auto"/>
            <w:vAlign w:val="center"/>
            <w:hideMark/>
          </w:tcPr>
          <w:p w14:paraId="01F07104" w14:textId="6F2A7EA1" w:rsidR="00F44AF9" w:rsidRPr="00FD5270" w:rsidRDefault="00F44AF9" w:rsidP="00FD5270">
            <w:pPr>
              <w:spacing w:line="276" w:lineRule="auto"/>
              <w:jc w:val="both"/>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Industria siderúrgica, inspección</w:t>
            </w:r>
            <w:r w:rsidR="00E46A78" w:rsidRPr="00FD5270">
              <w:rPr>
                <w:rFonts w:eastAsia="Times New Roman" w:cstheme="minorHAnsi"/>
                <w:lang w:eastAsia="es-MX"/>
              </w:rPr>
              <w:t xml:space="preserve"> </w:t>
            </w:r>
            <w:r w:rsidRPr="00FD5270">
              <w:rPr>
                <w:rFonts w:eastAsia="Times New Roman" w:cstheme="minorHAnsi"/>
                <w:lang w:eastAsia="es-MX"/>
              </w:rPr>
              <w:t>con líquidos penetrantes. Especificaciones.</w:t>
            </w:r>
          </w:p>
        </w:tc>
      </w:tr>
      <w:tr w:rsidR="00E46A78" w:rsidRPr="00FD5270" w14:paraId="67A3E122" w14:textId="77777777" w:rsidTr="005E374D">
        <w:trPr>
          <w:cnfStyle w:val="000000100000" w:firstRow="0" w:lastRow="0" w:firstColumn="0" w:lastColumn="0" w:oddVBand="0" w:evenVBand="0" w:oddHBand="1"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hideMark/>
          </w:tcPr>
          <w:p w14:paraId="3FBF59EE" w14:textId="782F2E82" w:rsidR="00F44AF9" w:rsidRPr="00FD5270" w:rsidRDefault="00F44AF9"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lastRenderedPageBreak/>
              <w:t>NMX-B-331-CANACERO-</w:t>
            </w:r>
            <w:r w:rsidR="00447172" w:rsidRPr="00FD5270">
              <w:rPr>
                <w:rFonts w:eastAsia="Times New Roman" w:cstheme="minorHAnsi"/>
                <w:color w:val="auto"/>
                <w:lang w:eastAsia="es-MX"/>
              </w:rPr>
              <w:t>2019</w:t>
            </w:r>
          </w:p>
        </w:tc>
        <w:tc>
          <w:tcPr>
            <w:tcW w:w="5245" w:type="dxa"/>
            <w:shd w:val="clear" w:color="auto" w:fill="auto"/>
            <w:vAlign w:val="center"/>
            <w:hideMark/>
          </w:tcPr>
          <w:p w14:paraId="2AE9D52D" w14:textId="77777777" w:rsidR="00F44AF9" w:rsidRPr="00FD5270" w:rsidRDefault="00F44AF9" w:rsidP="00FD5270">
            <w:pPr>
              <w:spacing w:line="276" w:lineRule="auto"/>
              <w:jc w:val="both"/>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Método de prueba de macroataque para productos de acero.</w:t>
            </w:r>
          </w:p>
        </w:tc>
      </w:tr>
      <w:tr w:rsidR="00E46A78" w:rsidRPr="00FD5270" w14:paraId="76EE0872" w14:textId="77777777" w:rsidTr="005E374D">
        <w:trPr>
          <w:trHeight w:val="576"/>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hideMark/>
          </w:tcPr>
          <w:p w14:paraId="1500C1A0" w14:textId="77777777" w:rsidR="00F44AF9" w:rsidRPr="00FD5270" w:rsidRDefault="00F44AF9"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NMX-B-465-1988</w:t>
            </w:r>
          </w:p>
        </w:tc>
        <w:tc>
          <w:tcPr>
            <w:tcW w:w="5245" w:type="dxa"/>
            <w:shd w:val="clear" w:color="auto" w:fill="auto"/>
            <w:vAlign w:val="center"/>
            <w:hideMark/>
          </w:tcPr>
          <w:p w14:paraId="5910DCA8" w14:textId="3612615E" w:rsidR="00F44AF9" w:rsidRPr="00FD5270" w:rsidRDefault="00F44AF9" w:rsidP="00FD5270">
            <w:pPr>
              <w:spacing w:line="276" w:lineRule="auto"/>
              <w:jc w:val="both"/>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Inspección</w:t>
            </w:r>
            <w:r w:rsidR="00E46A78" w:rsidRPr="00FD5270">
              <w:rPr>
                <w:rFonts w:eastAsia="Times New Roman" w:cstheme="minorHAnsi"/>
                <w:lang w:eastAsia="es-MX"/>
              </w:rPr>
              <w:t xml:space="preserve"> </w:t>
            </w:r>
            <w:r w:rsidRPr="00FD5270">
              <w:rPr>
                <w:rFonts w:eastAsia="Times New Roman" w:cstheme="minorHAnsi"/>
                <w:lang w:eastAsia="es-MX"/>
              </w:rPr>
              <w:t>ultrasónica</w:t>
            </w:r>
            <w:r w:rsidR="00E46A78" w:rsidRPr="00FD5270">
              <w:rPr>
                <w:rFonts w:eastAsia="Times New Roman" w:cstheme="minorHAnsi"/>
                <w:lang w:eastAsia="es-MX"/>
              </w:rPr>
              <w:t xml:space="preserve"> </w:t>
            </w:r>
            <w:r w:rsidRPr="00FD5270">
              <w:rPr>
                <w:rFonts w:eastAsia="Times New Roman" w:cstheme="minorHAnsi"/>
                <w:lang w:eastAsia="es-MX"/>
              </w:rPr>
              <w:t>por</w:t>
            </w:r>
            <w:r w:rsidR="00E46A78" w:rsidRPr="00FD5270">
              <w:rPr>
                <w:rFonts w:eastAsia="Times New Roman" w:cstheme="minorHAnsi"/>
                <w:lang w:eastAsia="es-MX"/>
              </w:rPr>
              <w:t xml:space="preserve"> </w:t>
            </w:r>
            <w:r w:rsidRPr="00FD5270">
              <w:rPr>
                <w:rFonts w:eastAsia="Times New Roman" w:cstheme="minorHAnsi"/>
                <w:lang w:eastAsia="es-MX"/>
              </w:rPr>
              <w:t>el</w:t>
            </w:r>
            <w:r w:rsidR="00E46A78" w:rsidRPr="00FD5270">
              <w:rPr>
                <w:rFonts w:eastAsia="Times New Roman" w:cstheme="minorHAnsi"/>
                <w:lang w:eastAsia="es-MX"/>
              </w:rPr>
              <w:t xml:space="preserve"> </w:t>
            </w:r>
            <w:r w:rsidRPr="00FD5270">
              <w:rPr>
                <w:rFonts w:eastAsia="Times New Roman" w:cstheme="minorHAnsi"/>
                <w:lang w:eastAsia="es-MX"/>
              </w:rPr>
              <w:t>método</w:t>
            </w:r>
            <w:r w:rsidR="00E46A78" w:rsidRPr="00FD5270">
              <w:rPr>
                <w:rFonts w:eastAsia="Times New Roman" w:cstheme="minorHAnsi"/>
                <w:lang w:eastAsia="es-MX"/>
              </w:rPr>
              <w:t xml:space="preserve"> </w:t>
            </w:r>
            <w:r w:rsidRPr="00FD5270">
              <w:rPr>
                <w:rFonts w:eastAsia="Times New Roman" w:cstheme="minorHAnsi"/>
                <w:lang w:eastAsia="es-MX"/>
              </w:rPr>
              <w:t>de</w:t>
            </w:r>
            <w:r w:rsidR="00E46A78" w:rsidRPr="00FD5270">
              <w:rPr>
                <w:rFonts w:eastAsia="Times New Roman" w:cstheme="minorHAnsi"/>
                <w:lang w:eastAsia="es-MX"/>
              </w:rPr>
              <w:t xml:space="preserve"> </w:t>
            </w:r>
            <w:r w:rsidRPr="00FD5270">
              <w:rPr>
                <w:rFonts w:eastAsia="Times New Roman" w:cstheme="minorHAnsi"/>
                <w:lang w:eastAsia="es-MX"/>
              </w:rPr>
              <w:t>contacto</w:t>
            </w:r>
            <w:r w:rsidR="00E46A78" w:rsidRPr="00FD5270">
              <w:rPr>
                <w:rFonts w:eastAsia="Times New Roman" w:cstheme="minorHAnsi"/>
                <w:lang w:eastAsia="es-MX"/>
              </w:rPr>
              <w:t xml:space="preserve"> </w:t>
            </w:r>
            <w:r w:rsidRPr="00FD5270">
              <w:rPr>
                <w:rFonts w:eastAsia="Times New Roman" w:cstheme="minorHAnsi"/>
                <w:lang w:eastAsia="es-MX"/>
              </w:rPr>
              <w:t>pulso-eco-haz</w:t>
            </w:r>
            <w:r w:rsidR="00E46A78" w:rsidRPr="00FD5270">
              <w:rPr>
                <w:rFonts w:eastAsia="Times New Roman" w:cstheme="minorHAnsi"/>
                <w:lang w:eastAsia="es-MX"/>
              </w:rPr>
              <w:t xml:space="preserve"> </w:t>
            </w:r>
            <w:r w:rsidRPr="00FD5270">
              <w:rPr>
                <w:rFonts w:eastAsia="Times New Roman" w:cstheme="minorHAnsi"/>
                <w:lang w:eastAsia="es-MX"/>
              </w:rPr>
              <w:t>recto.</w:t>
            </w:r>
          </w:p>
        </w:tc>
      </w:tr>
      <w:tr w:rsidR="00E46A78" w:rsidRPr="00FD5270" w14:paraId="2AC8BA8A" w14:textId="77777777" w:rsidTr="005E374D">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tcPr>
          <w:p w14:paraId="1B46F86F" w14:textId="1D4A6ED3" w:rsidR="00162339" w:rsidRPr="00FD5270" w:rsidRDefault="000759BE"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ASTM A1</w:t>
            </w:r>
          </w:p>
        </w:tc>
        <w:tc>
          <w:tcPr>
            <w:tcW w:w="5245" w:type="dxa"/>
            <w:shd w:val="clear" w:color="auto" w:fill="auto"/>
            <w:vAlign w:val="center"/>
          </w:tcPr>
          <w:p w14:paraId="0CB58555" w14:textId="1E89120A" w:rsidR="00162339" w:rsidRPr="00FD5270" w:rsidRDefault="000759BE" w:rsidP="00FD5270">
            <w:pPr>
              <w:spacing w:line="276" w:lineRule="auto"/>
              <w:jc w:val="both"/>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i/>
                <w:iCs/>
                <w:lang w:eastAsia="es-MX"/>
              </w:rPr>
              <w:t xml:space="preserve">Standard </w:t>
            </w:r>
            <w:proofErr w:type="spellStart"/>
            <w:r w:rsidRPr="00FD5270">
              <w:rPr>
                <w:rFonts w:eastAsia="Times New Roman" w:cstheme="minorHAnsi"/>
                <w:i/>
                <w:iCs/>
                <w:lang w:eastAsia="es-MX"/>
              </w:rPr>
              <w:t>Specification</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fo</w:t>
            </w:r>
            <w:r w:rsidR="00E46A78" w:rsidRPr="00FD5270">
              <w:rPr>
                <w:rFonts w:eastAsia="Times New Roman" w:cstheme="minorHAnsi"/>
                <w:i/>
                <w:iCs/>
                <w:lang w:eastAsia="es-MX"/>
              </w:rPr>
              <w:t>r</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Carbon</w:t>
            </w:r>
            <w:proofErr w:type="spellEnd"/>
            <w:r w:rsidRPr="00FD5270">
              <w:rPr>
                <w:rFonts w:eastAsia="Times New Roman" w:cstheme="minorHAnsi"/>
                <w:i/>
                <w:iCs/>
                <w:lang w:eastAsia="es-MX"/>
              </w:rPr>
              <w:t xml:space="preserve"> Steel </w:t>
            </w:r>
            <w:proofErr w:type="spellStart"/>
            <w:r w:rsidRPr="00FD5270">
              <w:rPr>
                <w:rFonts w:eastAsia="Times New Roman" w:cstheme="minorHAnsi"/>
                <w:i/>
                <w:iCs/>
                <w:lang w:eastAsia="es-MX"/>
              </w:rPr>
              <w:t>Tee</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Rails</w:t>
            </w:r>
            <w:proofErr w:type="spellEnd"/>
            <w:r w:rsidR="005868C7" w:rsidRPr="00FD5270">
              <w:rPr>
                <w:rFonts w:eastAsia="Times New Roman" w:cstheme="minorHAnsi"/>
                <w:lang w:eastAsia="es-MX"/>
              </w:rPr>
              <w:t xml:space="preserve"> (Especificación estándar para rieles de acero al carbono)</w:t>
            </w:r>
            <w:r w:rsidR="00E46A78" w:rsidRPr="00FD5270">
              <w:rPr>
                <w:rFonts w:eastAsia="Times New Roman" w:cstheme="minorHAnsi"/>
                <w:lang w:eastAsia="es-MX"/>
              </w:rPr>
              <w:t>.</w:t>
            </w:r>
          </w:p>
        </w:tc>
      </w:tr>
      <w:tr w:rsidR="00E46A78" w:rsidRPr="00FD5270" w14:paraId="585C0F60" w14:textId="77777777" w:rsidTr="005E374D">
        <w:trPr>
          <w:trHeight w:val="576"/>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tcPr>
          <w:p w14:paraId="6F22F3E4" w14:textId="50A3A9EE" w:rsidR="000759BE" w:rsidRPr="00FD5270" w:rsidRDefault="005868C7"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ASTM E10</w:t>
            </w:r>
          </w:p>
        </w:tc>
        <w:tc>
          <w:tcPr>
            <w:tcW w:w="5245" w:type="dxa"/>
            <w:shd w:val="clear" w:color="auto" w:fill="auto"/>
            <w:vAlign w:val="center"/>
          </w:tcPr>
          <w:p w14:paraId="2AF371A8" w14:textId="05AF596E" w:rsidR="000759BE" w:rsidRPr="00FD5270" w:rsidRDefault="005868C7" w:rsidP="00FD5270">
            <w:pPr>
              <w:spacing w:line="276" w:lineRule="auto"/>
              <w:jc w:val="both"/>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i/>
                <w:iCs/>
                <w:lang w:eastAsia="es-MX"/>
              </w:rPr>
              <w:t xml:space="preserve">Standard Test </w:t>
            </w:r>
            <w:proofErr w:type="spellStart"/>
            <w:r w:rsidRPr="00FD5270">
              <w:rPr>
                <w:rFonts w:eastAsia="Times New Roman" w:cstheme="minorHAnsi"/>
                <w:i/>
                <w:iCs/>
                <w:lang w:eastAsia="es-MX"/>
              </w:rPr>
              <w:t>Method</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for</w:t>
            </w:r>
            <w:proofErr w:type="spellEnd"/>
            <w:r w:rsidRPr="00FD5270">
              <w:rPr>
                <w:rFonts w:eastAsia="Times New Roman" w:cstheme="minorHAnsi"/>
                <w:i/>
                <w:iCs/>
                <w:lang w:eastAsia="es-MX"/>
              </w:rPr>
              <w:t xml:space="preserve"> Brinell </w:t>
            </w:r>
            <w:proofErr w:type="spellStart"/>
            <w:r w:rsidRPr="00FD5270">
              <w:rPr>
                <w:rFonts w:eastAsia="Times New Roman" w:cstheme="minorHAnsi"/>
                <w:i/>
                <w:iCs/>
                <w:lang w:eastAsia="es-MX"/>
              </w:rPr>
              <w:t>Hardeness</w:t>
            </w:r>
            <w:proofErr w:type="spellEnd"/>
            <w:r w:rsidRPr="00FD5270">
              <w:rPr>
                <w:rFonts w:eastAsia="Times New Roman" w:cstheme="minorHAnsi"/>
                <w:i/>
                <w:iCs/>
                <w:lang w:eastAsia="es-MX"/>
              </w:rPr>
              <w:t xml:space="preserve"> o </w:t>
            </w:r>
            <w:proofErr w:type="spellStart"/>
            <w:r w:rsidRPr="00FD5270">
              <w:rPr>
                <w:rFonts w:eastAsia="Times New Roman" w:cstheme="minorHAnsi"/>
                <w:i/>
                <w:iCs/>
                <w:lang w:eastAsia="es-MX"/>
              </w:rPr>
              <w:t>Metalic</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Materials</w:t>
            </w:r>
            <w:proofErr w:type="spellEnd"/>
            <w:r w:rsidRPr="00FD5270">
              <w:rPr>
                <w:rFonts w:eastAsia="Times New Roman" w:cstheme="minorHAnsi"/>
                <w:lang w:eastAsia="es-MX"/>
              </w:rPr>
              <w:t xml:space="preserve"> (</w:t>
            </w:r>
            <w:r w:rsidR="00E46A78" w:rsidRPr="00FD5270">
              <w:rPr>
                <w:rFonts w:eastAsia="Times New Roman" w:cstheme="minorHAnsi"/>
                <w:lang w:eastAsia="es-MX"/>
              </w:rPr>
              <w:t xml:space="preserve">Método </w:t>
            </w:r>
            <w:r w:rsidRPr="00FD5270">
              <w:rPr>
                <w:rFonts w:eastAsia="Times New Roman" w:cstheme="minorHAnsi"/>
                <w:lang w:eastAsia="es-MX"/>
              </w:rPr>
              <w:t>de prueba estándar para la dureza Brinell de materiales metálicos).</w:t>
            </w:r>
          </w:p>
        </w:tc>
      </w:tr>
      <w:tr w:rsidR="00E46A78" w:rsidRPr="00FD5270" w14:paraId="7F5AA9B2" w14:textId="77777777" w:rsidTr="005E374D">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tcPr>
          <w:p w14:paraId="5F72972A" w14:textId="3B24943D" w:rsidR="005868C7" w:rsidRPr="00FD5270" w:rsidRDefault="005868C7"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ASTM A370</w:t>
            </w:r>
          </w:p>
        </w:tc>
        <w:tc>
          <w:tcPr>
            <w:tcW w:w="5245" w:type="dxa"/>
            <w:shd w:val="clear" w:color="auto" w:fill="auto"/>
            <w:vAlign w:val="center"/>
          </w:tcPr>
          <w:p w14:paraId="4A1E16BA" w14:textId="330694D9" w:rsidR="005868C7" w:rsidRPr="00FD5270" w:rsidRDefault="005868C7" w:rsidP="00FD5270">
            <w:pPr>
              <w:spacing w:line="276" w:lineRule="auto"/>
              <w:jc w:val="both"/>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i/>
                <w:iCs/>
                <w:lang w:eastAsia="es-MX"/>
              </w:rPr>
              <w:t xml:space="preserve">Standard </w:t>
            </w:r>
            <w:proofErr w:type="spellStart"/>
            <w:r w:rsidRPr="00FD5270">
              <w:rPr>
                <w:rFonts w:eastAsia="Times New Roman" w:cstheme="minorHAnsi"/>
                <w:i/>
                <w:iCs/>
                <w:lang w:eastAsia="es-MX"/>
              </w:rPr>
              <w:t>Tests</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Methods</w:t>
            </w:r>
            <w:proofErr w:type="spellEnd"/>
            <w:r w:rsidRPr="00FD5270">
              <w:rPr>
                <w:rFonts w:eastAsia="Times New Roman" w:cstheme="minorHAnsi"/>
                <w:i/>
                <w:iCs/>
                <w:lang w:eastAsia="es-MX"/>
              </w:rPr>
              <w:t xml:space="preserve"> and </w:t>
            </w:r>
            <w:proofErr w:type="spellStart"/>
            <w:r w:rsidRPr="00FD5270">
              <w:rPr>
                <w:rFonts w:eastAsia="Times New Roman" w:cstheme="minorHAnsi"/>
                <w:i/>
                <w:iCs/>
                <w:lang w:eastAsia="es-MX"/>
              </w:rPr>
              <w:t>Definitions</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for</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Meechanical</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Testing</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of</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Stell</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Products</w:t>
            </w:r>
            <w:proofErr w:type="spellEnd"/>
            <w:r w:rsidRPr="00FD5270">
              <w:rPr>
                <w:rFonts w:eastAsia="Times New Roman" w:cstheme="minorHAnsi"/>
                <w:lang w:eastAsia="es-MX"/>
              </w:rPr>
              <w:t xml:space="preserve"> (Métodos de prueba estándar y definiciones para pruebas mecánicas de productos de acero)</w:t>
            </w:r>
            <w:r w:rsidR="00E46A78" w:rsidRPr="00FD5270">
              <w:rPr>
                <w:rFonts w:eastAsia="Times New Roman" w:cstheme="minorHAnsi"/>
                <w:lang w:eastAsia="es-MX"/>
              </w:rPr>
              <w:t>.</w:t>
            </w:r>
          </w:p>
        </w:tc>
      </w:tr>
      <w:tr w:rsidR="00E46A78" w:rsidRPr="00FD5270" w14:paraId="010BC323" w14:textId="77777777" w:rsidTr="005E374D">
        <w:trPr>
          <w:trHeight w:val="576"/>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tcPr>
          <w:p w14:paraId="188A0950" w14:textId="232F09DF" w:rsidR="005868C7" w:rsidRPr="00FD5270" w:rsidRDefault="005868C7"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ASTM B 193</w:t>
            </w:r>
          </w:p>
        </w:tc>
        <w:tc>
          <w:tcPr>
            <w:tcW w:w="5245" w:type="dxa"/>
            <w:shd w:val="clear" w:color="auto" w:fill="auto"/>
            <w:vAlign w:val="center"/>
          </w:tcPr>
          <w:p w14:paraId="0293F432" w14:textId="5987BBF2" w:rsidR="005868C7" w:rsidRPr="00FD5270" w:rsidRDefault="005868C7" w:rsidP="00FD5270">
            <w:pPr>
              <w:spacing w:line="276" w:lineRule="auto"/>
              <w:jc w:val="both"/>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i/>
                <w:iCs/>
                <w:lang w:eastAsia="es-MX"/>
              </w:rPr>
              <w:t xml:space="preserve">Standard Test </w:t>
            </w:r>
            <w:proofErr w:type="spellStart"/>
            <w:r w:rsidRPr="00FD5270">
              <w:rPr>
                <w:rFonts w:eastAsia="Times New Roman" w:cstheme="minorHAnsi"/>
                <w:i/>
                <w:iCs/>
                <w:lang w:eastAsia="es-MX"/>
              </w:rPr>
              <w:t>Method</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for</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Resistivity</w:t>
            </w:r>
            <w:proofErr w:type="spellEnd"/>
            <w:r w:rsidRPr="00FD5270">
              <w:rPr>
                <w:rFonts w:eastAsia="Times New Roman" w:cstheme="minorHAnsi"/>
                <w:i/>
                <w:iCs/>
                <w:lang w:eastAsia="es-MX"/>
              </w:rPr>
              <w:t xml:space="preserve"> </w:t>
            </w:r>
            <w:proofErr w:type="spellStart"/>
            <w:r w:rsidRPr="00FD5270">
              <w:rPr>
                <w:rFonts w:eastAsia="Times New Roman" w:cstheme="minorHAnsi"/>
                <w:i/>
                <w:iCs/>
                <w:lang w:eastAsia="es-MX"/>
              </w:rPr>
              <w:t>of</w:t>
            </w:r>
            <w:proofErr w:type="spellEnd"/>
            <w:r w:rsidRPr="00FD5270">
              <w:rPr>
                <w:rFonts w:eastAsia="Times New Roman" w:cstheme="minorHAnsi"/>
                <w:i/>
                <w:iCs/>
                <w:lang w:eastAsia="es-MX"/>
              </w:rPr>
              <w:t xml:space="preserve"> </w:t>
            </w:r>
            <w:proofErr w:type="spellStart"/>
            <w:r w:rsidRPr="00FD5270">
              <w:rPr>
                <w:rFonts w:eastAsia="Times New Roman" w:cstheme="minorHAnsi"/>
                <w:lang w:eastAsia="es-MX"/>
              </w:rPr>
              <w:t>Electrical</w:t>
            </w:r>
            <w:proofErr w:type="spellEnd"/>
            <w:r w:rsidRPr="00FD5270">
              <w:rPr>
                <w:rFonts w:eastAsia="Times New Roman" w:cstheme="minorHAnsi"/>
                <w:lang w:eastAsia="es-MX"/>
              </w:rPr>
              <w:t xml:space="preserve"> Conductor </w:t>
            </w:r>
            <w:proofErr w:type="spellStart"/>
            <w:r w:rsidRPr="00FD5270">
              <w:rPr>
                <w:rFonts w:eastAsia="Times New Roman" w:cstheme="minorHAnsi"/>
                <w:lang w:eastAsia="es-MX"/>
              </w:rPr>
              <w:t>Materials</w:t>
            </w:r>
            <w:proofErr w:type="spellEnd"/>
            <w:r w:rsidRPr="00FD5270">
              <w:rPr>
                <w:rFonts w:eastAsia="Times New Roman" w:cstheme="minorHAnsi"/>
                <w:lang w:eastAsia="es-MX"/>
              </w:rPr>
              <w:t xml:space="preserve"> (Método de prueba estándar para resistencia de materiales conductores eléctricos)</w:t>
            </w:r>
            <w:r w:rsidR="00E46A78" w:rsidRPr="00FD5270">
              <w:rPr>
                <w:rFonts w:eastAsia="Times New Roman" w:cstheme="minorHAnsi"/>
                <w:lang w:eastAsia="es-MX"/>
              </w:rPr>
              <w:t>.</w:t>
            </w:r>
          </w:p>
        </w:tc>
      </w:tr>
      <w:tr w:rsidR="00E46A78" w:rsidRPr="00FD5270" w14:paraId="663E2C17" w14:textId="77777777" w:rsidTr="005E374D">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shd w:val="clear" w:color="auto" w:fill="auto"/>
            <w:vAlign w:val="center"/>
          </w:tcPr>
          <w:p w14:paraId="24C70171" w14:textId="77777777" w:rsidR="00F44AF9" w:rsidRPr="00FD5270" w:rsidRDefault="00F44AF9"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ASTM</w:t>
            </w:r>
          </w:p>
        </w:tc>
        <w:tc>
          <w:tcPr>
            <w:tcW w:w="5245" w:type="dxa"/>
            <w:shd w:val="clear" w:color="auto" w:fill="auto"/>
            <w:vAlign w:val="center"/>
          </w:tcPr>
          <w:p w14:paraId="018F01A1" w14:textId="47420D34" w:rsidR="00F44AF9" w:rsidRPr="00FD5270" w:rsidRDefault="005868C7" w:rsidP="00FD5270">
            <w:pPr>
              <w:spacing w:line="276" w:lineRule="auto"/>
              <w:jc w:val="both"/>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Todas las demás normas ASTM aplicables</w:t>
            </w:r>
            <w:r w:rsidR="00E46A78" w:rsidRPr="00FD5270">
              <w:rPr>
                <w:rFonts w:eastAsia="Times New Roman" w:cstheme="minorHAnsi"/>
                <w:lang w:eastAsia="es-MX"/>
              </w:rPr>
              <w:t>,</w:t>
            </w:r>
            <w:r w:rsidRPr="00FD5270">
              <w:rPr>
                <w:rFonts w:eastAsia="Times New Roman" w:cstheme="minorHAnsi"/>
                <w:lang w:eastAsia="es-MX"/>
              </w:rPr>
              <w:t xml:space="preserve"> en su caso.</w:t>
            </w:r>
          </w:p>
        </w:tc>
      </w:tr>
      <w:tr w:rsidR="00E46A78" w:rsidRPr="00FD5270" w14:paraId="42CE8014" w14:textId="77777777" w:rsidTr="005E374D">
        <w:trPr>
          <w:trHeight w:val="576"/>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bottom w:val="none" w:sz="0" w:space="0" w:color="auto"/>
            </w:tcBorders>
            <w:shd w:val="clear" w:color="auto" w:fill="auto"/>
            <w:vAlign w:val="center"/>
          </w:tcPr>
          <w:p w14:paraId="22BA3751" w14:textId="77777777" w:rsidR="00263214" w:rsidRPr="00FD5270" w:rsidRDefault="00263214" w:rsidP="00FD5270">
            <w:pPr>
              <w:spacing w:line="276" w:lineRule="auto"/>
              <w:jc w:val="both"/>
              <w:rPr>
                <w:rFonts w:eastAsia="Times New Roman" w:cstheme="minorHAnsi"/>
                <w:b w:val="0"/>
                <w:bCs w:val="0"/>
                <w:color w:val="auto"/>
                <w:lang w:eastAsia="es-MX"/>
              </w:rPr>
            </w:pPr>
            <w:r w:rsidRPr="00FD5270">
              <w:rPr>
                <w:rFonts w:eastAsia="Times New Roman" w:cstheme="minorHAnsi"/>
                <w:color w:val="auto"/>
                <w:lang w:eastAsia="es-MX"/>
              </w:rPr>
              <w:t xml:space="preserve">ISO 9001 </w:t>
            </w:r>
          </w:p>
          <w:p w14:paraId="26D87689" w14:textId="36466D39" w:rsidR="00263214" w:rsidRPr="00FD5270" w:rsidRDefault="00263214" w:rsidP="00FD5270">
            <w:pPr>
              <w:spacing w:line="276" w:lineRule="auto"/>
              <w:jc w:val="both"/>
              <w:rPr>
                <w:rFonts w:eastAsia="Times New Roman" w:cstheme="minorHAnsi"/>
                <w:color w:val="auto"/>
                <w:lang w:eastAsia="es-MX"/>
              </w:rPr>
            </w:pPr>
            <w:r w:rsidRPr="00FD5270">
              <w:rPr>
                <w:rFonts w:eastAsia="Times New Roman" w:cstheme="minorHAnsi"/>
                <w:color w:val="auto"/>
                <w:lang w:eastAsia="es-MX"/>
              </w:rPr>
              <w:t>Versión actual</w:t>
            </w:r>
          </w:p>
        </w:tc>
        <w:tc>
          <w:tcPr>
            <w:tcW w:w="5245" w:type="dxa"/>
            <w:shd w:val="clear" w:color="auto" w:fill="auto"/>
            <w:vAlign w:val="center"/>
          </w:tcPr>
          <w:p w14:paraId="59483963" w14:textId="35731132" w:rsidR="00263214" w:rsidRPr="00FD5270" w:rsidRDefault="00263214" w:rsidP="00FD5270">
            <w:pPr>
              <w:spacing w:line="276" w:lineRule="auto"/>
              <w:jc w:val="both"/>
              <w:cnfStyle w:val="000000000000" w:firstRow="0" w:lastRow="0" w:firstColumn="0" w:lastColumn="0" w:oddVBand="0" w:evenVBand="0" w:oddHBand="0" w:evenHBand="0" w:firstRowFirstColumn="0" w:firstRowLastColumn="0" w:lastRowFirstColumn="0" w:lastRowLastColumn="0"/>
              <w:rPr>
                <w:rFonts w:eastAsia="Times New Roman" w:cstheme="minorHAnsi"/>
                <w:i/>
                <w:iCs/>
                <w:lang w:eastAsia="es-MX"/>
              </w:rPr>
            </w:pPr>
            <w:r w:rsidRPr="00FD5270">
              <w:rPr>
                <w:rFonts w:eastAsia="Times New Roman" w:cstheme="minorHAnsi"/>
                <w:i/>
                <w:iCs/>
                <w:lang w:eastAsia="es-MX"/>
              </w:rPr>
              <w:t>International</w:t>
            </w:r>
            <w:r w:rsidR="002978DE" w:rsidRPr="00FD5270">
              <w:rPr>
                <w:rFonts w:eastAsia="Times New Roman" w:cstheme="minorHAnsi"/>
                <w:i/>
                <w:iCs/>
                <w:lang w:eastAsia="es-MX"/>
              </w:rPr>
              <w:t xml:space="preserve"> </w:t>
            </w:r>
            <w:proofErr w:type="spellStart"/>
            <w:r w:rsidR="002978DE" w:rsidRPr="00FD5270">
              <w:rPr>
                <w:rFonts w:eastAsia="Times New Roman" w:cstheme="minorHAnsi"/>
                <w:i/>
                <w:iCs/>
                <w:lang w:eastAsia="es-MX"/>
              </w:rPr>
              <w:t>S</w:t>
            </w:r>
            <w:r w:rsidRPr="00FD5270">
              <w:rPr>
                <w:rFonts w:eastAsia="Times New Roman" w:cstheme="minorHAnsi"/>
                <w:i/>
                <w:iCs/>
                <w:lang w:eastAsia="es-MX"/>
              </w:rPr>
              <w:t>tándar</w:t>
            </w:r>
            <w:r w:rsidR="00E46A78" w:rsidRPr="00FD5270">
              <w:rPr>
                <w:rFonts w:eastAsia="Times New Roman" w:cstheme="minorHAnsi"/>
                <w:i/>
                <w:iCs/>
                <w:lang w:eastAsia="es-MX"/>
              </w:rPr>
              <w:t>d</w:t>
            </w:r>
            <w:proofErr w:type="spellEnd"/>
            <w:r w:rsidR="00E46A78" w:rsidRPr="00FD5270">
              <w:rPr>
                <w:rFonts w:eastAsia="Times New Roman" w:cstheme="minorHAnsi"/>
                <w:i/>
                <w:iCs/>
                <w:lang w:eastAsia="es-MX"/>
              </w:rPr>
              <w:t xml:space="preserve"> </w:t>
            </w:r>
            <w:proofErr w:type="spellStart"/>
            <w:r w:rsidR="002978DE" w:rsidRPr="00FD5270">
              <w:rPr>
                <w:rFonts w:eastAsia="Times New Roman" w:cstheme="minorHAnsi"/>
                <w:i/>
                <w:iCs/>
                <w:lang w:eastAsia="es-MX"/>
              </w:rPr>
              <w:t>Certification</w:t>
            </w:r>
            <w:proofErr w:type="spellEnd"/>
            <w:r w:rsidR="00E46A78" w:rsidRPr="00FD5270">
              <w:rPr>
                <w:rFonts w:eastAsia="Times New Roman" w:cstheme="minorHAnsi"/>
                <w:i/>
                <w:iCs/>
                <w:lang w:eastAsia="es-MX"/>
              </w:rPr>
              <w:t>.</w:t>
            </w:r>
          </w:p>
        </w:tc>
      </w:tr>
    </w:tbl>
    <w:p w14:paraId="36F74020" w14:textId="77777777" w:rsidR="00F44AF9" w:rsidRPr="00FD5270" w:rsidRDefault="00F44AF9" w:rsidP="00FD5270">
      <w:pPr>
        <w:pStyle w:val="Default"/>
        <w:spacing w:line="276" w:lineRule="auto"/>
        <w:rPr>
          <w:rFonts w:asciiTheme="minorHAnsi" w:hAnsiTheme="minorHAnsi" w:cstheme="minorHAnsi"/>
          <w:sz w:val="22"/>
          <w:szCs w:val="22"/>
          <w:lang w:val="es-MX"/>
        </w:rPr>
      </w:pPr>
    </w:p>
    <w:p w14:paraId="0300EEE4" w14:textId="7E0D009A" w:rsidR="00F44AF9" w:rsidRPr="00FD5270" w:rsidRDefault="00F44AF9" w:rsidP="00FD5270">
      <w:pPr>
        <w:pStyle w:val="Prrafodelista"/>
        <w:numPr>
          <w:ilvl w:val="0"/>
          <w:numId w:val="7"/>
        </w:numPr>
        <w:spacing w:after="0" w:line="276" w:lineRule="auto"/>
        <w:ind w:left="567" w:hanging="567"/>
        <w:jc w:val="both"/>
        <w:rPr>
          <w:rFonts w:cstheme="minorHAnsi"/>
        </w:rPr>
      </w:pPr>
      <w:r w:rsidRPr="00FD5270">
        <w:rPr>
          <w:rFonts w:cstheme="minorHAnsi"/>
        </w:rPr>
        <w:t xml:space="preserve">Tanto la normativa prescrita en esta sección como toda aquella señalada en todas las secciones del presente documento, habrá de considerarse en su última edición publicada a la fecha de publicación de la </w:t>
      </w:r>
      <w:r w:rsidR="00E94676" w:rsidRPr="00FD5270">
        <w:rPr>
          <w:rFonts w:cstheme="minorHAnsi"/>
        </w:rPr>
        <w:t>Licitación</w:t>
      </w:r>
    </w:p>
    <w:p w14:paraId="6B085587" w14:textId="77777777" w:rsidR="00E94676" w:rsidRPr="00FD5270" w:rsidRDefault="00E94676" w:rsidP="00FD5270">
      <w:pPr>
        <w:pStyle w:val="Default"/>
        <w:spacing w:line="276" w:lineRule="auto"/>
        <w:jc w:val="both"/>
        <w:rPr>
          <w:rFonts w:asciiTheme="minorHAnsi" w:hAnsiTheme="minorHAnsi" w:cstheme="minorHAnsi"/>
          <w:sz w:val="22"/>
          <w:szCs w:val="22"/>
          <w:lang w:val="es-MX"/>
        </w:rPr>
      </w:pPr>
    </w:p>
    <w:p w14:paraId="4D849243" w14:textId="188940D1" w:rsidR="004F5D52" w:rsidRPr="00FD5270" w:rsidRDefault="00F44AF9" w:rsidP="00FD5270">
      <w:pPr>
        <w:pStyle w:val="Prrafodelista"/>
        <w:numPr>
          <w:ilvl w:val="0"/>
          <w:numId w:val="7"/>
        </w:numPr>
        <w:spacing w:after="0" w:line="276" w:lineRule="auto"/>
        <w:ind w:left="567" w:hanging="567"/>
        <w:jc w:val="both"/>
        <w:rPr>
          <w:rFonts w:cstheme="minorHAnsi"/>
        </w:rPr>
      </w:pPr>
      <w:r w:rsidRPr="00FD5270">
        <w:rPr>
          <w:rFonts w:cstheme="minorHAnsi"/>
        </w:rPr>
        <w:t>En virtud de lo anterior, para</w:t>
      </w:r>
      <w:r w:rsidR="00E94676" w:rsidRPr="00FD5270">
        <w:rPr>
          <w:rFonts w:cstheme="minorHAnsi"/>
        </w:rPr>
        <w:t xml:space="preserve"> la fabricación, suministro, descarga y acopiado de los Bienes y todos los servicios que deban prestarse para el cumplimiento del objeto</w:t>
      </w:r>
      <w:r w:rsidRPr="00FD5270">
        <w:rPr>
          <w:rFonts w:cstheme="minorHAnsi"/>
        </w:rPr>
        <w:t xml:space="preserve"> del Contrato</w:t>
      </w:r>
      <w:r w:rsidR="00E94676" w:rsidRPr="00FD5270">
        <w:rPr>
          <w:rFonts w:cstheme="minorHAnsi"/>
        </w:rPr>
        <w:t>, el Proveedor</w:t>
      </w:r>
      <w:r w:rsidRPr="00FD5270">
        <w:rPr>
          <w:rFonts w:cstheme="minorHAnsi"/>
        </w:rPr>
        <w:t xml:space="preserve"> deberá</w:t>
      </w:r>
      <w:r w:rsidR="00E94676" w:rsidRPr="00FD5270">
        <w:rPr>
          <w:rFonts w:cstheme="minorHAnsi"/>
        </w:rPr>
        <w:t xml:space="preserve"> de</w:t>
      </w:r>
      <w:r w:rsidRPr="00FD5270">
        <w:rPr>
          <w:rFonts w:cstheme="minorHAnsi"/>
        </w:rPr>
        <w:t xml:space="preserve"> tomar en cuenta toda la Legislación Aplicable, así como los documentos e información de carácter público que se relacionen con las actividades del </w:t>
      </w:r>
      <w:r w:rsidR="00E94676" w:rsidRPr="00FD5270">
        <w:rPr>
          <w:rFonts w:cstheme="minorHAnsi"/>
        </w:rPr>
        <w:t>Proveedor</w:t>
      </w:r>
      <w:r w:rsidRPr="00FD5270">
        <w:rPr>
          <w:rFonts w:cstheme="minorHAnsi"/>
        </w:rPr>
        <w:t>.</w:t>
      </w:r>
    </w:p>
    <w:p w14:paraId="13896FE6" w14:textId="77777777" w:rsidR="00645B28" w:rsidRPr="00FD5270" w:rsidRDefault="00645B28" w:rsidP="00FD5270">
      <w:pPr>
        <w:spacing w:after="0" w:line="276" w:lineRule="auto"/>
        <w:jc w:val="both"/>
        <w:rPr>
          <w:rFonts w:cstheme="minorHAnsi"/>
        </w:rPr>
      </w:pPr>
    </w:p>
    <w:p w14:paraId="1D34DA97" w14:textId="4FBA84AD" w:rsidR="00002AE8" w:rsidRPr="00FD5270" w:rsidRDefault="00002AE8" w:rsidP="00FD5270">
      <w:pPr>
        <w:pStyle w:val="Ttulo1"/>
        <w:spacing w:before="0" w:line="276" w:lineRule="auto"/>
        <w:rPr>
          <w:rFonts w:cstheme="minorHAnsi"/>
          <w:b/>
          <w:bCs/>
          <w:szCs w:val="22"/>
        </w:rPr>
      </w:pPr>
      <w:bookmarkStart w:id="6" w:name="_Toc43813455"/>
      <w:r w:rsidRPr="00FD5270">
        <w:rPr>
          <w:rFonts w:cstheme="minorHAnsi"/>
          <w:b/>
          <w:bCs/>
          <w:szCs w:val="22"/>
        </w:rPr>
        <w:t>TERCER</w:t>
      </w:r>
      <w:r w:rsidR="00E9362F">
        <w:rPr>
          <w:rFonts w:cstheme="minorHAnsi"/>
          <w:b/>
          <w:bCs/>
          <w:szCs w:val="22"/>
        </w:rPr>
        <w:t>A</w:t>
      </w:r>
      <w:r w:rsidRPr="00FD5270">
        <w:rPr>
          <w:rFonts w:cstheme="minorHAnsi"/>
          <w:b/>
          <w:bCs/>
          <w:szCs w:val="22"/>
        </w:rPr>
        <w:t>.</w:t>
      </w:r>
      <w:r w:rsidR="007622BB" w:rsidRPr="00FD5270">
        <w:rPr>
          <w:rFonts w:cstheme="minorHAnsi"/>
          <w:b/>
          <w:bCs/>
          <w:szCs w:val="22"/>
        </w:rPr>
        <w:t xml:space="preserve"> FABRICACION</w:t>
      </w:r>
      <w:r w:rsidR="00257667" w:rsidRPr="00FD5270">
        <w:rPr>
          <w:rFonts w:cstheme="minorHAnsi"/>
          <w:b/>
          <w:bCs/>
          <w:szCs w:val="22"/>
        </w:rPr>
        <w:t xml:space="preserve"> Y DESCRIPCION DEL SUMINISTRO</w:t>
      </w:r>
      <w:bookmarkEnd w:id="6"/>
    </w:p>
    <w:p w14:paraId="38F5C8C2" w14:textId="77777777" w:rsidR="00C66CED" w:rsidRPr="00FD5270" w:rsidRDefault="00C66CED" w:rsidP="00FD5270">
      <w:pPr>
        <w:spacing w:after="0" w:line="276" w:lineRule="auto"/>
        <w:jc w:val="both"/>
        <w:rPr>
          <w:rFonts w:cstheme="minorHAnsi"/>
        </w:rPr>
      </w:pPr>
      <w:bookmarkStart w:id="7" w:name="_Hlk41055131"/>
    </w:p>
    <w:p w14:paraId="4149F057" w14:textId="22C0AEC3" w:rsidR="00257667" w:rsidRPr="00FD5270" w:rsidRDefault="00645B28" w:rsidP="00FD5270">
      <w:pPr>
        <w:pStyle w:val="Prrafodelista"/>
        <w:numPr>
          <w:ilvl w:val="0"/>
          <w:numId w:val="32"/>
        </w:numPr>
        <w:spacing w:after="0" w:line="276" w:lineRule="auto"/>
        <w:ind w:left="567" w:hanging="567"/>
        <w:jc w:val="both"/>
        <w:rPr>
          <w:rFonts w:cstheme="minorHAnsi"/>
        </w:rPr>
      </w:pPr>
      <w:r w:rsidRPr="00FD5270">
        <w:rPr>
          <w:rFonts w:cstheme="minorHAnsi"/>
        </w:rPr>
        <w:t xml:space="preserve">El fabricante deberá demostrar que todo el proceso de fabricación </w:t>
      </w:r>
      <w:r w:rsidR="008431C5" w:rsidRPr="00FD5270">
        <w:rPr>
          <w:rFonts w:cstheme="minorHAnsi"/>
        </w:rPr>
        <w:t>del bien</w:t>
      </w:r>
      <w:r w:rsidRPr="00FD5270">
        <w:rPr>
          <w:rFonts w:cstheme="minorHAnsi"/>
        </w:rPr>
        <w:t xml:space="preserve">, incluida la calidad del acero, la laminación, etc. se ejecutan de acuerdo con las Recomendaciones </w:t>
      </w:r>
      <w:r w:rsidR="0069444C" w:rsidRPr="00FD5270">
        <w:rPr>
          <w:rFonts w:cstheme="minorHAnsi"/>
        </w:rPr>
        <w:t>AREMA 2019</w:t>
      </w:r>
      <w:r w:rsidRPr="00FD5270">
        <w:rPr>
          <w:rFonts w:cstheme="minorHAnsi"/>
        </w:rPr>
        <w:t xml:space="preserve"> o superior, lo que deberá ser acreditado por </w:t>
      </w:r>
      <w:r w:rsidR="00FC27C5" w:rsidRPr="00FD5270">
        <w:rPr>
          <w:rFonts w:cstheme="minorHAnsi"/>
        </w:rPr>
        <w:t>un certificador</w:t>
      </w:r>
      <w:r w:rsidRPr="00FD5270">
        <w:rPr>
          <w:rFonts w:cstheme="minorHAnsi"/>
        </w:rPr>
        <w:t xml:space="preserve"> extern</w:t>
      </w:r>
      <w:r w:rsidR="00FC27C5" w:rsidRPr="00FD5270">
        <w:rPr>
          <w:rFonts w:cstheme="minorHAnsi"/>
        </w:rPr>
        <w:t>o</w:t>
      </w:r>
      <w:r w:rsidRPr="00FD5270">
        <w:rPr>
          <w:rFonts w:cstheme="minorHAnsi"/>
        </w:rPr>
        <w:t xml:space="preserve"> de reconocido prestigio internacional. Asimismo, se deberá entregar certificado de la composición química del acero utilizado en la fabricación </w:t>
      </w:r>
      <w:r w:rsidR="008431C5" w:rsidRPr="00FD5270">
        <w:rPr>
          <w:rFonts w:cstheme="minorHAnsi"/>
        </w:rPr>
        <w:t>del bien</w:t>
      </w:r>
      <w:r w:rsidRPr="00FD5270">
        <w:rPr>
          <w:rFonts w:cstheme="minorHAnsi"/>
        </w:rPr>
        <w:t>.</w:t>
      </w:r>
    </w:p>
    <w:p w14:paraId="234C84B5" w14:textId="77777777" w:rsidR="002A78D8" w:rsidRPr="00FD5270" w:rsidRDefault="002A78D8" w:rsidP="00FD5270">
      <w:pPr>
        <w:pStyle w:val="Prrafodelista"/>
        <w:spacing w:after="0" w:line="276" w:lineRule="auto"/>
        <w:ind w:left="567"/>
        <w:jc w:val="both"/>
        <w:rPr>
          <w:rFonts w:cstheme="minorHAnsi"/>
        </w:rPr>
      </w:pPr>
    </w:p>
    <w:p w14:paraId="30D997AF" w14:textId="26108F67" w:rsidR="00FD5270" w:rsidRPr="00AF6482" w:rsidRDefault="00645B28" w:rsidP="006A41AB">
      <w:pPr>
        <w:pStyle w:val="Prrafodelista"/>
        <w:numPr>
          <w:ilvl w:val="0"/>
          <w:numId w:val="32"/>
        </w:numPr>
        <w:ind w:left="567" w:hanging="567"/>
      </w:pPr>
      <w:r w:rsidRPr="006A41AB">
        <w:rPr>
          <w:rFonts w:cstheme="minorHAnsi"/>
        </w:rPr>
        <w:t xml:space="preserve">El fabricante deberá firmar una Carta Compromiso ratificando la entrega de la totalidad </w:t>
      </w:r>
      <w:r w:rsidR="008431C5" w:rsidRPr="006A41AB">
        <w:rPr>
          <w:rFonts w:cstheme="minorHAnsi"/>
        </w:rPr>
        <w:t>del bien</w:t>
      </w:r>
      <w:r w:rsidR="00BC10B3" w:rsidRPr="006A41AB">
        <w:rPr>
          <w:rFonts w:cstheme="minorHAnsi"/>
        </w:rPr>
        <w:t>,</w:t>
      </w:r>
      <w:r w:rsidRPr="006A41AB">
        <w:rPr>
          <w:rFonts w:cstheme="minorHAnsi"/>
        </w:rPr>
        <w:t xml:space="preserve"> puesto</w:t>
      </w:r>
      <w:r w:rsidR="00E46F7A" w:rsidRPr="006A41AB">
        <w:rPr>
          <w:rFonts w:cstheme="minorHAnsi"/>
        </w:rPr>
        <w:t>s</w:t>
      </w:r>
      <w:r w:rsidRPr="006A41AB">
        <w:rPr>
          <w:rFonts w:cstheme="minorHAnsi"/>
        </w:rPr>
        <w:t xml:space="preserve"> </w:t>
      </w:r>
      <w:r w:rsidR="00E46F7A" w:rsidRPr="006A41AB">
        <w:rPr>
          <w:rFonts w:cstheme="minorHAnsi"/>
        </w:rPr>
        <w:t xml:space="preserve">en </w:t>
      </w:r>
      <w:r w:rsidR="001B08A3" w:rsidRPr="006A41AB">
        <w:rPr>
          <w:rFonts w:cstheme="minorHAnsi"/>
        </w:rPr>
        <w:t>Sitio</w:t>
      </w:r>
      <w:r w:rsidRPr="006A41AB">
        <w:rPr>
          <w:rFonts w:cstheme="minorHAnsi"/>
        </w:rPr>
        <w:t xml:space="preserve"> en el plazo establecido</w:t>
      </w:r>
      <w:r w:rsidR="008A09CD" w:rsidRPr="006A41AB">
        <w:rPr>
          <w:rFonts w:cstheme="minorHAnsi"/>
        </w:rPr>
        <w:t>.</w:t>
      </w:r>
      <w:bookmarkEnd w:id="7"/>
    </w:p>
    <w:p w14:paraId="13E0EDAF" w14:textId="27811B8E" w:rsidR="00257667" w:rsidRPr="00FD5270" w:rsidRDefault="00257667" w:rsidP="003B4107">
      <w:pPr>
        <w:pStyle w:val="Ttulo2"/>
        <w:numPr>
          <w:ilvl w:val="0"/>
          <w:numId w:val="34"/>
        </w:numPr>
        <w:spacing w:before="0" w:line="276" w:lineRule="auto"/>
        <w:ind w:left="567" w:hanging="567"/>
        <w:rPr>
          <w:rFonts w:cstheme="minorHAnsi"/>
          <w:szCs w:val="22"/>
        </w:rPr>
      </w:pPr>
      <w:bookmarkStart w:id="8" w:name="_Toc43813456"/>
      <w:r w:rsidRPr="00FD5270">
        <w:rPr>
          <w:rFonts w:cstheme="minorHAnsi"/>
          <w:szCs w:val="22"/>
        </w:rPr>
        <w:lastRenderedPageBreak/>
        <w:t>Descripción del Suministro</w:t>
      </w:r>
      <w:bookmarkEnd w:id="8"/>
    </w:p>
    <w:p w14:paraId="67CEEDCD" w14:textId="77777777" w:rsidR="002A78D8" w:rsidRPr="00FD5270" w:rsidRDefault="002A78D8" w:rsidP="00FD5270">
      <w:pPr>
        <w:spacing w:after="0" w:line="276" w:lineRule="auto"/>
        <w:jc w:val="both"/>
        <w:rPr>
          <w:rFonts w:cstheme="minorHAnsi"/>
        </w:rPr>
      </w:pPr>
    </w:p>
    <w:p w14:paraId="33424DAB" w14:textId="0C7699A7" w:rsidR="00257667" w:rsidRDefault="00257667" w:rsidP="00FD5270">
      <w:pPr>
        <w:spacing w:after="0" w:line="276" w:lineRule="auto"/>
        <w:jc w:val="both"/>
        <w:rPr>
          <w:rFonts w:cstheme="minorHAnsi"/>
        </w:rPr>
      </w:pPr>
      <w:r w:rsidRPr="00FD5270">
        <w:rPr>
          <w:rFonts w:cstheme="minorHAnsi"/>
        </w:rPr>
        <w:t xml:space="preserve">Las presentes Bases Técnicas especifican el suministro de </w:t>
      </w:r>
      <w:r w:rsidR="005B5880">
        <w:rPr>
          <w:rFonts w:cstheme="minorHAnsi"/>
        </w:rPr>
        <w:t>30,481.75</w:t>
      </w:r>
      <w:r w:rsidRPr="00FD5270">
        <w:rPr>
          <w:rFonts w:cstheme="minorHAnsi"/>
        </w:rPr>
        <w:t xml:space="preserve"> toneladas métricas de riel nuevo, perfil AREMA 115 RE, en barras de 80’ (24.384 metros)</w:t>
      </w:r>
      <w:r w:rsidR="00FD5270">
        <w:rPr>
          <w:rFonts w:cstheme="minorHAnsi"/>
        </w:rPr>
        <w:t>.</w:t>
      </w:r>
    </w:p>
    <w:p w14:paraId="1A83E0BD" w14:textId="77777777" w:rsidR="00FD5270" w:rsidRPr="00FD5270" w:rsidRDefault="00FD5270" w:rsidP="00FD5270">
      <w:pPr>
        <w:spacing w:after="0" w:line="276" w:lineRule="auto"/>
        <w:jc w:val="both"/>
        <w:rPr>
          <w:rFonts w:cstheme="minorHAnsi"/>
          <w:b/>
        </w:rPr>
      </w:pPr>
    </w:p>
    <w:p w14:paraId="498F7F0E" w14:textId="172BF5E7" w:rsidR="00002AE8" w:rsidRPr="00FD5270" w:rsidRDefault="00002AE8" w:rsidP="003B4107">
      <w:pPr>
        <w:pStyle w:val="Ttulo2"/>
        <w:numPr>
          <w:ilvl w:val="0"/>
          <w:numId w:val="34"/>
        </w:numPr>
        <w:spacing w:before="0" w:line="276" w:lineRule="auto"/>
        <w:ind w:left="567" w:hanging="567"/>
        <w:rPr>
          <w:rFonts w:cstheme="minorHAnsi"/>
          <w:szCs w:val="22"/>
        </w:rPr>
      </w:pPr>
      <w:bookmarkStart w:id="9" w:name="_Toc43813457"/>
      <w:r w:rsidRPr="00FD5270">
        <w:rPr>
          <w:rFonts w:cstheme="minorHAnsi"/>
          <w:szCs w:val="22"/>
        </w:rPr>
        <w:t>Fabricación del Acero</w:t>
      </w:r>
      <w:bookmarkEnd w:id="9"/>
      <w:r w:rsidRPr="00FD5270">
        <w:rPr>
          <w:rFonts w:cstheme="minorHAnsi"/>
          <w:szCs w:val="22"/>
        </w:rPr>
        <w:t xml:space="preserve"> </w:t>
      </w:r>
    </w:p>
    <w:p w14:paraId="01E3F3AD" w14:textId="77777777" w:rsidR="00E46F7A" w:rsidRPr="00FD5270" w:rsidRDefault="00E46F7A" w:rsidP="00FD5270">
      <w:pPr>
        <w:spacing w:after="0" w:line="276" w:lineRule="auto"/>
        <w:rPr>
          <w:rFonts w:cstheme="minorHAnsi"/>
        </w:rPr>
      </w:pPr>
    </w:p>
    <w:p w14:paraId="2038C0E8" w14:textId="046A22A6" w:rsidR="00EC7C88" w:rsidRPr="00FD5270" w:rsidRDefault="007622BB" w:rsidP="00FD5270">
      <w:pPr>
        <w:pStyle w:val="Prrafodelista"/>
        <w:numPr>
          <w:ilvl w:val="0"/>
          <w:numId w:val="1"/>
        </w:numPr>
        <w:spacing w:after="0" w:line="276" w:lineRule="auto"/>
        <w:ind w:left="567" w:hanging="567"/>
        <w:jc w:val="both"/>
        <w:rPr>
          <w:rFonts w:cstheme="minorHAnsi"/>
        </w:rPr>
      </w:pPr>
      <w:r w:rsidRPr="00FD5270">
        <w:rPr>
          <w:rFonts w:cstheme="minorHAnsi"/>
        </w:rPr>
        <w:t xml:space="preserve">El acero para </w:t>
      </w:r>
      <w:r w:rsidR="00E94676" w:rsidRPr="00FD5270">
        <w:rPr>
          <w:rFonts w:cstheme="minorHAnsi"/>
        </w:rPr>
        <w:t>los rieles se fabricará</w:t>
      </w:r>
      <w:r w:rsidRPr="00FD5270">
        <w:rPr>
          <w:rFonts w:cstheme="minorHAnsi"/>
        </w:rPr>
        <w:t xml:space="preserve"> </w:t>
      </w:r>
      <w:r w:rsidR="003F4991" w:rsidRPr="00FD5270">
        <w:rPr>
          <w:rFonts w:cstheme="minorHAnsi"/>
        </w:rPr>
        <w:t xml:space="preserve">por medio de alguno de los procesos establecidos en el Capítulo 4, parte 2, sección 1.2 de la </w:t>
      </w:r>
      <w:r w:rsidR="00E46F7A" w:rsidRPr="00FD5270">
        <w:rPr>
          <w:rFonts w:cstheme="minorHAnsi"/>
        </w:rPr>
        <w:t xml:space="preserve">AREMA 2019 </w:t>
      </w:r>
      <w:r w:rsidR="00E94676" w:rsidRPr="00FD5270">
        <w:rPr>
          <w:rFonts w:cstheme="minorHAnsi"/>
        </w:rPr>
        <w:t>y los cuales se señalan a continuación:</w:t>
      </w:r>
      <w:r w:rsidR="00805C5E" w:rsidRPr="00FD5270">
        <w:rPr>
          <w:rFonts w:cstheme="minorHAnsi"/>
        </w:rPr>
        <w:t xml:space="preserve"> (i) o</w:t>
      </w:r>
      <w:r w:rsidRPr="00FD5270">
        <w:rPr>
          <w:rFonts w:cstheme="minorHAnsi"/>
        </w:rPr>
        <w:t>xígeno básico</w:t>
      </w:r>
      <w:r w:rsidR="00805C5E" w:rsidRPr="00FD5270">
        <w:rPr>
          <w:rFonts w:cstheme="minorHAnsi"/>
        </w:rPr>
        <w:t>; y, (ii) h</w:t>
      </w:r>
      <w:r w:rsidRPr="00FD5270">
        <w:rPr>
          <w:rFonts w:cstheme="minorHAnsi"/>
        </w:rPr>
        <w:t>orno eléctrico.</w:t>
      </w:r>
    </w:p>
    <w:p w14:paraId="07500F43" w14:textId="77777777" w:rsidR="00EC7C88" w:rsidRPr="00FD5270" w:rsidRDefault="00EC7C88" w:rsidP="00FD5270">
      <w:pPr>
        <w:pStyle w:val="Prrafodelista"/>
        <w:spacing w:after="0" w:line="276" w:lineRule="auto"/>
        <w:ind w:left="760"/>
        <w:jc w:val="both"/>
        <w:rPr>
          <w:rFonts w:cstheme="minorHAnsi"/>
        </w:rPr>
      </w:pPr>
    </w:p>
    <w:p w14:paraId="7B3BC23F" w14:textId="6E550CBB" w:rsidR="00EC7C88" w:rsidRPr="00FD5270" w:rsidRDefault="007622BB" w:rsidP="00FD5270">
      <w:pPr>
        <w:pStyle w:val="Prrafodelista"/>
        <w:numPr>
          <w:ilvl w:val="0"/>
          <w:numId w:val="1"/>
        </w:numPr>
        <w:spacing w:after="0" w:line="276" w:lineRule="auto"/>
        <w:ind w:left="567" w:hanging="567"/>
        <w:jc w:val="both"/>
        <w:rPr>
          <w:rFonts w:cstheme="minorHAnsi"/>
        </w:rPr>
      </w:pPr>
      <w:r w:rsidRPr="00FD5270">
        <w:rPr>
          <w:rFonts w:cstheme="minorHAnsi"/>
        </w:rPr>
        <w:t xml:space="preserve">El acero podrá ser vaciado por medio del proceso de </w:t>
      </w:r>
      <w:r w:rsidR="00002AE8" w:rsidRPr="00FD5270">
        <w:rPr>
          <w:rFonts w:cstheme="minorHAnsi"/>
        </w:rPr>
        <w:t>C</w:t>
      </w:r>
      <w:r w:rsidRPr="00FD5270">
        <w:rPr>
          <w:rFonts w:cstheme="minorHAnsi"/>
        </w:rPr>
        <w:t>olada continua, en lingotes</w:t>
      </w:r>
      <w:r w:rsidR="003F4991" w:rsidRPr="00FD5270">
        <w:rPr>
          <w:rFonts w:cstheme="minorHAnsi"/>
        </w:rPr>
        <w:t xml:space="preserve"> </w:t>
      </w:r>
      <w:r w:rsidRPr="00FD5270">
        <w:rPr>
          <w:rFonts w:cstheme="minorHAnsi"/>
        </w:rPr>
        <w:t>en caliente</w:t>
      </w:r>
      <w:r w:rsidR="00447F08" w:rsidRPr="00FD5270">
        <w:rPr>
          <w:rFonts w:cstheme="minorHAnsi"/>
        </w:rPr>
        <w:t>.</w:t>
      </w:r>
      <w:r w:rsidRPr="00FD5270">
        <w:rPr>
          <w:rFonts w:cstheme="minorHAnsi"/>
        </w:rPr>
        <w:t xml:space="preserve"> </w:t>
      </w:r>
    </w:p>
    <w:p w14:paraId="4FD64716" w14:textId="77777777" w:rsidR="0088247A" w:rsidRPr="00FD5270" w:rsidRDefault="0088247A" w:rsidP="00FD5270">
      <w:pPr>
        <w:pStyle w:val="Prrafodelista"/>
        <w:spacing w:after="0" w:line="276" w:lineRule="auto"/>
        <w:jc w:val="both"/>
        <w:rPr>
          <w:rFonts w:cstheme="minorHAnsi"/>
        </w:rPr>
      </w:pPr>
    </w:p>
    <w:p w14:paraId="1258BF2D" w14:textId="25CFAAAA" w:rsidR="003F4991" w:rsidRPr="00FD5270" w:rsidRDefault="00002AE8" w:rsidP="003B4107">
      <w:pPr>
        <w:pStyle w:val="Ttulo2"/>
        <w:numPr>
          <w:ilvl w:val="0"/>
          <w:numId w:val="34"/>
        </w:numPr>
        <w:spacing w:before="0" w:line="276" w:lineRule="auto"/>
        <w:ind w:left="567" w:hanging="567"/>
        <w:rPr>
          <w:rFonts w:cstheme="minorHAnsi"/>
          <w:szCs w:val="22"/>
        </w:rPr>
      </w:pPr>
      <w:bookmarkStart w:id="10" w:name="_Toc43813458"/>
      <w:r w:rsidRPr="00FD5270">
        <w:rPr>
          <w:rFonts w:cstheme="minorHAnsi"/>
          <w:szCs w:val="22"/>
        </w:rPr>
        <w:t xml:space="preserve">Composición </w:t>
      </w:r>
      <w:r w:rsidR="00A85C81" w:rsidRPr="00FD5270">
        <w:rPr>
          <w:rFonts w:cstheme="minorHAnsi"/>
          <w:szCs w:val="22"/>
        </w:rPr>
        <w:t xml:space="preserve">química </w:t>
      </w:r>
      <w:r w:rsidRPr="00FD5270">
        <w:rPr>
          <w:rFonts w:cstheme="minorHAnsi"/>
          <w:szCs w:val="22"/>
        </w:rPr>
        <w:t xml:space="preserve">(% en </w:t>
      </w:r>
      <w:r w:rsidR="00A85C81" w:rsidRPr="00FD5270">
        <w:rPr>
          <w:rFonts w:cstheme="minorHAnsi"/>
          <w:szCs w:val="22"/>
        </w:rPr>
        <w:t>peso</w:t>
      </w:r>
      <w:r w:rsidRPr="00FD5270">
        <w:rPr>
          <w:rFonts w:cstheme="minorHAnsi"/>
          <w:szCs w:val="22"/>
        </w:rPr>
        <w:t>)</w:t>
      </w:r>
      <w:r w:rsidR="00A85C81" w:rsidRPr="00FD5270">
        <w:rPr>
          <w:rStyle w:val="Refdenotaalpie"/>
          <w:rFonts w:cstheme="minorHAnsi"/>
          <w:szCs w:val="22"/>
        </w:rPr>
        <w:footnoteReference w:id="1"/>
      </w:r>
      <w:bookmarkEnd w:id="10"/>
    </w:p>
    <w:p w14:paraId="3172DE91" w14:textId="77777777" w:rsidR="0088247A" w:rsidRPr="00FD5270" w:rsidRDefault="0088247A" w:rsidP="00FD5270">
      <w:pPr>
        <w:spacing w:after="0" w:line="276" w:lineRule="auto"/>
        <w:rPr>
          <w:rFonts w:cstheme="minorHAnsi"/>
        </w:rPr>
      </w:pPr>
    </w:p>
    <w:p w14:paraId="1FCFEAAF" w14:textId="172D9F32" w:rsidR="006300A7" w:rsidRPr="00FD5270" w:rsidRDefault="007622BB" w:rsidP="00FD5270">
      <w:pPr>
        <w:pStyle w:val="Prrafodelista"/>
        <w:numPr>
          <w:ilvl w:val="0"/>
          <w:numId w:val="12"/>
        </w:numPr>
        <w:spacing w:after="0" w:line="276" w:lineRule="auto"/>
        <w:ind w:left="567" w:hanging="567"/>
        <w:jc w:val="both"/>
        <w:rPr>
          <w:rFonts w:cstheme="minorHAnsi"/>
        </w:rPr>
      </w:pPr>
      <w:r w:rsidRPr="00FD5270">
        <w:rPr>
          <w:rFonts w:cstheme="minorHAnsi"/>
        </w:rPr>
        <w:t xml:space="preserve">La composición química </w:t>
      </w:r>
      <w:r w:rsidR="008431C5" w:rsidRPr="00FD5270">
        <w:rPr>
          <w:rFonts w:cstheme="minorHAnsi"/>
        </w:rPr>
        <w:t>del bien</w:t>
      </w:r>
      <w:r w:rsidR="008E3F0A" w:rsidRPr="00FD5270">
        <w:rPr>
          <w:rStyle w:val="Refdenotaalpie"/>
          <w:rFonts w:cstheme="minorHAnsi"/>
        </w:rPr>
        <w:footnoteReference w:id="2"/>
      </w:r>
      <w:r w:rsidRPr="00FD5270">
        <w:rPr>
          <w:rFonts w:cstheme="minorHAnsi"/>
        </w:rPr>
        <w:t xml:space="preserve"> de acero </w:t>
      </w:r>
      <w:r w:rsidR="00546EF7" w:rsidRPr="00FD5270">
        <w:rPr>
          <w:rFonts w:cstheme="minorHAnsi"/>
        </w:rPr>
        <w:t xml:space="preserve">de tipo </w:t>
      </w:r>
      <w:r w:rsidRPr="00FD5270">
        <w:rPr>
          <w:rFonts w:cstheme="minorHAnsi"/>
        </w:rPr>
        <w:t>dureza intermedia</w:t>
      </w:r>
      <w:r w:rsidR="00447F08" w:rsidRPr="00FD5270">
        <w:rPr>
          <w:rFonts w:cstheme="minorHAnsi"/>
        </w:rPr>
        <w:t xml:space="preserve"> </w:t>
      </w:r>
      <w:r w:rsidRPr="00FD5270">
        <w:rPr>
          <w:rFonts w:cstheme="minorHAnsi"/>
        </w:rPr>
        <w:t xml:space="preserve">será determinado como se especifica </w:t>
      </w:r>
      <w:r w:rsidR="00002AE8" w:rsidRPr="00FD5270">
        <w:rPr>
          <w:rFonts w:cstheme="minorHAnsi"/>
        </w:rPr>
        <w:t xml:space="preserve">en este </w:t>
      </w:r>
      <w:r w:rsidR="001F64D7" w:rsidRPr="00FD5270">
        <w:rPr>
          <w:rFonts w:cstheme="minorHAnsi"/>
        </w:rPr>
        <w:t>inciso</w:t>
      </w:r>
      <w:r w:rsidRPr="00FD5270">
        <w:rPr>
          <w:rFonts w:cstheme="minorHAnsi"/>
        </w:rPr>
        <w:t xml:space="preserve"> y deberá estar dentro de los limites siguientes:</w:t>
      </w:r>
    </w:p>
    <w:p w14:paraId="7F5C7C56" w14:textId="0FE7D1A1" w:rsidR="00DA59FB" w:rsidRPr="00FD5270" w:rsidRDefault="00DA59FB" w:rsidP="00FD5270">
      <w:pPr>
        <w:pStyle w:val="Prrafodelista"/>
        <w:spacing w:after="0" w:line="276" w:lineRule="auto"/>
        <w:jc w:val="both"/>
        <w:rPr>
          <w:rFonts w:cstheme="minorHAnsi"/>
        </w:rPr>
      </w:pPr>
    </w:p>
    <w:p w14:paraId="4B61DA4A" w14:textId="040029B2" w:rsidR="00FD5270" w:rsidRPr="00FD5270" w:rsidRDefault="00FD5270" w:rsidP="00FD5270">
      <w:pPr>
        <w:pStyle w:val="Prrafodelista"/>
        <w:spacing w:after="0" w:line="276" w:lineRule="auto"/>
        <w:jc w:val="both"/>
        <w:rPr>
          <w:rFonts w:cstheme="minorHAnsi"/>
        </w:rPr>
      </w:pPr>
    </w:p>
    <w:p w14:paraId="154C38DB" w14:textId="282DDCF6" w:rsidR="00FD5270" w:rsidRPr="00FD5270" w:rsidRDefault="00FD5270" w:rsidP="00FD5270">
      <w:pPr>
        <w:pStyle w:val="Prrafodelista"/>
        <w:spacing w:after="0" w:line="276" w:lineRule="auto"/>
        <w:jc w:val="both"/>
        <w:rPr>
          <w:rFonts w:cstheme="minorHAnsi"/>
        </w:rPr>
      </w:pPr>
    </w:p>
    <w:p w14:paraId="02829413" w14:textId="6677540C" w:rsidR="00FD5270" w:rsidRPr="00FD5270" w:rsidRDefault="00FD5270" w:rsidP="00FD5270">
      <w:pPr>
        <w:pStyle w:val="Prrafodelista"/>
        <w:spacing w:after="0" w:line="276" w:lineRule="auto"/>
        <w:jc w:val="both"/>
        <w:rPr>
          <w:rFonts w:cstheme="minorHAnsi"/>
        </w:rPr>
      </w:pPr>
    </w:p>
    <w:p w14:paraId="0AE04494" w14:textId="58B3A1AE" w:rsidR="00FD5270" w:rsidRPr="00FD5270" w:rsidRDefault="00FD5270" w:rsidP="00FD5270">
      <w:pPr>
        <w:pStyle w:val="Prrafodelista"/>
        <w:spacing w:after="0" w:line="276" w:lineRule="auto"/>
        <w:jc w:val="both"/>
        <w:rPr>
          <w:rFonts w:cstheme="minorHAnsi"/>
        </w:rPr>
      </w:pPr>
    </w:p>
    <w:p w14:paraId="7E4E67B9" w14:textId="20EE2A68" w:rsidR="00FD5270" w:rsidRPr="00FD5270" w:rsidRDefault="00FD5270" w:rsidP="00FD5270">
      <w:pPr>
        <w:pStyle w:val="Prrafodelista"/>
        <w:spacing w:after="0" w:line="276" w:lineRule="auto"/>
        <w:jc w:val="both"/>
        <w:rPr>
          <w:rFonts w:cstheme="minorHAnsi"/>
        </w:rPr>
      </w:pPr>
    </w:p>
    <w:tbl>
      <w:tblPr>
        <w:tblStyle w:val="Tablaconcuadrcula5oscura-nfasis6"/>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7"/>
        <w:gridCol w:w="1984"/>
        <w:gridCol w:w="2126"/>
        <w:gridCol w:w="1985"/>
      </w:tblGrid>
      <w:tr w:rsidR="008E3F0A" w:rsidRPr="00FD5270" w14:paraId="466CBAAD" w14:textId="77777777" w:rsidTr="00FD5270">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222" w:type="dxa"/>
            <w:gridSpan w:val="4"/>
            <w:shd w:val="clear" w:color="auto" w:fill="auto"/>
            <w:vAlign w:val="center"/>
          </w:tcPr>
          <w:p w14:paraId="0D88713C" w14:textId="1E8510C6" w:rsidR="008E3F0A" w:rsidRPr="00FD5270" w:rsidRDefault="008E3F0A" w:rsidP="00FD5270">
            <w:pPr>
              <w:spacing w:line="276" w:lineRule="auto"/>
              <w:jc w:val="center"/>
              <w:rPr>
                <w:rFonts w:cstheme="minorHAnsi"/>
                <w:bCs w:val="0"/>
                <w:color w:val="auto"/>
              </w:rPr>
            </w:pPr>
            <w:r w:rsidRPr="00FD5270">
              <w:rPr>
                <w:rFonts w:cstheme="minorHAnsi"/>
                <w:bCs w:val="0"/>
                <w:color w:val="auto"/>
              </w:rPr>
              <w:t>TABLA 3.</w:t>
            </w:r>
            <w:r w:rsidR="00FD5270">
              <w:rPr>
                <w:rFonts w:cstheme="minorHAnsi"/>
                <w:bCs w:val="0"/>
                <w:color w:val="auto"/>
              </w:rPr>
              <w:t>3</w:t>
            </w:r>
            <w:r w:rsidRPr="00FD5270">
              <w:rPr>
                <w:rFonts w:cstheme="minorHAnsi"/>
                <w:bCs w:val="0"/>
                <w:color w:val="auto"/>
              </w:rPr>
              <w:t>.1</w:t>
            </w:r>
          </w:p>
        </w:tc>
      </w:tr>
      <w:tr w:rsidR="008E3F0A" w:rsidRPr="00FD5270" w14:paraId="2BFCF3C6" w14:textId="77777777" w:rsidTr="00FD52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7" w:type="dxa"/>
            <w:vMerge w:val="restart"/>
            <w:shd w:val="clear" w:color="auto" w:fill="auto"/>
            <w:vAlign w:val="center"/>
          </w:tcPr>
          <w:p w14:paraId="42F5324F" w14:textId="00AEA258" w:rsidR="008E3F0A" w:rsidRPr="00FD5270" w:rsidRDefault="008E3F0A" w:rsidP="00FD5270">
            <w:pPr>
              <w:spacing w:line="276" w:lineRule="auto"/>
              <w:ind w:left="-70"/>
              <w:jc w:val="center"/>
              <w:rPr>
                <w:rFonts w:cstheme="minorHAnsi"/>
                <w:b/>
                <w:bCs/>
              </w:rPr>
            </w:pPr>
            <w:r w:rsidRPr="00FD5270">
              <w:rPr>
                <w:rFonts w:cstheme="minorHAnsi"/>
                <w:b/>
                <w:bCs/>
              </w:rPr>
              <w:t>ELEMENTO</w:t>
            </w:r>
          </w:p>
        </w:tc>
        <w:tc>
          <w:tcPr>
            <w:tcW w:w="1984" w:type="dxa"/>
            <w:vMerge w:val="restart"/>
            <w:shd w:val="clear" w:color="auto" w:fill="auto"/>
            <w:vAlign w:val="center"/>
          </w:tcPr>
          <w:p w14:paraId="5397DA2A" w14:textId="51296834" w:rsidR="008E3F0A" w:rsidRPr="00FD5270" w:rsidRDefault="008E3F0A"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FD5270">
              <w:rPr>
                <w:rFonts w:cstheme="minorHAnsi"/>
                <w:b/>
                <w:bCs/>
              </w:rPr>
              <w:t>COMPOSICIÓN QUÍMICA</w:t>
            </w:r>
          </w:p>
        </w:tc>
        <w:tc>
          <w:tcPr>
            <w:cnfStyle w:val="000010000000" w:firstRow="0" w:lastRow="0" w:firstColumn="0" w:lastColumn="0" w:oddVBand="1" w:evenVBand="0" w:oddHBand="0" w:evenHBand="0" w:firstRowFirstColumn="0" w:firstRowLastColumn="0" w:lastRowFirstColumn="0" w:lastRowLastColumn="0"/>
            <w:tcW w:w="4111" w:type="dxa"/>
            <w:gridSpan w:val="2"/>
            <w:shd w:val="clear" w:color="auto" w:fill="auto"/>
            <w:vAlign w:val="center"/>
          </w:tcPr>
          <w:p w14:paraId="03995275" w14:textId="64920E24" w:rsidR="008E3F0A" w:rsidRPr="00FD5270" w:rsidRDefault="008E3F0A" w:rsidP="00FD5270">
            <w:pPr>
              <w:spacing w:line="276" w:lineRule="auto"/>
              <w:jc w:val="center"/>
              <w:rPr>
                <w:rFonts w:cstheme="minorHAnsi"/>
                <w:b/>
                <w:bCs/>
              </w:rPr>
            </w:pPr>
            <w:r w:rsidRPr="00FD5270">
              <w:rPr>
                <w:rFonts w:cstheme="minorHAnsi"/>
                <w:b/>
                <w:bCs/>
              </w:rPr>
              <w:t>TOLERANCIAS PERMITIDAS FUERA DE ESPECIFICACIÓN</w:t>
            </w:r>
          </w:p>
        </w:tc>
      </w:tr>
      <w:tr w:rsidR="008E3F0A" w:rsidRPr="00FD5270" w14:paraId="336E23E3" w14:textId="77777777" w:rsidTr="00FD5270">
        <w:tc>
          <w:tcPr>
            <w:cnfStyle w:val="000010000000" w:firstRow="0" w:lastRow="0" w:firstColumn="0" w:lastColumn="0" w:oddVBand="1" w:evenVBand="0" w:oddHBand="0" w:evenHBand="0" w:firstRowFirstColumn="0" w:firstRowLastColumn="0" w:lastRowFirstColumn="0" w:lastRowLastColumn="0"/>
            <w:tcW w:w="2127" w:type="dxa"/>
            <w:vMerge/>
            <w:shd w:val="clear" w:color="auto" w:fill="auto"/>
            <w:vAlign w:val="center"/>
          </w:tcPr>
          <w:p w14:paraId="5E6572C5" w14:textId="77777777" w:rsidR="008E3F0A" w:rsidRPr="00FD5270" w:rsidRDefault="008E3F0A" w:rsidP="00FD5270">
            <w:pPr>
              <w:spacing w:line="276" w:lineRule="auto"/>
              <w:jc w:val="center"/>
              <w:rPr>
                <w:rFonts w:cstheme="minorHAnsi"/>
                <w:b/>
                <w:bCs/>
              </w:rPr>
            </w:pPr>
          </w:p>
        </w:tc>
        <w:tc>
          <w:tcPr>
            <w:tcW w:w="1984" w:type="dxa"/>
            <w:vMerge/>
            <w:shd w:val="clear" w:color="auto" w:fill="auto"/>
            <w:vAlign w:val="center"/>
          </w:tcPr>
          <w:p w14:paraId="74F0C701" w14:textId="77777777" w:rsidR="008E3F0A" w:rsidRPr="00FD5270" w:rsidRDefault="008E3F0A"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b/>
                <w:bCs/>
              </w:rPr>
            </w:pPr>
          </w:p>
        </w:tc>
        <w:tc>
          <w:tcPr>
            <w:cnfStyle w:val="000010000000" w:firstRow="0" w:lastRow="0" w:firstColumn="0" w:lastColumn="0" w:oddVBand="1" w:evenVBand="0" w:oddHBand="0" w:evenHBand="0" w:firstRowFirstColumn="0" w:firstRowLastColumn="0" w:lastRowFirstColumn="0" w:lastRowLastColumn="0"/>
            <w:tcW w:w="2126" w:type="dxa"/>
            <w:shd w:val="clear" w:color="auto" w:fill="auto"/>
            <w:vAlign w:val="center"/>
          </w:tcPr>
          <w:p w14:paraId="540F7097" w14:textId="59AE3334" w:rsidR="008E3F0A" w:rsidRPr="00FD5270" w:rsidRDefault="008E3F0A" w:rsidP="00FD5270">
            <w:pPr>
              <w:spacing w:line="276" w:lineRule="auto"/>
              <w:jc w:val="center"/>
              <w:rPr>
                <w:rFonts w:cstheme="minorHAnsi"/>
                <w:b/>
                <w:bCs/>
              </w:rPr>
            </w:pPr>
            <w:r w:rsidRPr="00FD5270">
              <w:rPr>
                <w:rFonts w:cstheme="minorHAnsi"/>
                <w:b/>
                <w:bCs/>
              </w:rPr>
              <w:t>Abajo del mínimo</w:t>
            </w:r>
          </w:p>
        </w:tc>
        <w:tc>
          <w:tcPr>
            <w:tcW w:w="1985" w:type="dxa"/>
            <w:shd w:val="clear" w:color="auto" w:fill="auto"/>
            <w:vAlign w:val="center"/>
          </w:tcPr>
          <w:p w14:paraId="6F5F3B2D" w14:textId="2938C8D3" w:rsidR="008E3F0A" w:rsidRPr="00FD5270" w:rsidRDefault="008E3F0A"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b/>
                <w:bCs/>
              </w:rPr>
            </w:pPr>
            <w:r w:rsidRPr="00FD5270">
              <w:rPr>
                <w:rFonts w:cstheme="minorHAnsi"/>
                <w:b/>
                <w:bCs/>
              </w:rPr>
              <w:t>Arriba del mínimo</w:t>
            </w:r>
          </w:p>
        </w:tc>
      </w:tr>
      <w:tr w:rsidR="008E3F0A" w:rsidRPr="00FD5270" w14:paraId="558E588A" w14:textId="77777777" w:rsidTr="00FD52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7" w:type="dxa"/>
            <w:shd w:val="clear" w:color="auto" w:fill="auto"/>
            <w:vAlign w:val="center"/>
          </w:tcPr>
          <w:p w14:paraId="7B46D547" w14:textId="470D5F37" w:rsidR="008E3F0A" w:rsidRPr="00FD5270" w:rsidRDefault="008E3F0A" w:rsidP="00FD5270">
            <w:pPr>
              <w:spacing w:line="276" w:lineRule="auto"/>
              <w:jc w:val="center"/>
              <w:rPr>
                <w:rFonts w:cstheme="minorHAnsi"/>
              </w:rPr>
            </w:pPr>
            <w:r w:rsidRPr="00FD5270">
              <w:rPr>
                <w:rFonts w:cstheme="minorHAnsi"/>
              </w:rPr>
              <w:t>Carbono</w:t>
            </w:r>
          </w:p>
        </w:tc>
        <w:tc>
          <w:tcPr>
            <w:tcW w:w="1984" w:type="dxa"/>
            <w:shd w:val="clear" w:color="auto" w:fill="auto"/>
            <w:vAlign w:val="center"/>
          </w:tcPr>
          <w:p w14:paraId="6770EEAA" w14:textId="329EDBE2" w:rsidR="008E3F0A" w:rsidRPr="00FD5270" w:rsidRDefault="008E3F0A"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rPr>
            </w:pPr>
            <w:r w:rsidRPr="00FD5270">
              <w:rPr>
                <w:rFonts w:cstheme="minorHAnsi"/>
              </w:rPr>
              <w:t>0.76</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auto"/>
            <w:vAlign w:val="center"/>
          </w:tcPr>
          <w:p w14:paraId="0BC31522" w14:textId="7FB220EE" w:rsidR="008E3F0A" w:rsidRPr="00FD5270" w:rsidRDefault="008E3F0A" w:rsidP="00FD5270">
            <w:pPr>
              <w:spacing w:line="276" w:lineRule="auto"/>
              <w:jc w:val="center"/>
              <w:rPr>
                <w:rFonts w:cstheme="minorHAnsi"/>
              </w:rPr>
            </w:pPr>
            <w:r w:rsidRPr="00FD5270">
              <w:rPr>
                <w:rFonts w:cstheme="minorHAnsi"/>
              </w:rPr>
              <w:t>0.04</w:t>
            </w:r>
          </w:p>
        </w:tc>
        <w:tc>
          <w:tcPr>
            <w:tcW w:w="1985" w:type="dxa"/>
            <w:shd w:val="clear" w:color="auto" w:fill="auto"/>
            <w:vAlign w:val="center"/>
          </w:tcPr>
          <w:p w14:paraId="7280E2EB" w14:textId="427CD357" w:rsidR="008E3F0A" w:rsidRPr="00FD5270" w:rsidRDefault="008E3F0A"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rPr>
            </w:pPr>
            <w:r w:rsidRPr="00FD5270">
              <w:rPr>
                <w:rFonts w:cstheme="minorHAnsi"/>
              </w:rPr>
              <w:t>0.04</w:t>
            </w:r>
          </w:p>
        </w:tc>
      </w:tr>
      <w:tr w:rsidR="008E3F0A" w:rsidRPr="00FD5270" w14:paraId="68A54A06" w14:textId="77777777" w:rsidTr="00FD5270">
        <w:tc>
          <w:tcPr>
            <w:cnfStyle w:val="000010000000" w:firstRow="0" w:lastRow="0" w:firstColumn="0" w:lastColumn="0" w:oddVBand="1" w:evenVBand="0" w:oddHBand="0" w:evenHBand="0" w:firstRowFirstColumn="0" w:firstRowLastColumn="0" w:lastRowFirstColumn="0" w:lastRowLastColumn="0"/>
            <w:tcW w:w="2127" w:type="dxa"/>
            <w:shd w:val="clear" w:color="auto" w:fill="auto"/>
            <w:vAlign w:val="center"/>
          </w:tcPr>
          <w:p w14:paraId="50E79A0C" w14:textId="1DD3B11A" w:rsidR="008E3F0A" w:rsidRPr="00FD5270" w:rsidRDefault="008E3F0A" w:rsidP="00FD5270">
            <w:pPr>
              <w:spacing w:line="276" w:lineRule="auto"/>
              <w:jc w:val="center"/>
              <w:rPr>
                <w:rFonts w:cstheme="minorHAnsi"/>
              </w:rPr>
            </w:pPr>
            <w:r w:rsidRPr="00FD5270">
              <w:rPr>
                <w:rFonts w:cstheme="minorHAnsi"/>
              </w:rPr>
              <w:t>Manganeso</w:t>
            </w:r>
          </w:p>
        </w:tc>
        <w:tc>
          <w:tcPr>
            <w:tcW w:w="1984" w:type="dxa"/>
            <w:shd w:val="clear" w:color="auto" w:fill="auto"/>
            <w:vAlign w:val="center"/>
          </w:tcPr>
          <w:p w14:paraId="600D981F" w14:textId="53643298" w:rsidR="008E3F0A" w:rsidRPr="00FD5270" w:rsidRDefault="008E3F0A"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rPr>
            </w:pPr>
            <w:r w:rsidRPr="00FD5270">
              <w:rPr>
                <w:rFonts w:cstheme="minorHAnsi"/>
              </w:rPr>
              <w:t>0.82</w:t>
            </w:r>
            <w:r w:rsidRPr="00FD5270">
              <w:rPr>
                <w:rStyle w:val="Refdenotaalpie"/>
                <w:rFonts w:cstheme="minorHAnsi"/>
              </w:rPr>
              <w:footnoteReference w:id="3"/>
            </w:r>
          </w:p>
        </w:tc>
        <w:tc>
          <w:tcPr>
            <w:cnfStyle w:val="000010000000" w:firstRow="0" w:lastRow="0" w:firstColumn="0" w:lastColumn="0" w:oddVBand="1" w:evenVBand="0" w:oddHBand="0" w:evenHBand="0" w:firstRowFirstColumn="0" w:firstRowLastColumn="0" w:lastRowFirstColumn="0" w:lastRowLastColumn="0"/>
            <w:tcW w:w="2126" w:type="dxa"/>
            <w:shd w:val="clear" w:color="auto" w:fill="auto"/>
            <w:vAlign w:val="center"/>
          </w:tcPr>
          <w:p w14:paraId="71E2F52B" w14:textId="6319BD83" w:rsidR="008E3F0A" w:rsidRPr="00FD5270" w:rsidRDefault="008E3F0A" w:rsidP="00FD5270">
            <w:pPr>
              <w:spacing w:line="276" w:lineRule="auto"/>
              <w:jc w:val="center"/>
              <w:rPr>
                <w:rFonts w:cstheme="minorHAnsi"/>
              </w:rPr>
            </w:pPr>
            <w:r w:rsidRPr="00FD5270">
              <w:rPr>
                <w:rFonts w:cstheme="minorHAnsi"/>
              </w:rPr>
              <w:t>0.06</w:t>
            </w:r>
          </w:p>
        </w:tc>
        <w:tc>
          <w:tcPr>
            <w:tcW w:w="1985" w:type="dxa"/>
            <w:shd w:val="clear" w:color="auto" w:fill="auto"/>
            <w:vAlign w:val="center"/>
          </w:tcPr>
          <w:p w14:paraId="0491CE55" w14:textId="524B0ACF" w:rsidR="008E3F0A" w:rsidRPr="00FD5270" w:rsidRDefault="008E3F0A"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rPr>
            </w:pPr>
            <w:r w:rsidRPr="00FD5270">
              <w:rPr>
                <w:rFonts w:cstheme="minorHAnsi"/>
              </w:rPr>
              <w:t>0.06</w:t>
            </w:r>
          </w:p>
        </w:tc>
      </w:tr>
      <w:tr w:rsidR="008E3F0A" w:rsidRPr="00FD5270" w14:paraId="543A9512" w14:textId="77777777" w:rsidTr="00FD52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7" w:type="dxa"/>
            <w:shd w:val="clear" w:color="auto" w:fill="auto"/>
            <w:vAlign w:val="center"/>
          </w:tcPr>
          <w:p w14:paraId="365C59A5" w14:textId="77777777" w:rsidR="00FD5270" w:rsidRPr="00FD5270" w:rsidRDefault="008E3F0A" w:rsidP="00FD5270">
            <w:pPr>
              <w:spacing w:line="276" w:lineRule="auto"/>
              <w:jc w:val="center"/>
              <w:rPr>
                <w:rFonts w:cstheme="minorHAnsi"/>
              </w:rPr>
            </w:pPr>
            <w:r w:rsidRPr="00FD5270">
              <w:rPr>
                <w:rFonts w:cstheme="minorHAnsi"/>
              </w:rPr>
              <w:t xml:space="preserve">Fosforo </w:t>
            </w:r>
          </w:p>
          <w:p w14:paraId="2815BC65" w14:textId="69B3EB72" w:rsidR="008E3F0A" w:rsidRPr="00FD5270" w:rsidRDefault="008E3F0A" w:rsidP="00FD5270">
            <w:pPr>
              <w:spacing w:line="276" w:lineRule="auto"/>
              <w:jc w:val="center"/>
              <w:rPr>
                <w:rFonts w:cstheme="minorHAnsi"/>
              </w:rPr>
            </w:pPr>
            <w:r w:rsidRPr="00FD5270">
              <w:rPr>
                <w:rFonts w:cstheme="minorHAnsi"/>
              </w:rPr>
              <w:t>(máximo)</w:t>
            </w:r>
          </w:p>
        </w:tc>
        <w:tc>
          <w:tcPr>
            <w:tcW w:w="1984" w:type="dxa"/>
            <w:shd w:val="clear" w:color="auto" w:fill="auto"/>
            <w:vAlign w:val="center"/>
          </w:tcPr>
          <w:p w14:paraId="64E93DF7" w14:textId="2574DEDD" w:rsidR="008E3F0A" w:rsidRPr="00FD5270" w:rsidRDefault="008E3F0A"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rPr>
            </w:pPr>
            <w:r w:rsidRPr="00FD5270">
              <w:rPr>
                <w:rFonts w:cstheme="minorHAnsi"/>
              </w:rPr>
              <w:t>0.02</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auto"/>
            <w:vAlign w:val="center"/>
          </w:tcPr>
          <w:p w14:paraId="092CC8AA" w14:textId="2C722307" w:rsidR="008E3F0A" w:rsidRPr="00FD5270" w:rsidRDefault="008E3F0A" w:rsidP="00FD5270">
            <w:pPr>
              <w:spacing w:line="276" w:lineRule="auto"/>
              <w:jc w:val="center"/>
              <w:rPr>
                <w:rFonts w:cstheme="minorHAnsi"/>
              </w:rPr>
            </w:pPr>
            <w:r w:rsidRPr="00FD5270">
              <w:rPr>
                <w:rFonts w:cstheme="minorHAnsi"/>
              </w:rPr>
              <w:t>N/A</w:t>
            </w:r>
          </w:p>
        </w:tc>
        <w:tc>
          <w:tcPr>
            <w:tcW w:w="1985" w:type="dxa"/>
            <w:shd w:val="clear" w:color="auto" w:fill="auto"/>
            <w:vAlign w:val="center"/>
          </w:tcPr>
          <w:p w14:paraId="62FB0D50" w14:textId="6846AA27" w:rsidR="008E3F0A" w:rsidRPr="00FD5270" w:rsidRDefault="008E3F0A"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rPr>
            </w:pPr>
            <w:r w:rsidRPr="00FD5270">
              <w:rPr>
                <w:rFonts w:cstheme="minorHAnsi"/>
              </w:rPr>
              <w:t>0.008</w:t>
            </w:r>
          </w:p>
        </w:tc>
      </w:tr>
      <w:tr w:rsidR="008E3F0A" w:rsidRPr="00FD5270" w14:paraId="55C3C7BF" w14:textId="77777777" w:rsidTr="00FD5270">
        <w:tc>
          <w:tcPr>
            <w:cnfStyle w:val="000010000000" w:firstRow="0" w:lastRow="0" w:firstColumn="0" w:lastColumn="0" w:oddVBand="1" w:evenVBand="0" w:oddHBand="0" w:evenHBand="0" w:firstRowFirstColumn="0" w:firstRowLastColumn="0" w:lastRowFirstColumn="0" w:lastRowLastColumn="0"/>
            <w:tcW w:w="2127" w:type="dxa"/>
            <w:shd w:val="clear" w:color="auto" w:fill="auto"/>
            <w:vAlign w:val="center"/>
          </w:tcPr>
          <w:p w14:paraId="23354DE3" w14:textId="77777777" w:rsidR="00FD5270" w:rsidRPr="00FD5270" w:rsidRDefault="008E3F0A" w:rsidP="00FD5270">
            <w:pPr>
              <w:spacing w:line="276" w:lineRule="auto"/>
              <w:jc w:val="center"/>
              <w:rPr>
                <w:rFonts w:cstheme="minorHAnsi"/>
              </w:rPr>
            </w:pPr>
            <w:r w:rsidRPr="00FD5270">
              <w:rPr>
                <w:rFonts w:cstheme="minorHAnsi"/>
              </w:rPr>
              <w:t xml:space="preserve">Azufre </w:t>
            </w:r>
          </w:p>
          <w:p w14:paraId="6675B9AA" w14:textId="1D716B7D" w:rsidR="008E3F0A" w:rsidRPr="00FD5270" w:rsidRDefault="008E3F0A" w:rsidP="00FD5270">
            <w:pPr>
              <w:spacing w:line="276" w:lineRule="auto"/>
              <w:jc w:val="center"/>
              <w:rPr>
                <w:rFonts w:cstheme="minorHAnsi"/>
              </w:rPr>
            </w:pPr>
            <w:r w:rsidRPr="00FD5270">
              <w:rPr>
                <w:rFonts w:cstheme="minorHAnsi"/>
              </w:rPr>
              <w:t>(máximo)</w:t>
            </w:r>
          </w:p>
        </w:tc>
        <w:tc>
          <w:tcPr>
            <w:tcW w:w="1984" w:type="dxa"/>
            <w:shd w:val="clear" w:color="auto" w:fill="auto"/>
            <w:vAlign w:val="center"/>
          </w:tcPr>
          <w:p w14:paraId="4D609EB3" w14:textId="0F9695BC" w:rsidR="008E3F0A" w:rsidRPr="00FD5270" w:rsidRDefault="008E3F0A"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rPr>
            </w:pPr>
            <w:r w:rsidRPr="00FD5270">
              <w:rPr>
                <w:rFonts w:cstheme="minorHAnsi"/>
              </w:rPr>
              <w:t>0.02</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auto"/>
            <w:vAlign w:val="center"/>
          </w:tcPr>
          <w:p w14:paraId="767DC27A" w14:textId="33D870AE" w:rsidR="008E3F0A" w:rsidRPr="00FD5270" w:rsidRDefault="008E3F0A" w:rsidP="00FD5270">
            <w:pPr>
              <w:spacing w:line="276" w:lineRule="auto"/>
              <w:jc w:val="center"/>
              <w:rPr>
                <w:rFonts w:cstheme="minorHAnsi"/>
              </w:rPr>
            </w:pPr>
            <w:r w:rsidRPr="00FD5270">
              <w:rPr>
                <w:rFonts w:cstheme="minorHAnsi"/>
              </w:rPr>
              <w:t>N/A</w:t>
            </w:r>
          </w:p>
        </w:tc>
        <w:tc>
          <w:tcPr>
            <w:tcW w:w="1985" w:type="dxa"/>
            <w:shd w:val="clear" w:color="auto" w:fill="auto"/>
            <w:vAlign w:val="center"/>
          </w:tcPr>
          <w:p w14:paraId="0EB5211B" w14:textId="15E56F0E" w:rsidR="008E3F0A" w:rsidRPr="00FD5270" w:rsidRDefault="008E3F0A"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rPr>
            </w:pPr>
            <w:r w:rsidRPr="00FD5270">
              <w:rPr>
                <w:rFonts w:cstheme="minorHAnsi"/>
              </w:rPr>
              <w:t>0</w:t>
            </w:r>
            <w:r w:rsidR="00E5624E" w:rsidRPr="00FD5270">
              <w:rPr>
                <w:rFonts w:cstheme="minorHAnsi"/>
              </w:rPr>
              <w:t>.</w:t>
            </w:r>
            <w:r w:rsidRPr="00FD5270">
              <w:rPr>
                <w:rFonts w:cstheme="minorHAnsi"/>
              </w:rPr>
              <w:t>008</w:t>
            </w:r>
          </w:p>
        </w:tc>
      </w:tr>
      <w:tr w:rsidR="008E3F0A" w:rsidRPr="00FD5270" w14:paraId="61A31CD3" w14:textId="77777777" w:rsidTr="00FD52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7" w:type="dxa"/>
            <w:shd w:val="clear" w:color="auto" w:fill="auto"/>
            <w:vAlign w:val="center"/>
          </w:tcPr>
          <w:p w14:paraId="52D2DA67" w14:textId="3FBA6C2C" w:rsidR="008E3F0A" w:rsidRPr="00FD5270" w:rsidRDefault="008E3F0A" w:rsidP="00FD5270">
            <w:pPr>
              <w:spacing w:line="276" w:lineRule="auto"/>
              <w:jc w:val="center"/>
              <w:rPr>
                <w:rFonts w:cstheme="minorHAnsi"/>
              </w:rPr>
            </w:pPr>
            <w:r w:rsidRPr="00FD5270">
              <w:rPr>
                <w:rFonts w:cstheme="minorHAnsi"/>
              </w:rPr>
              <w:lastRenderedPageBreak/>
              <w:t>Silicio</w:t>
            </w:r>
          </w:p>
        </w:tc>
        <w:tc>
          <w:tcPr>
            <w:tcW w:w="1984" w:type="dxa"/>
            <w:shd w:val="clear" w:color="auto" w:fill="auto"/>
            <w:vAlign w:val="center"/>
          </w:tcPr>
          <w:p w14:paraId="7E119075" w14:textId="1EFB11C9" w:rsidR="008E3F0A" w:rsidRPr="00FD5270" w:rsidRDefault="008E3F0A"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rPr>
            </w:pPr>
            <w:r w:rsidRPr="00FD5270">
              <w:rPr>
                <w:rFonts w:cstheme="minorHAnsi"/>
              </w:rPr>
              <w:t>0.25</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auto"/>
            <w:vAlign w:val="center"/>
          </w:tcPr>
          <w:p w14:paraId="69397071" w14:textId="16114431" w:rsidR="008E3F0A" w:rsidRPr="00FD5270" w:rsidRDefault="008E3F0A" w:rsidP="00FD5270">
            <w:pPr>
              <w:spacing w:line="276" w:lineRule="auto"/>
              <w:jc w:val="center"/>
              <w:rPr>
                <w:rFonts w:cstheme="minorHAnsi"/>
              </w:rPr>
            </w:pPr>
            <w:r w:rsidRPr="00FD5270">
              <w:rPr>
                <w:rFonts w:cstheme="minorHAnsi"/>
              </w:rPr>
              <w:t>0.02</w:t>
            </w:r>
          </w:p>
        </w:tc>
        <w:tc>
          <w:tcPr>
            <w:tcW w:w="1985" w:type="dxa"/>
            <w:shd w:val="clear" w:color="auto" w:fill="auto"/>
            <w:vAlign w:val="center"/>
          </w:tcPr>
          <w:p w14:paraId="02DFE00E" w14:textId="04DD0933" w:rsidR="008E3F0A" w:rsidRPr="00FD5270" w:rsidRDefault="008E3F0A"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rPr>
            </w:pPr>
            <w:r w:rsidRPr="00FD5270">
              <w:rPr>
                <w:rFonts w:cstheme="minorHAnsi"/>
              </w:rPr>
              <w:t>0.05</w:t>
            </w:r>
            <w:r w:rsidRPr="00FD5270">
              <w:rPr>
                <w:rStyle w:val="Refdenotaalpie"/>
                <w:rFonts w:cstheme="minorHAnsi"/>
              </w:rPr>
              <w:footnoteReference w:id="4"/>
            </w:r>
          </w:p>
        </w:tc>
      </w:tr>
      <w:tr w:rsidR="008E3F0A" w:rsidRPr="00FD5270" w14:paraId="25F9F135" w14:textId="77777777" w:rsidTr="00FD5270">
        <w:tc>
          <w:tcPr>
            <w:cnfStyle w:val="000010000000" w:firstRow="0" w:lastRow="0" w:firstColumn="0" w:lastColumn="0" w:oddVBand="1" w:evenVBand="0" w:oddHBand="0" w:evenHBand="0" w:firstRowFirstColumn="0" w:firstRowLastColumn="0" w:lastRowFirstColumn="0" w:lastRowLastColumn="0"/>
            <w:tcW w:w="2127" w:type="dxa"/>
            <w:shd w:val="clear" w:color="auto" w:fill="auto"/>
            <w:vAlign w:val="center"/>
          </w:tcPr>
          <w:p w14:paraId="4995BD25" w14:textId="14DDB527" w:rsidR="008E3F0A" w:rsidRPr="00FD5270" w:rsidRDefault="008E3F0A" w:rsidP="00FD5270">
            <w:pPr>
              <w:spacing w:line="276" w:lineRule="auto"/>
              <w:jc w:val="center"/>
              <w:rPr>
                <w:rFonts w:cstheme="minorHAnsi"/>
              </w:rPr>
            </w:pPr>
            <w:r w:rsidRPr="00FD5270">
              <w:rPr>
                <w:rFonts w:cstheme="minorHAnsi"/>
              </w:rPr>
              <w:t>Molibdeno</w:t>
            </w:r>
          </w:p>
        </w:tc>
        <w:tc>
          <w:tcPr>
            <w:tcW w:w="1984" w:type="dxa"/>
            <w:shd w:val="clear" w:color="auto" w:fill="auto"/>
            <w:vAlign w:val="center"/>
          </w:tcPr>
          <w:p w14:paraId="108613E7" w14:textId="20E6003F" w:rsidR="008E3F0A" w:rsidRPr="00FD5270" w:rsidRDefault="008E3F0A"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rPr>
            </w:pPr>
            <w:r w:rsidRPr="00FD5270">
              <w:rPr>
                <w:rFonts w:cstheme="minorHAnsi"/>
              </w:rPr>
              <w:t>0.05</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auto"/>
            <w:vAlign w:val="center"/>
          </w:tcPr>
          <w:p w14:paraId="7C3A80A6" w14:textId="1ED8C973" w:rsidR="008E3F0A" w:rsidRPr="00FD5270" w:rsidRDefault="008E3F0A" w:rsidP="00FD5270">
            <w:pPr>
              <w:spacing w:line="276" w:lineRule="auto"/>
              <w:jc w:val="center"/>
              <w:rPr>
                <w:rFonts w:cstheme="minorHAnsi"/>
              </w:rPr>
            </w:pPr>
            <w:r w:rsidRPr="00FD5270">
              <w:rPr>
                <w:rFonts w:cstheme="minorHAnsi"/>
              </w:rPr>
              <w:t>N/A</w:t>
            </w:r>
          </w:p>
        </w:tc>
        <w:tc>
          <w:tcPr>
            <w:tcW w:w="1985" w:type="dxa"/>
            <w:shd w:val="clear" w:color="auto" w:fill="auto"/>
            <w:vAlign w:val="center"/>
          </w:tcPr>
          <w:p w14:paraId="02B64822" w14:textId="2DABA5C8" w:rsidR="008E3F0A" w:rsidRPr="00FD5270" w:rsidRDefault="008E3F0A"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rPr>
            </w:pPr>
            <w:r w:rsidRPr="00FD5270">
              <w:rPr>
                <w:rFonts w:cstheme="minorHAnsi"/>
              </w:rPr>
              <w:t>N/A</w:t>
            </w:r>
          </w:p>
        </w:tc>
      </w:tr>
      <w:tr w:rsidR="008E3F0A" w:rsidRPr="00FD5270" w14:paraId="4D7240CC" w14:textId="77777777" w:rsidTr="00FD52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7" w:type="dxa"/>
            <w:shd w:val="clear" w:color="auto" w:fill="auto"/>
            <w:vAlign w:val="center"/>
          </w:tcPr>
          <w:p w14:paraId="00A74238" w14:textId="4E911818" w:rsidR="008E3F0A" w:rsidRPr="00FD5270" w:rsidRDefault="008E3F0A" w:rsidP="00FD5270">
            <w:pPr>
              <w:spacing w:line="276" w:lineRule="auto"/>
              <w:jc w:val="center"/>
              <w:rPr>
                <w:rFonts w:cstheme="minorHAnsi"/>
              </w:rPr>
            </w:pPr>
            <w:r w:rsidRPr="00FD5270">
              <w:rPr>
                <w:rFonts w:cstheme="minorHAnsi"/>
              </w:rPr>
              <w:t>Cromo</w:t>
            </w:r>
          </w:p>
        </w:tc>
        <w:tc>
          <w:tcPr>
            <w:tcW w:w="1984" w:type="dxa"/>
            <w:shd w:val="clear" w:color="auto" w:fill="auto"/>
            <w:vAlign w:val="center"/>
          </w:tcPr>
          <w:p w14:paraId="2BA41F29" w14:textId="32A43B84" w:rsidR="008E3F0A" w:rsidRPr="00FD5270" w:rsidRDefault="008E3F0A"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rPr>
            </w:pPr>
            <w:r w:rsidRPr="00FD5270">
              <w:rPr>
                <w:rFonts w:cstheme="minorHAnsi"/>
              </w:rPr>
              <w:t>0.23</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auto"/>
            <w:vAlign w:val="center"/>
          </w:tcPr>
          <w:p w14:paraId="53066A9B" w14:textId="03350A01" w:rsidR="008E3F0A" w:rsidRPr="00FD5270" w:rsidRDefault="008E3F0A" w:rsidP="00FD5270">
            <w:pPr>
              <w:spacing w:line="276" w:lineRule="auto"/>
              <w:jc w:val="center"/>
              <w:rPr>
                <w:rFonts w:cstheme="minorHAnsi"/>
              </w:rPr>
            </w:pPr>
            <w:r w:rsidRPr="00FD5270">
              <w:rPr>
                <w:rFonts w:cstheme="minorHAnsi"/>
              </w:rPr>
              <w:t>N/A</w:t>
            </w:r>
          </w:p>
        </w:tc>
        <w:tc>
          <w:tcPr>
            <w:tcW w:w="1985" w:type="dxa"/>
            <w:shd w:val="clear" w:color="auto" w:fill="auto"/>
            <w:vAlign w:val="center"/>
          </w:tcPr>
          <w:p w14:paraId="524C1FF1" w14:textId="3554928C" w:rsidR="008E3F0A" w:rsidRPr="00FD5270" w:rsidRDefault="008E3F0A"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rPr>
            </w:pPr>
            <w:r w:rsidRPr="00FD5270">
              <w:rPr>
                <w:rFonts w:cstheme="minorHAnsi"/>
              </w:rPr>
              <w:t>N/A</w:t>
            </w:r>
          </w:p>
        </w:tc>
      </w:tr>
    </w:tbl>
    <w:p w14:paraId="3365B0E0" w14:textId="46C03591" w:rsidR="00DA59FB" w:rsidRPr="00FD5270" w:rsidRDefault="00DA59FB" w:rsidP="00FD5270">
      <w:pPr>
        <w:spacing w:after="0" w:line="276" w:lineRule="auto"/>
        <w:jc w:val="center"/>
        <w:rPr>
          <w:rFonts w:cstheme="minorHAnsi"/>
        </w:rPr>
      </w:pPr>
    </w:p>
    <w:tbl>
      <w:tblPr>
        <w:tblStyle w:val="Tablaconcuadrcula5oscura-nfasis6"/>
        <w:tblW w:w="0" w:type="auto"/>
        <w:tblInd w:w="2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6"/>
        <w:gridCol w:w="2126"/>
      </w:tblGrid>
      <w:tr w:rsidR="008E3F0A" w:rsidRPr="00FD5270" w14:paraId="5F982F57" w14:textId="77777777" w:rsidTr="00FD5270">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252" w:type="dxa"/>
            <w:gridSpan w:val="2"/>
            <w:shd w:val="clear" w:color="auto" w:fill="auto"/>
          </w:tcPr>
          <w:p w14:paraId="7C2CD945" w14:textId="3D7F1D86" w:rsidR="008E3F0A" w:rsidRPr="00FD5270" w:rsidRDefault="008E3F0A" w:rsidP="00FD5270">
            <w:pPr>
              <w:spacing w:line="276" w:lineRule="auto"/>
              <w:jc w:val="center"/>
              <w:rPr>
                <w:rFonts w:cstheme="minorHAnsi"/>
                <w:bCs w:val="0"/>
                <w:color w:val="auto"/>
              </w:rPr>
            </w:pPr>
            <w:r w:rsidRPr="00FD5270">
              <w:rPr>
                <w:rFonts w:cstheme="minorHAnsi"/>
                <w:bCs w:val="0"/>
                <w:color w:val="auto"/>
              </w:rPr>
              <w:t>TABLA 3.</w:t>
            </w:r>
            <w:r w:rsidR="00FD5270">
              <w:rPr>
                <w:rFonts w:cstheme="minorHAnsi"/>
                <w:bCs w:val="0"/>
                <w:color w:val="auto"/>
              </w:rPr>
              <w:t>3</w:t>
            </w:r>
            <w:r w:rsidRPr="00FD5270">
              <w:rPr>
                <w:rFonts w:cstheme="minorHAnsi"/>
                <w:bCs w:val="0"/>
                <w:color w:val="auto"/>
              </w:rPr>
              <w:t>.2</w:t>
            </w:r>
          </w:p>
        </w:tc>
      </w:tr>
      <w:tr w:rsidR="008E3F0A" w:rsidRPr="00FD5270" w14:paraId="5FA05E4D" w14:textId="77777777" w:rsidTr="00FD52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6" w:type="dxa"/>
            <w:shd w:val="clear" w:color="auto" w:fill="auto"/>
          </w:tcPr>
          <w:p w14:paraId="04138736" w14:textId="77777777" w:rsidR="007622BB" w:rsidRPr="00FD5270" w:rsidRDefault="007622BB" w:rsidP="00FD5270">
            <w:pPr>
              <w:spacing w:line="276" w:lineRule="auto"/>
              <w:jc w:val="center"/>
              <w:rPr>
                <w:rFonts w:cstheme="minorHAnsi"/>
                <w:b/>
                <w:bCs/>
              </w:rPr>
            </w:pPr>
            <w:r w:rsidRPr="00FD5270">
              <w:rPr>
                <w:rFonts w:cstheme="minorHAnsi"/>
                <w:b/>
                <w:bCs/>
              </w:rPr>
              <w:t>ELEMENTO</w:t>
            </w:r>
          </w:p>
        </w:tc>
        <w:tc>
          <w:tcPr>
            <w:tcW w:w="2126" w:type="dxa"/>
            <w:shd w:val="clear" w:color="auto" w:fill="auto"/>
          </w:tcPr>
          <w:p w14:paraId="7C36DBEF" w14:textId="77777777" w:rsidR="007622BB" w:rsidRPr="00FD5270" w:rsidRDefault="007622BB"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b/>
                <w:bCs/>
              </w:rPr>
            </w:pPr>
            <w:r w:rsidRPr="00FD5270">
              <w:rPr>
                <w:rFonts w:cstheme="minorHAnsi"/>
                <w:b/>
                <w:bCs/>
              </w:rPr>
              <w:t>PORCENTAJE</w:t>
            </w:r>
          </w:p>
        </w:tc>
      </w:tr>
      <w:tr w:rsidR="008E3F0A" w:rsidRPr="00FD5270" w14:paraId="2D3E5F13" w14:textId="77777777" w:rsidTr="00FD5270">
        <w:tc>
          <w:tcPr>
            <w:cnfStyle w:val="000010000000" w:firstRow="0" w:lastRow="0" w:firstColumn="0" w:lastColumn="0" w:oddVBand="1" w:evenVBand="0" w:oddHBand="0" w:evenHBand="0" w:firstRowFirstColumn="0" w:firstRowLastColumn="0" w:lastRowFirstColumn="0" w:lastRowLastColumn="0"/>
            <w:tcW w:w="2126" w:type="dxa"/>
            <w:shd w:val="clear" w:color="auto" w:fill="auto"/>
          </w:tcPr>
          <w:p w14:paraId="264EA131" w14:textId="18FDB1F5" w:rsidR="007622BB" w:rsidRPr="00FD5270" w:rsidRDefault="00095AD5" w:rsidP="00FD5270">
            <w:pPr>
              <w:spacing w:line="276" w:lineRule="auto"/>
              <w:jc w:val="center"/>
              <w:rPr>
                <w:rFonts w:cstheme="minorHAnsi"/>
              </w:rPr>
            </w:pPr>
            <w:r w:rsidRPr="00FD5270">
              <w:rPr>
                <w:rFonts w:cstheme="minorHAnsi"/>
              </w:rPr>
              <w:t>Níquel</w:t>
            </w:r>
          </w:p>
        </w:tc>
        <w:tc>
          <w:tcPr>
            <w:tcW w:w="2126" w:type="dxa"/>
            <w:shd w:val="clear" w:color="auto" w:fill="auto"/>
          </w:tcPr>
          <w:p w14:paraId="608C4B1A" w14:textId="77777777" w:rsidR="00FD5270" w:rsidRPr="00FD5270" w:rsidRDefault="007622BB"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rPr>
            </w:pPr>
            <w:r w:rsidRPr="00FD5270">
              <w:rPr>
                <w:rFonts w:cstheme="minorHAnsi"/>
              </w:rPr>
              <w:t>0.25%</w:t>
            </w:r>
            <w:r w:rsidR="00095AD5" w:rsidRPr="00FD5270">
              <w:rPr>
                <w:rFonts w:cstheme="minorHAnsi"/>
              </w:rPr>
              <w:t xml:space="preserve"> </w:t>
            </w:r>
          </w:p>
          <w:p w14:paraId="318A99E3" w14:textId="4EF9CF23" w:rsidR="007622BB" w:rsidRPr="00FD5270" w:rsidRDefault="00095AD5"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rPr>
            </w:pPr>
            <w:r w:rsidRPr="00FD5270">
              <w:rPr>
                <w:rFonts w:cstheme="minorHAnsi"/>
              </w:rPr>
              <w:t>(máximo)</w:t>
            </w:r>
          </w:p>
        </w:tc>
      </w:tr>
      <w:tr w:rsidR="008E3F0A" w:rsidRPr="00FD5270" w14:paraId="3947D561" w14:textId="77777777" w:rsidTr="00FD527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6" w:type="dxa"/>
            <w:shd w:val="clear" w:color="auto" w:fill="auto"/>
          </w:tcPr>
          <w:p w14:paraId="4CD22BED" w14:textId="0440BDBA" w:rsidR="007622BB" w:rsidRPr="00FD5270" w:rsidRDefault="00095AD5" w:rsidP="00FD5270">
            <w:pPr>
              <w:spacing w:line="276" w:lineRule="auto"/>
              <w:jc w:val="center"/>
              <w:rPr>
                <w:rFonts w:cstheme="minorHAnsi"/>
              </w:rPr>
            </w:pPr>
            <w:r w:rsidRPr="00FD5270">
              <w:rPr>
                <w:rFonts w:cstheme="minorHAnsi"/>
              </w:rPr>
              <w:t>Cromo</w:t>
            </w:r>
          </w:p>
        </w:tc>
        <w:tc>
          <w:tcPr>
            <w:tcW w:w="2126" w:type="dxa"/>
            <w:shd w:val="clear" w:color="auto" w:fill="auto"/>
          </w:tcPr>
          <w:p w14:paraId="470F3A06" w14:textId="77777777" w:rsidR="00FD5270" w:rsidRPr="00FD5270" w:rsidRDefault="007622BB"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rPr>
            </w:pPr>
            <w:r w:rsidRPr="00FD5270">
              <w:rPr>
                <w:rFonts w:cstheme="minorHAnsi"/>
              </w:rPr>
              <w:t xml:space="preserve">0.25% </w:t>
            </w:r>
          </w:p>
          <w:p w14:paraId="35EBFCA3" w14:textId="012A190A" w:rsidR="007622BB" w:rsidRPr="00FD5270" w:rsidRDefault="00095AD5"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cstheme="minorHAnsi"/>
              </w:rPr>
            </w:pPr>
            <w:r w:rsidRPr="00FD5270">
              <w:rPr>
                <w:rFonts w:cstheme="minorHAnsi"/>
              </w:rPr>
              <w:t>(máximo)</w:t>
            </w:r>
          </w:p>
        </w:tc>
      </w:tr>
      <w:tr w:rsidR="008E3F0A" w:rsidRPr="00FD5270" w14:paraId="143F012A" w14:textId="77777777" w:rsidTr="00FD5270">
        <w:tc>
          <w:tcPr>
            <w:cnfStyle w:val="000010000000" w:firstRow="0" w:lastRow="0" w:firstColumn="0" w:lastColumn="0" w:oddVBand="1" w:evenVBand="0" w:oddHBand="0" w:evenHBand="0" w:firstRowFirstColumn="0" w:firstRowLastColumn="0" w:lastRowFirstColumn="0" w:lastRowLastColumn="0"/>
            <w:tcW w:w="2126" w:type="dxa"/>
            <w:shd w:val="clear" w:color="auto" w:fill="auto"/>
          </w:tcPr>
          <w:p w14:paraId="13D1ADC0" w14:textId="23A80DC9" w:rsidR="007622BB" w:rsidRPr="00FD5270" w:rsidRDefault="00095AD5" w:rsidP="00FD5270">
            <w:pPr>
              <w:spacing w:line="276" w:lineRule="auto"/>
              <w:jc w:val="center"/>
              <w:rPr>
                <w:rFonts w:cstheme="minorHAnsi"/>
              </w:rPr>
            </w:pPr>
            <w:r w:rsidRPr="00FD5270">
              <w:rPr>
                <w:rFonts w:cstheme="minorHAnsi"/>
              </w:rPr>
              <w:t>Molibdeno</w:t>
            </w:r>
          </w:p>
        </w:tc>
        <w:tc>
          <w:tcPr>
            <w:tcW w:w="2126" w:type="dxa"/>
            <w:shd w:val="clear" w:color="auto" w:fill="auto"/>
          </w:tcPr>
          <w:p w14:paraId="6E036B79" w14:textId="77777777" w:rsidR="007622BB" w:rsidRPr="00FD5270" w:rsidRDefault="007622BB"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rPr>
            </w:pPr>
            <w:r w:rsidRPr="00FD5270">
              <w:rPr>
                <w:rFonts w:cstheme="minorHAnsi"/>
              </w:rPr>
              <w:t>0.10%</w:t>
            </w:r>
          </w:p>
        </w:tc>
      </w:tr>
    </w:tbl>
    <w:p w14:paraId="4319FD5F" w14:textId="77777777" w:rsidR="008E3F0A" w:rsidRPr="00FD5270" w:rsidRDefault="008E3F0A" w:rsidP="00FD5270">
      <w:pPr>
        <w:pStyle w:val="Prrafodelista"/>
        <w:spacing w:after="0" w:line="276" w:lineRule="auto"/>
        <w:jc w:val="both"/>
        <w:rPr>
          <w:rFonts w:cstheme="minorHAnsi"/>
        </w:rPr>
      </w:pPr>
    </w:p>
    <w:p w14:paraId="65B350BA" w14:textId="7C7ED2AA" w:rsidR="00EC7C88" w:rsidRPr="00FD5270" w:rsidRDefault="007622BB" w:rsidP="00FD5270">
      <w:pPr>
        <w:pStyle w:val="Prrafodelista"/>
        <w:numPr>
          <w:ilvl w:val="0"/>
          <w:numId w:val="12"/>
        </w:numPr>
        <w:spacing w:after="0" w:line="276" w:lineRule="auto"/>
        <w:ind w:left="567" w:hanging="567"/>
        <w:jc w:val="both"/>
        <w:rPr>
          <w:rFonts w:cstheme="minorHAnsi"/>
        </w:rPr>
      </w:pPr>
      <w:r w:rsidRPr="00FD5270">
        <w:rPr>
          <w:rFonts w:cstheme="minorHAnsi"/>
        </w:rPr>
        <w:t xml:space="preserve">El material terminado </w:t>
      </w:r>
      <w:r w:rsidR="00236435" w:rsidRPr="00FD5270">
        <w:rPr>
          <w:rFonts w:cstheme="minorHAnsi"/>
        </w:rPr>
        <w:t>que represente una hornada deberá</w:t>
      </w:r>
      <w:r w:rsidRPr="00FD5270">
        <w:rPr>
          <w:rFonts w:cstheme="minorHAnsi"/>
        </w:rPr>
        <w:t xml:space="preserve"> ser verificado</w:t>
      </w:r>
      <w:r w:rsidR="0034777E" w:rsidRPr="00FD5270">
        <w:rPr>
          <w:rFonts w:cstheme="minorHAnsi"/>
        </w:rPr>
        <w:t xml:space="preserve"> por </w:t>
      </w:r>
      <w:r w:rsidR="00F919C8" w:rsidRPr="00FD5270">
        <w:rPr>
          <w:rFonts w:cstheme="minorHAnsi"/>
        </w:rPr>
        <w:t xml:space="preserve">el </w:t>
      </w:r>
      <w:r w:rsidR="00DA59FB" w:rsidRPr="00FD5270">
        <w:rPr>
          <w:rFonts w:cstheme="minorHAnsi"/>
        </w:rPr>
        <w:t>Proveedor</w:t>
      </w:r>
      <w:r w:rsidR="00E5624E" w:rsidRPr="00FD5270">
        <w:rPr>
          <w:rFonts w:cstheme="minorHAnsi"/>
        </w:rPr>
        <w:t xml:space="preserve">, junto con </w:t>
      </w:r>
      <w:r w:rsidR="00C03E5E" w:rsidRPr="00FD5270">
        <w:rPr>
          <w:rFonts w:cstheme="minorHAnsi"/>
        </w:rPr>
        <w:t>la Entidad Contratante representado por el C</w:t>
      </w:r>
      <w:r w:rsidR="00FC27C5" w:rsidRPr="00FD5270">
        <w:rPr>
          <w:rFonts w:cstheme="minorHAnsi"/>
        </w:rPr>
        <w:t>ertificador externo</w:t>
      </w:r>
      <w:r w:rsidR="00E5624E" w:rsidRPr="00FD5270">
        <w:rPr>
          <w:rFonts w:cstheme="minorHAnsi"/>
        </w:rPr>
        <w:t xml:space="preserve"> a costo del Proveedor</w:t>
      </w:r>
      <w:r w:rsidRPr="00FD5270">
        <w:rPr>
          <w:rFonts w:cstheme="minorHAnsi"/>
        </w:rPr>
        <w:t xml:space="preserve">. El análisis del producto deberá estar dentro de los límites de las tablas que se presentan en </w:t>
      </w:r>
      <w:r w:rsidR="004F5D52" w:rsidRPr="00FD5270">
        <w:rPr>
          <w:rFonts w:cstheme="minorHAnsi"/>
        </w:rPr>
        <w:t xml:space="preserve">esta </w:t>
      </w:r>
      <w:r w:rsidR="00FD5270" w:rsidRPr="00FD5270">
        <w:rPr>
          <w:rFonts w:cstheme="minorHAnsi"/>
        </w:rPr>
        <w:t xml:space="preserve">Sección </w:t>
      </w:r>
      <w:r w:rsidR="001B6E28" w:rsidRPr="00FD5270">
        <w:rPr>
          <w:rFonts w:cstheme="minorHAnsi"/>
        </w:rPr>
        <w:t>3.</w:t>
      </w:r>
      <w:r w:rsidR="00FD5270">
        <w:rPr>
          <w:rFonts w:cstheme="minorHAnsi"/>
        </w:rPr>
        <w:t>3</w:t>
      </w:r>
      <w:r w:rsidRPr="00FD5270">
        <w:rPr>
          <w:rFonts w:cstheme="minorHAnsi"/>
        </w:rPr>
        <w:t>.</w:t>
      </w:r>
      <w:r w:rsidR="00F919C8" w:rsidRPr="00FD5270">
        <w:rPr>
          <w:rFonts w:cstheme="minorHAnsi"/>
        </w:rPr>
        <w:t xml:space="preserve"> (</w:t>
      </w:r>
      <w:r w:rsidR="008E3F0A" w:rsidRPr="00FD5270">
        <w:rPr>
          <w:rFonts w:cstheme="minorHAnsi"/>
        </w:rPr>
        <w:t>ver tablas 3.</w:t>
      </w:r>
      <w:r w:rsidR="00FD5270">
        <w:rPr>
          <w:rFonts w:cstheme="minorHAnsi"/>
        </w:rPr>
        <w:t>3</w:t>
      </w:r>
      <w:r w:rsidR="008E3F0A" w:rsidRPr="00FD5270">
        <w:rPr>
          <w:rFonts w:cstheme="minorHAnsi"/>
        </w:rPr>
        <w:t>.1 y 3.</w:t>
      </w:r>
      <w:r w:rsidR="00FD5270">
        <w:rPr>
          <w:rFonts w:cstheme="minorHAnsi"/>
        </w:rPr>
        <w:t>3</w:t>
      </w:r>
      <w:r w:rsidR="008E3F0A" w:rsidRPr="00FD5270">
        <w:rPr>
          <w:rFonts w:cstheme="minorHAnsi"/>
        </w:rPr>
        <w:t>.2</w:t>
      </w:r>
      <w:r w:rsidR="00F919C8" w:rsidRPr="00FD5270">
        <w:rPr>
          <w:rFonts w:cstheme="minorHAnsi"/>
        </w:rPr>
        <w:t>)</w:t>
      </w:r>
      <w:r w:rsidR="008E3F0A" w:rsidRPr="00FD5270">
        <w:rPr>
          <w:rFonts w:cstheme="minorHAnsi"/>
        </w:rPr>
        <w:t>.</w:t>
      </w:r>
    </w:p>
    <w:p w14:paraId="30592E35" w14:textId="77777777" w:rsidR="001D7EDB" w:rsidRPr="00FD5270" w:rsidRDefault="001D7EDB" w:rsidP="00FD5270">
      <w:pPr>
        <w:spacing w:after="0" w:line="276" w:lineRule="auto"/>
        <w:ind w:hanging="720"/>
        <w:jc w:val="both"/>
        <w:rPr>
          <w:rFonts w:cstheme="minorHAnsi"/>
        </w:rPr>
      </w:pPr>
    </w:p>
    <w:p w14:paraId="60000733" w14:textId="77777777" w:rsidR="00095AD5" w:rsidRPr="00FD5270" w:rsidRDefault="007622BB" w:rsidP="00FD5270">
      <w:pPr>
        <w:pStyle w:val="Prrafodelista"/>
        <w:numPr>
          <w:ilvl w:val="0"/>
          <w:numId w:val="12"/>
        </w:numPr>
        <w:spacing w:after="0" w:line="276" w:lineRule="auto"/>
        <w:ind w:left="567" w:hanging="567"/>
        <w:jc w:val="both"/>
        <w:rPr>
          <w:rFonts w:cstheme="minorHAnsi"/>
        </w:rPr>
      </w:pPr>
      <w:r w:rsidRPr="00FD5270">
        <w:rPr>
          <w:rFonts w:cstheme="minorHAnsi"/>
        </w:rPr>
        <w:t>Un análisis por separado deberá efectuarse en probetas, representando una de las</w:t>
      </w:r>
      <w:r w:rsidR="00095AD5" w:rsidRPr="00FD5270">
        <w:rPr>
          <w:rFonts w:cstheme="minorHAnsi"/>
        </w:rPr>
        <w:t xml:space="preserve"> 3</w:t>
      </w:r>
      <w:r w:rsidRPr="00FD5270">
        <w:rPr>
          <w:rFonts w:cstheme="minorHAnsi"/>
        </w:rPr>
        <w:t xml:space="preserve"> </w:t>
      </w:r>
      <w:r w:rsidR="00095AD5" w:rsidRPr="00FD5270">
        <w:rPr>
          <w:rFonts w:cstheme="minorHAnsi"/>
        </w:rPr>
        <w:t>(</w:t>
      </w:r>
      <w:r w:rsidRPr="00FD5270">
        <w:rPr>
          <w:rFonts w:cstheme="minorHAnsi"/>
        </w:rPr>
        <w:t>tres</w:t>
      </w:r>
      <w:r w:rsidR="00095AD5" w:rsidRPr="00FD5270">
        <w:rPr>
          <w:rFonts w:cstheme="minorHAnsi"/>
        </w:rPr>
        <w:t>)</w:t>
      </w:r>
      <w:r w:rsidRPr="00FD5270">
        <w:rPr>
          <w:rFonts w:cstheme="minorHAnsi"/>
        </w:rPr>
        <w:t xml:space="preserve"> primeras y </w:t>
      </w:r>
      <w:r w:rsidR="00095AD5" w:rsidRPr="00FD5270">
        <w:rPr>
          <w:rFonts w:cstheme="minorHAnsi"/>
        </w:rPr>
        <w:t>1 (</w:t>
      </w:r>
      <w:r w:rsidRPr="00FD5270">
        <w:rPr>
          <w:rFonts w:cstheme="minorHAnsi"/>
        </w:rPr>
        <w:t>uno</w:t>
      </w:r>
      <w:r w:rsidR="00095AD5" w:rsidRPr="00FD5270">
        <w:rPr>
          <w:rFonts w:cstheme="minorHAnsi"/>
        </w:rPr>
        <w:t>)</w:t>
      </w:r>
      <w:r w:rsidRPr="00FD5270">
        <w:rPr>
          <w:rFonts w:cstheme="minorHAnsi"/>
        </w:rPr>
        <w:t xml:space="preserve"> de los últimos lingotes, o en su caso </w:t>
      </w:r>
      <w:proofErr w:type="spellStart"/>
      <w:r w:rsidRPr="00FD5270">
        <w:rPr>
          <w:rFonts w:cstheme="minorHAnsi"/>
        </w:rPr>
        <w:t>Blooms</w:t>
      </w:r>
      <w:proofErr w:type="spellEnd"/>
      <w:r w:rsidRPr="00FD5270">
        <w:rPr>
          <w:rFonts w:cstheme="minorHAnsi"/>
        </w:rPr>
        <w:t xml:space="preserve"> de </w:t>
      </w:r>
      <w:r w:rsidR="00EC7C88" w:rsidRPr="00FD5270">
        <w:rPr>
          <w:rFonts w:cstheme="minorHAnsi"/>
        </w:rPr>
        <w:t>C</w:t>
      </w:r>
      <w:r w:rsidRPr="00FD5270">
        <w:rPr>
          <w:rFonts w:cstheme="minorHAnsi"/>
        </w:rPr>
        <w:t>olada continua, tomados preferentemente al vaciado de la hornada.</w:t>
      </w:r>
    </w:p>
    <w:p w14:paraId="7C210E62" w14:textId="77777777" w:rsidR="00095AD5" w:rsidRPr="00FD5270" w:rsidRDefault="00095AD5" w:rsidP="00FD5270">
      <w:pPr>
        <w:pStyle w:val="Prrafodelista"/>
        <w:spacing w:after="0" w:line="276" w:lineRule="auto"/>
        <w:rPr>
          <w:rFonts w:cstheme="minorHAnsi"/>
        </w:rPr>
      </w:pPr>
    </w:p>
    <w:p w14:paraId="5DCBDD26" w14:textId="2E2D0528" w:rsidR="00095AD5" w:rsidRPr="00FD5270" w:rsidRDefault="007622BB" w:rsidP="00FD5270">
      <w:pPr>
        <w:pStyle w:val="Prrafodelista"/>
        <w:numPr>
          <w:ilvl w:val="0"/>
          <w:numId w:val="12"/>
        </w:numPr>
        <w:spacing w:after="0" w:line="276" w:lineRule="auto"/>
        <w:ind w:left="567" w:hanging="567"/>
        <w:jc w:val="both"/>
        <w:rPr>
          <w:rFonts w:cstheme="minorHAnsi"/>
        </w:rPr>
      </w:pPr>
      <w:r w:rsidRPr="00FD5270">
        <w:rPr>
          <w:rFonts w:cstheme="minorHAnsi"/>
        </w:rPr>
        <w:t>La determinación podrá ser hecha químicamente o espect</w:t>
      </w:r>
      <w:r w:rsidR="0038653A" w:rsidRPr="00FD5270">
        <w:rPr>
          <w:rFonts w:cstheme="minorHAnsi"/>
        </w:rPr>
        <w:t>r</w:t>
      </w:r>
      <w:r w:rsidRPr="00FD5270">
        <w:rPr>
          <w:rFonts w:cstheme="minorHAnsi"/>
        </w:rPr>
        <w:t>o-gráficamente. Cualquier porción de la hornada que cumpla con los requerimientos de análisis químicos de</w:t>
      </w:r>
      <w:r w:rsidR="00EC7C88" w:rsidRPr="00FD5270">
        <w:rPr>
          <w:rFonts w:cstheme="minorHAnsi"/>
        </w:rPr>
        <w:t>l</w:t>
      </w:r>
      <w:r w:rsidRPr="00FD5270">
        <w:rPr>
          <w:rFonts w:cstheme="minorHAnsi"/>
        </w:rPr>
        <w:t xml:space="preserve"> </w:t>
      </w:r>
      <w:r w:rsidR="001F64D7" w:rsidRPr="00FD5270">
        <w:rPr>
          <w:rFonts w:cstheme="minorHAnsi"/>
        </w:rPr>
        <w:t>inciso</w:t>
      </w:r>
      <w:r w:rsidR="004F5D52" w:rsidRPr="00FD5270">
        <w:rPr>
          <w:rFonts w:cstheme="minorHAnsi"/>
        </w:rPr>
        <w:t xml:space="preserve"> </w:t>
      </w:r>
      <w:r w:rsidR="00095AD5" w:rsidRPr="00FD5270">
        <w:rPr>
          <w:rFonts w:cstheme="minorHAnsi"/>
        </w:rPr>
        <w:t>(</w:t>
      </w:r>
      <w:r w:rsidR="004F5D52" w:rsidRPr="00FD5270">
        <w:rPr>
          <w:rFonts w:cstheme="minorHAnsi"/>
        </w:rPr>
        <w:t xml:space="preserve">a) de la presente </w:t>
      </w:r>
      <w:r w:rsidR="00FD5270" w:rsidRPr="00FD5270">
        <w:rPr>
          <w:rFonts w:cstheme="minorHAnsi"/>
        </w:rPr>
        <w:t xml:space="preserve">Sección </w:t>
      </w:r>
      <w:r w:rsidR="001B6E28" w:rsidRPr="00FD5270">
        <w:rPr>
          <w:rFonts w:cstheme="minorHAnsi"/>
        </w:rPr>
        <w:t>3.</w:t>
      </w:r>
      <w:r w:rsidR="00FD5270">
        <w:rPr>
          <w:rFonts w:cstheme="minorHAnsi"/>
        </w:rPr>
        <w:t>3</w:t>
      </w:r>
      <w:r w:rsidR="004F5D52" w:rsidRPr="00FD5270">
        <w:rPr>
          <w:rFonts w:cstheme="minorHAnsi"/>
        </w:rPr>
        <w:t xml:space="preserve"> </w:t>
      </w:r>
      <w:r w:rsidRPr="00FD5270">
        <w:rPr>
          <w:rFonts w:cstheme="minorHAnsi"/>
        </w:rPr>
        <w:t xml:space="preserve">podrá ser aplicada. </w:t>
      </w:r>
    </w:p>
    <w:p w14:paraId="3EB18D9A" w14:textId="77777777" w:rsidR="00095AD5" w:rsidRPr="00FD5270" w:rsidRDefault="00095AD5" w:rsidP="00FD5270">
      <w:pPr>
        <w:pStyle w:val="Prrafodelista"/>
        <w:spacing w:after="0" w:line="276" w:lineRule="auto"/>
        <w:ind w:left="567"/>
        <w:jc w:val="both"/>
        <w:rPr>
          <w:rFonts w:cstheme="minorHAnsi"/>
        </w:rPr>
      </w:pPr>
    </w:p>
    <w:p w14:paraId="029A95C2" w14:textId="4E8CE60A" w:rsidR="00EC7C88" w:rsidRPr="00FD5270" w:rsidRDefault="007622BB" w:rsidP="00FD5270">
      <w:pPr>
        <w:pStyle w:val="Prrafodelista"/>
        <w:numPr>
          <w:ilvl w:val="0"/>
          <w:numId w:val="12"/>
        </w:numPr>
        <w:spacing w:after="0" w:line="276" w:lineRule="auto"/>
        <w:ind w:left="567" w:hanging="567"/>
        <w:jc w:val="both"/>
        <w:rPr>
          <w:rFonts w:cstheme="minorHAnsi"/>
        </w:rPr>
      </w:pPr>
      <w:r w:rsidRPr="00FD5270">
        <w:rPr>
          <w:rFonts w:cstheme="minorHAnsi"/>
        </w:rPr>
        <w:t xml:space="preserve">Adicionalmente, cualquier material que cumpla con los límites de análisis del producto mostrado en la tabla </w:t>
      </w:r>
      <w:r w:rsidR="004F5D52" w:rsidRPr="00FD5270">
        <w:rPr>
          <w:rFonts w:cstheme="minorHAnsi"/>
        </w:rPr>
        <w:t xml:space="preserve">del </w:t>
      </w:r>
      <w:r w:rsidR="001F64D7" w:rsidRPr="00FD5270">
        <w:rPr>
          <w:rFonts w:cstheme="minorHAnsi"/>
        </w:rPr>
        <w:t>inciso</w:t>
      </w:r>
      <w:r w:rsidR="004F5D52" w:rsidRPr="00FD5270">
        <w:rPr>
          <w:rFonts w:cstheme="minorHAnsi"/>
        </w:rPr>
        <w:t xml:space="preserve"> </w:t>
      </w:r>
      <w:r w:rsidR="00095AD5" w:rsidRPr="00FD5270">
        <w:rPr>
          <w:rFonts w:cstheme="minorHAnsi"/>
        </w:rPr>
        <w:t>(</w:t>
      </w:r>
      <w:r w:rsidR="004F5D52" w:rsidRPr="00FD5270">
        <w:rPr>
          <w:rFonts w:cstheme="minorHAnsi"/>
        </w:rPr>
        <w:t xml:space="preserve">a) de la presente </w:t>
      </w:r>
      <w:r w:rsidR="00FD5270" w:rsidRPr="00FD5270">
        <w:rPr>
          <w:rFonts w:cstheme="minorHAnsi"/>
        </w:rPr>
        <w:t xml:space="preserve">Sección </w:t>
      </w:r>
      <w:r w:rsidR="001B6E28" w:rsidRPr="00FD5270">
        <w:rPr>
          <w:rFonts w:cstheme="minorHAnsi"/>
        </w:rPr>
        <w:t>3.</w:t>
      </w:r>
      <w:r w:rsidR="00FD5270">
        <w:rPr>
          <w:rFonts w:cstheme="minorHAnsi"/>
        </w:rPr>
        <w:t>3</w:t>
      </w:r>
      <w:r w:rsidRPr="00FD5270">
        <w:rPr>
          <w:rFonts w:cstheme="minorHAnsi"/>
        </w:rPr>
        <w:t>, podrá ser aplicada después de haber verificado dicho material</w:t>
      </w:r>
      <w:r w:rsidR="005D5D54" w:rsidRPr="00FD5270">
        <w:rPr>
          <w:rFonts w:cstheme="minorHAnsi"/>
        </w:rPr>
        <w:t>.</w:t>
      </w:r>
    </w:p>
    <w:p w14:paraId="7F6FE094" w14:textId="77777777" w:rsidR="00EC7C88" w:rsidRPr="00FD5270" w:rsidRDefault="00EC7C88" w:rsidP="00FD5270">
      <w:pPr>
        <w:pStyle w:val="Prrafodelista"/>
        <w:spacing w:after="0" w:line="276" w:lineRule="auto"/>
        <w:ind w:hanging="720"/>
        <w:rPr>
          <w:rFonts w:cstheme="minorHAnsi"/>
        </w:rPr>
      </w:pPr>
    </w:p>
    <w:p w14:paraId="1F6A3896" w14:textId="44D76BF3" w:rsidR="004F5D52" w:rsidRPr="00FD5270" w:rsidRDefault="007622BB" w:rsidP="00FD5270">
      <w:pPr>
        <w:pStyle w:val="Prrafodelista"/>
        <w:numPr>
          <w:ilvl w:val="0"/>
          <w:numId w:val="12"/>
        </w:numPr>
        <w:spacing w:after="0" w:line="276" w:lineRule="auto"/>
        <w:ind w:left="567" w:hanging="567"/>
        <w:jc w:val="both"/>
        <w:rPr>
          <w:rFonts w:cstheme="minorHAnsi"/>
        </w:rPr>
      </w:pPr>
      <w:r w:rsidRPr="00FD5270">
        <w:rPr>
          <w:rFonts w:cstheme="minorHAnsi"/>
        </w:rPr>
        <w:t>A requerimiento de</w:t>
      </w:r>
      <w:r w:rsidR="00A94417" w:rsidRPr="00FD5270">
        <w:rPr>
          <w:rFonts w:cstheme="minorHAnsi"/>
        </w:rPr>
        <w:t xml:space="preserve"> </w:t>
      </w:r>
      <w:r w:rsidR="00DA59FB" w:rsidRPr="00FD5270">
        <w:rPr>
          <w:rFonts w:cstheme="minorHAnsi"/>
        </w:rPr>
        <w:t xml:space="preserve">la Entidad Contratante </w:t>
      </w:r>
      <w:r w:rsidR="00FB7256" w:rsidRPr="00FD5270">
        <w:rPr>
          <w:rFonts w:cstheme="minorHAnsi"/>
        </w:rPr>
        <w:t>el</w:t>
      </w:r>
      <w:r w:rsidR="002D088B" w:rsidRPr="00FD5270">
        <w:rPr>
          <w:rFonts w:cstheme="minorHAnsi"/>
        </w:rPr>
        <w:t xml:space="preserve"> </w:t>
      </w:r>
      <w:r w:rsidR="00DA59FB" w:rsidRPr="00FD5270">
        <w:rPr>
          <w:rFonts w:cstheme="minorHAnsi"/>
        </w:rPr>
        <w:t xml:space="preserve">Proveedor </w:t>
      </w:r>
      <w:r w:rsidRPr="00FD5270">
        <w:rPr>
          <w:rFonts w:cstheme="minorHAnsi"/>
        </w:rPr>
        <w:t>proporcionar</w:t>
      </w:r>
      <w:r w:rsidR="00DC0ECA" w:rsidRPr="00FD5270">
        <w:rPr>
          <w:rFonts w:cstheme="minorHAnsi"/>
        </w:rPr>
        <w:t>á</w:t>
      </w:r>
      <w:r w:rsidRPr="00FD5270">
        <w:rPr>
          <w:rFonts w:cstheme="minorHAnsi"/>
        </w:rPr>
        <w:t xml:space="preserve"> muestras para que verifique el análisis determinado en el </w:t>
      </w:r>
      <w:r w:rsidR="001F64D7" w:rsidRPr="00FD5270">
        <w:rPr>
          <w:rFonts w:cstheme="minorHAnsi"/>
        </w:rPr>
        <w:t>inciso</w:t>
      </w:r>
      <w:r w:rsidR="004F5D52" w:rsidRPr="00FD5270">
        <w:rPr>
          <w:rFonts w:cstheme="minorHAnsi"/>
        </w:rPr>
        <w:t xml:space="preserve"> </w:t>
      </w:r>
      <w:r w:rsidR="00095AD5" w:rsidRPr="00FD5270">
        <w:rPr>
          <w:rFonts w:cstheme="minorHAnsi"/>
        </w:rPr>
        <w:t>(c</w:t>
      </w:r>
      <w:r w:rsidR="004F5D52" w:rsidRPr="00FD5270">
        <w:rPr>
          <w:rFonts w:cstheme="minorHAnsi"/>
        </w:rPr>
        <w:t xml:space="preserve">) de la presente </w:t>
      </w:r>
      <w:r w:rsidR="00FD5270" w:rsidRPr="00FD5270">
        <w:rPr>
          <w:rFonts w:cstheme="minorHAnsi"/>
        </w:rPr>
        <w:t xml:space="preserve">Sección </w:t>
      </w:r>
      <w:r w:rsidR="001B6E28" w:rsidRPr="00FD5270">
        <w:rPr>
          <w:rFonts w:cstheme="minorHAnsi"/>
        </w:rPr>
        <w:t>3.</w:t>
      </w:r>
      <w:r w:rsidR="00FD5270">
        <w:rPr>
          <w:rFonts w:cstheme="minorHAnsi"/>
        </w:rPr>
        <w:t>3</w:t>
      </w:r>
      <w:r w:rsidR="004F5D52" w:rsidRPr="00FD5270">
        <w:rPr>
          <w:rFonts w:cstheme="minorHAnsi"/>
        </w:rPr>
        <w:t>.</w:t>
      </w:r>
    </w:p>
    <w:p w14:paraId="49098BAA" w14:textId="77777777" w:rsidR="004F5D52" w:rsidRPr="00FD5270" w:rsidRDefault="004F5D52" w:rsidP="00FD5270">
      <w:pPr>
        <w:pStyle w:val="Prrafodelista"/>
        <w:spacing w:after="0" w:line="276" w:lineRule="auto"/>
        <w:ind w:hanging="720"/>
        <w:rPr>
          <w:rFonts w:cstheme="minorHAnsi"/>
        </w:rPr>
      </w:pPr>
    </w:p>
    <w:p w14:paraId="29FE6D7B" w14:textId="40D98229" w:rsidR="00585E61" w:rsidRPr="00FD5270" w:rsidRDefault="007622BB" w:rsidP="00FD5270">
      <w:pPr>
        <w:pStyle w:val="Prrafodelista"/>
        <w:numPr>
          <w:ilvl w:val="0"/>
          <w:numId w:val="12"/>
        </w:numPr>
        <w:spacing w:after="0" w:line="276" w:lineRule="auto"/>
        <w:ind w:left="567" w:hanging="567"/>
        <w:jc w:val="both"/>
        <w:rPr>
          <w:rFonts w:cstheme="minorHAnsi"/>
        </w:rPr>
      </w:pPr>
      <w:r w:rsidRPr="00FD5270">
        <w:rPr>
          <w:rFonts w:cstheme="minorHAnsi"/>
        </w:rPr>
        <w:t xml:space="preserve">El primer análisis deberá considerarse como el análisis oficial de la hornada, pero </w:t>
      </w:r>
      <w:r w:rsidR="00DA59FB" w:rsidRPr="00FD5270">
        <w:rPr>
          <w:rFonts w:cstheme="minorHAnsi"/>
        </w:rPr>
        <w:t xml:space="preserve">la Entidad Contratante </w:t>
      </w:r>
      <w:r w:rsidRPr="00FD5270">
        <w:rPr>
          <w:rFonts w:cstheme="minorHAnsi"/>
        </w:rPr>
        <w:t>tendrá acceso a todas las determinaciones de los análisis químicos</w:t>
      </w:r>
      <w:r w:rsidR="004B46B2" w:rsidRPr="00FD5270">
        <w:rPr>
          <w:rFonts w:cstheme="minorHAnsi"/>
        </w:rPr>
        <w:t>.</w:t>
      </w:r>
    </w:p>
    <w:p w14:paraId="75DDF6F6" w14:textId="77777777" w:rsidR="002E5EEE" w:rsidRPr="00FD5270" w:rsidRDefault="002E5EEE" w:rsidP="00FD5270">
      <w:pPr>
        <w:spacing w:after="0" w:line="276" w:lineRule="auto"/>
        <w:jc w:val="both"/>
        <w:rPr>
          <w:rFonts w:cstheme="minorHAnsi"/>
        </w:rPr>
      </w:pPr>
    </w:p>
    <w:p w14:paraId="21015EF6" w14:textId="04D9C8D8" w:rsidR="004F5D52" w:rsidRPr="00FD5270" w:rsidRDefault="004F5D52" w:rsidP="00FD5270">
      <w:pPr>
        <w:pStyle w:val="Ttulo1"/>
        <w:spacing w:before="0" w:line="276" w:lineRule="auto"/>
        <w:rPr>
          <w:rFonts w:cstheme="minorHAnsi"/>
          <w:b/>
          <w:szCs w:val="22"/>
        </w:rPr>
      </w:pPr>
      <w:bookmarkStart w:id="11" w:name="_Toc43813459"/>
      <w:r w:rsidRPr="00FD5270">
        <w:rPr>
          <w:rFonts w:cstheme="minorHAnsi"/>
          <w:b/>
          <w:szCs w:val="22"/>
        </w:rPr>
        <w:t>CUART</w:t>
      </w:r>
      <w:r w:rsidR="00E9362F">
        <w:rPr>
          <w:rFonts w:cstheme="minorHAnsi"/>
          <w:b/>
          <w:szCs w:val="22"/>
        </w:rPr>
        <w:t>A</w:t>
      </w:r>
      <w:r w:rsidRPr="00FD5270">
        <w:rPr>
          <w:rFonts w:cstheme="minorHAnsi"/>
          <w:b/>
          <w:szCs w:val="22"/>
        </w:rPr>
        <w:t>. CARACTERÍSTICAS TÉCNICAS</w:t>
      </w:r>
      <w:bookmarkEnd w:id="11"/>
    </w:p>
    <w:p w14:paraId="5C3E3FD8" w14:textId="77777777" w:rsidR="004F5D52" w:rsidRPr="00FD5270" w:rsidRDefault="004F5D52" w:rsidP="00FD5270">
      <w:pPr>
        <w:spacing w:after="0" w:line="276" w:lineRule="auto"/>
        <w:rPr>
          <w:rFonts w:cstheme="minorHAnsi"/>
        </w:rPr>
      </w:pPr>
    </w:p>
    <w:p w14:paraId="66C4D3EF" w14:textId="4968151D" w:rsidR="00FC1AC3" w:rsidRPr="00FD5270" w:rsidRDefault="004F5D52" w:rsidP="003B4107">
      <w:pPr>
        <w:pStyle w:val="Ttulo2"/>
        <w:numPr>
          <w:ilvl w:val="0"/>
          <w:numId w:val="35"/>
        </w:numPr>
        <w:spacing w:before="0" w:line="276" w:lineRule="auto"/>
        <w:ind w:left="567" w:hanging="567"/>
        <w:rPr>
          <w:rFonts w:cstheme="minorHAnsi"/>
          <w:szCs w:val="22"/>
        </w:rPr>
      </w:pPr>
      <w:bookmarkStart w:id="12" w:name="_Toc43813460"/>
      <w:r w:rsidRPr="00FD5270">
        <w:rPr>
          <w:rFonts w:cstheme="minorHAnsi"/>
          <w:szCs w:val="22"/>
        </w:rPr>
        <w:lastRenderedPageBreak/>
        <w:t>Dureza</w:t>
      </w:r>
      <w:r w:rsidR="002F6297" w:rsidRPr="00FD5270">
        <w:rPr>
          <w:rStyle w:val="Refdenotaalpie"/>
          <w:rFonts w:cstheme="minorHAnsi"/>
          <w:szCs w:val="22"/>
        </w:rPr>
        <w:footnoteReference w:id="5"/>
      </w:r>
      <w:bookmarkEnd w:id="12"/>
    </w:p>
    <w:p w14:paraId="4A08027F" w14:textId="77777777" w:rsidR="0088247A" w:rsidRPr="00FD5270" w:rsidRDefault="0088247A" w:rsidP="00FD5270">
      <w:pPr>
        <w:spacing w:after="0" w:line="276" w:lineRule="auto"/>
        <w:rPr>
          <w:rFonts w:cstheme="minorHAnsi"/>
        </w:rPr>
      </w:pPr>
    </w:p>
    <w:p w14:paraId="4561E6DA" w14:textId="0A37B6FC" w:rsidR="002E5EEE" w:rsidRPr="00FD5270" w:rsidRDefault="007622BB" w:rsidP="00FD5270">
      <w:pPr>
        <w:pStyle w:val="Prrafodelista"/>
        <w:numPr>
          <w:ilvl w:val="0"/>
          <w:numId w:val="2"/>
        </w:numPr>
        <w:spacing w:after="0" w:line="276" w:lineRule="auto"/>
        <w:ind w:left="567" w:hanging="567"/>
        <w:jc w:val="both"/>
        <w:rPr>
          <w:rFonts w:cstheme="minorHAnsi"/>
        </w:rPr>
      </w:pPr>
      <w:r w:rsidRPr="00FD5270">
        <w:rPr>
          <w:rFonts w:cstheme="minorHAnsi"/>
        </w:rPr>
        <w:t xml:space="preserve">Los rieles se producirán como lo especifique </w:t>
      </w:r>
      <w:r w:rsidR="00DA59FB" w:rsidRPr="00FD5270">
        <w:rPr>
          <w:rFonts w:cstheme="minorHAnsi"/>
        </w:rPr>
        <w:t>la Entidad Contratante</w:t>
      </w:r>
      <w:r w:rsidRPr="00FD5270">
        <w:rPr>
          <w:rFonts w:cstheme="minorHAnsi"/>
        </w:rPr>
        <w:t>, dentro de los limites siguientes:</w:t>
      </w:r>
    </w:p>
    <w:tbl>
      <w:tblPr>
        <w:tblStyle w:val="Tabladelista4-nfasis6"/>
        <w:tblW w:w="0" w:type="auto"/>
        <w:tblInd w:w="2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tblGrid>
      <w:tr w:rsidR="002F6297" w:rsidRPr="00FD5270" w14:paraId="69C66BFF" w14:textId="77777777" w:rsidTr="00AF648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386" w:type="dxa"/>
            <w:tcBorders>
              <w:top w:val="nil"/>
              <w:left w:val="nil"/>
              <w:bottom w:val="none" w:sz="0" w:space="0" w:color="auto"/>
              <w:right w:val="nil"/>
            </w:tcBorders>
            <w:shd w:val="clear" w:color="auto" w:fill="auto"/>
            <w:noWrap/>
          </w:tcPr>
          <w:p w14:paraId="5C9F63D9" w14:textId="6C50CA0E" w:rsidR="002F6297" w:rsidRPr="00FD5270" w:rsidRDefault="002F6297" w:rsidP="00AF6482">
            <w:pPr>
              <w:spacing w:line="276" w:lineRule="auto"/>
              <w:ind w:left="426" w:hanging="426"/>
              <w:jc w:val="center"/>
              <w:rPr>
                <w:rFonts w:cstheme="minorHAnsi"/>
                <w:color w:val="auto"/>
              </w:rPr>
            </w:pPr>
            <w:r w:rsidRPr="00FD5270">
              <w:rPr>
                <w:rFonts w:cstheme="minorHAnsi"/>
                <w:color w:val="auto"/>
              </w:rPr>
              <w:t>TABLA 4.1</w:t>
            </w:r>
          </w:p>
        </w:tc>
      </w:tr>
      <w:tr w:rsidR="002F6297" w:rsidRPr="00FD5270" w14:paraId="1FA59AFA" w14:textId="77777777" w:rsidTr="00AF64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386" w:type="dxa"/>
            <w:shd w:val="clear" w:color="auto" w:fill="auto"/>
            <w:noWrap/>
            <w:hideMark/>
          </w:tcPr>
          <w:p w14:paraId="5A2C6526" w14:textId="60AB5D53" w:rsidR="006300A7" w:rsidRPr="00FD5270" w:rsidRDefault="006300A7" w:rsidP="00AF6482">
            <w:pPr>
              <w:spacing w:line="276" w:lineRule="auto"/>
              <w:ind w:left="426" w:hanging="426"/>
              <w:jc w:val="center"/>
              <w:rPr>
                <w:rFonts w:cstheme="minorHAnsi"/>
              </w:rPr>
            </w:pPr>
            <w:r w:rsidRPr="00FD5270">
              <w:rPr>
                <w:rFonts w:cstheme="minorHAnsi"/>
              </w:rPr>
              <w:t>RIEL DUREZA INTERMEDIA (IHHS)</w:t>
            </w:r>
            <w:r w:rsidR="00FD5270">
              <w:rPr>
                <w:rFonts w:cstheme="minorHAnsi"/>
              </w:rPr>
              <w:t xml:space="preserve"> </w:t>
            </w:r>
            <w:r w:rsidR="00FD5270" w:rsidRPr="00FD5270">
              <w:rPr>
                <w:rFonts w:cstheme="minorHAnsi"/>
              </w:rPr>
              <w:t xml:space="preserve">115 </w:t>
            </w:r>
            <w:proofErr w:type="spellStart"/>
            <w:r w:rsidR="00FD5270" w:rsidRPr="00FD5270">
              <w:rPr>
                <w:rFonts w:cstheme="minorHAnsi"/>
              </w:rPr>
              <w:t>Lbs</w:t>
            </w:r>
            <w:proofErr w:type="spellEnd"/>
            <w:r w:rsidR="00FD5270" w:rsidRPr="00FD5270">
              <w:rPr>
                <w:rFonts w:cstheme="minorHAnsi"/>
              </w:rPr>
              <w:t>/</w:t>
            </w:r>
            <w:proofErr w:type="spellStart"/>
            <w:r w:rsidR="00FD5270" w:rsidRPr="00FD5270">
              <w:rPr>
                <w:rFonts w:cstheme="minorHAnsi"/>
              </w:rPr>
              <w:t>Yda</w:t>
            </w:r>
            <w:proofErr w:type="spellEnd"/>
            <w:r w:rsidR="00FD5270" w:rsidRPr="00FD5270">
              <w:rPr>
                <w:rFonts w:cstheme="minorHAnsi"/>
              </w:rPr>
              <w:t>.</w:t>
            </w:r>
          </w:p>
        </w:tc>
      </w:tr>
      <w:tr w:rsidR="002F6297" w:rsidRPr="00FD5270" w14:paraId="21E2CBB4" w14:textId="77777777" w:rsidTr="00AF6482">
        <w:trPr>
          <w:trHeight w:val="300"/>
        </w:trPr>
        <w:tc>
          <w:tcPr>
            <w:cnfStyle w:val="001000000000" w:firstRow="0" w:lastRow="0" w:firstColumn="1" w:lastColumn="0" w:oddVBand="0" w:evenVBand="0" w:oddHBand="0" w:evenHBand="0" w:firstRowFirstColumn="0" w:firstRowLastColumn="0" w:lastRowFirstColumn="0" w:lastRowLastColumn="0"/>
            <w:tcW w:w="5386" w:type="dxa"/>
            <w:shd w:val="clear" w:color="auto" w:fill="auto"/>
            <w:noWrap/>
            <w:hideMark/>
          </w:tcPr>
          <w:p w14:paraId="5A3D7A44" w14:textId="4BCA262D" w:rsidR="006300A7" w:rsidRPr="00FD5270" w:rsidRDefault="00AF6482" w:rsidP="00AF6482">
            <w:pPr>
              <w:spacing w:line="276" w:lineRule="auto"/>
              <w:ind w:left="426" w:hanging="426"/>
              <w:jc w:val="center"/>
              <w:rPr>
                <w:rFonts w:cstheme="minorHAnsi"/>
                <w:b w:val="0"/>
                <w:bCs w:val="0"/>
              </w:rPr>
            </w:pPr>
            <w:r w:rsidRPr="00FD5270">
              <w:rPr>
                <w:rFonts w:cstheme="minorHAnsi"/>
                <w:b w:val="0"/>
              </w:rPr>
              <w:t>Dureza Brinell</w:t>
            </w:r>
          </w:p>
        </w:tc>
      </w:tr>
      <w:tr w:rsidR="002F6297" w:rsidRPr="00FD5270" w14:paraId="0A2DD9A2" w14:textId="77777777" w:rsidTr="00AF648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386" w:type="dxa"/>
            <w:shd w:val="clear" w:color="auto" w:fill="auto"/>
            <w:noWrap/>
            <w:hideMark/>
          </w:tcPr>
          <w:p w14:paraId="14AD838C" w14:textId="32A4F4C3" w:rsidR="006300A7" w:rsidRPr="00FD5270" w:rsidRDefault="00AF6482" w:rsidP="00AF6482">
            <w:pPr>
              <w:spacing w:line="276" w:lineRule="auto"/>
              <w:ind w:left="426" w:hanging="426"/>
              <w:jc w:val="center"/>
              <w:rPr>
                <w:rFonts w:cstheme="minorHAnsi"/>
                <w:b w:val="0"/>
                <w:bCs w:val="0"/>
              </w:rPr>
            </w:pPr>
            <w:r>
              <w:rPr>
                <w:rFonts w:cstheme="minorHAnsi"/>
                <w:b w:val="0"/>
              </w:rPr>
              <w:t xml:space="preserve">Promedio </w:t>
            </w:r>
            <w:r w:rsidR="006300A7" w:rsidRPr="00FD5270">
              <w:rPr>
                <w:rFonts w:cstheme="minorHAnsi"/>
                <w:b w:val="0"/>
              </w:rPr>
              <w:t>3</w:t>
            </w:r>
            <w:r w:rsidR="00D6188A" w:rsidRPr="00FD5270">
              <w:rPr>
                <w:rFonts w:cstheme="minorHAnsi"/>
                <w:b w:val="0"/>
              </w:rPr>
              <w:t>5</w:t>
            </w:r>
            <w:r w:rsidR="006300A7" w:rsidRPr="00FD5270">
              <w:rPr>
                <w:rFonts w:cstheme="minorHAnsi"/>
                <w:b w:val="0"/>
              </w:rPr>
              <w:t>0 HB</w:t>
            </w:r>
          </w:p>
        </w:tc>
      </w:tr>
    </w:tbl>
    <w:p w14:paraId="2D111299" w14:textId="77777777" w:rsidR="0095516E" w:rsidRPr="00FD5270" w:rsidRDefault="0095516E" w:rsidP="00FD5270">
      <w:pPr>
        <w:pStyle w:val="Prrafodelista"/>
        <w:spacing w:after="0" w:line="276" w:lineRule="auto"/>
        <w:jc w:val="both"/>
        <w:rPr>
          <w:rFonts w:cstheme="minorHAnsi"/>
        </w:rPr>
      </w:pPr>
    </w:p>
    <w:p w14:paraId="5FAF196A" w14:textId="38182A4E" w:rsidR="00A94417" w:rsidRPr="00FD5270" w:rsidRDefault="00D6188A" w:rsidP="00FD5270">
      <w:pPr>
        <w:pStyle w:val="Prrafodelista"/>
        <w:numPr>
          <w:ilvl w:val="0"/>
          <w:numId w:val="2"/>
        </w:numPr>
        <w:spacing w:after="0" w:line="276" w:lineRule="auto"/>
        <w:ind w:left="567" w:hanging="567"/>
        <w:jc w:val="both"/>
        <w:rPr>
          <w:rFonts w:cstheme="minorHAnsi"/>
        </w:rPr>
      </w:pPr>
      <w:r w:rsidRPr="00FD5270">
        <w:rPr>
          <w:rFonts w:cstheme="minorHAnsi"/>
        </w:rPr>
        <w:t>La prueba</w:t>
      </w:r>
      <w:r w:rsidR="007622BB" w:rsidRPr="00FD5270">
        <w:rPr>
          <w:rFonts w:cstheme="minorHAnsi"/>
        </w:rPr>
        <w:t xml:space="preserve"> de dureza Brinell se hará en un riel o en una </w:t>
      </w:r>
      <w:r w:rsidR="00A5594C" w:rsidRPr="00FD5270">
        <w:rPr>
          <w:rFonts w:cstheme="minorHAnsi"/>
        </w:rPr>
        <w:t>sección</w:t>
      </w:r>
      <w:r w:rsidR="007622BB" w:rsidRPr="00FD5270">
        <w:rPr>
          <w:rFonts w:cstheme="minorHAnsi"/>
        </w:rPr>
        <w:t xml:space="preserve"> de riel de mínimo 152.4 mm (6”) de largo, cortada de un riel de cada hornada de acero y se le dará un reporte a</w:t>
      </w:r>
      <w:r w:rsidR="00A94417" w:rsidRPr="00FD5270">
        <w:rPr>
          <w:rFonts w:cstheme="minorHAnsi"/>
        </w:rPr>
        <w:t xml:space="preserve"> </w:t>
      </w:r>
      <w:r w:rsidR="00DA59FB" w:rsidRPr="00FD5270">
        <w:rPr>
          <w:rFonts w:cstheme="minorHAnsi"/>
        </w:rPr>
        <w:t>la Entidad Contratant</w:t>
      </w:r>
      <w:r w:rsidR="004B46B2" w:rsidRPr="00FD5270">
        <w:rPr>
          <w:rFonts w:cstheme="minorHAnsi"/>
        </w:rPr>
        <w:t>e, en la persona de</w:t>
      </w:r>
      <w:r w:rsidR="00FC27C5" w:rsidRPr="00FD5270">
        <w:rPr>
          <w:rFonts w:cstheme="minorHAnsi"/>
        </w:rPr>
        <w:t>l certificador externo</w:t>
      </w:r>
      <w:r w:rsidR="004B46B2" w:rsidRPr="00FD5270">
        <w:rPr>
          <w:rFonts w:cstheme="minorHAnsi"/>
        </w:rPr>
        <w:t>.</w:t>
      </w:r>
    </w:p>
    <w:p w14:paraId="4A8C5983" w14:textId="77777777" w:rsidR="00A94417" w:rsidRPr="00FD5270" w:rsidRDefault="00A94417" w:rsidP="00FD5270">
      <w:pPr>
        <w:pStyle w:val="Prrafodelista"/>
        <w:spacing w:after="0" w:line="276" w:lineRule="auto"/>
        <w:ind w:hanging="720"/>
        <w:jc w:val="both"/>
        <w:rPr>
          <w:rFonts w:cstheme="minorHAnsi"/>
        </w:rPr>
      </w:pPr>
    </w:p>
    <w:p w14:paraId="53B914AF" w14:textId="77777777" w:rsidR="00A94417" w:rsidRPr="00FD5270" w:rsidRDefault="007622BB" w:rsidP="00FD5270">
      <w:pPr>
        <w:pStyle w:val="Prrafodelista"/>
        <w:numPr>
          <w:ilvl w:val="0"/>
          <w:numId w:val="2"/>
        </w:numPr>
        <w:spacing w:after="0" w:line="276" w:lineRule="auto"/>
        <w:ind w:left="567" w:hanging="567"/>
        <w:jc w:val="both"/>
        <w:rPr>
          <w:rFonts w:cstheme="minorHAnsi"/>
        </w:rPr>
      </w:pPr>
      <w:r w:rsidRPr="00FD5270">
        <w:rPr>
          <w:rFonts w:cstheme="minorHAnsi"/>
        </w:rPr>
        <w:t>La prueba se hará a un lado o en la parte superior del hongo del riel, después de desescamar la superficie del material para permitir una determinación precisa de la dureza.</w:t>
      </w:r>
    </w:p>
    <w:p w14:paraId="7E5B645F" w14:textId="77777777" w:rsidR="00A94417" w:rsidRPr="00FD5270" w:rsidRDefault="00A94417" w:rsidP="00FD5270">
      <w:pPr>
        <w:pStyle w:val="Prrafodelista"/>
        <w:spacing w:after="0" w:line="276" w:lineRule="auto"/>
        <w:ind w:hanging="720"/>
        <w:rPr>
          <w:rFonts w:cstheme="minorHAnsi"/>
        </w:rPr>
      </w:pPr>
    </w:p>
    <w:p w14:paraId="20EAFCF3" w14:textId="24B86A59" w:rsidR="00A94417" w:rsidRPr="00FD5270" w:rsidRDefault="007622BB" w:rsidP="00FD5270">
      <w:pPr>
        <w:pStyle w:val="Prrafodelista"/>
        <w:numPr>
          <w:ilvl w:val="0"/>
          <w:numId w:val="2"/>
        </w:numPr>
        <w:spacing w:after="0" w:line="276" w:lineRule="auto"/>
        <w:ind w:left="567" w:hanging="567"/>
        <w:jc w:val="both"/>
        <w:rPr>
          <w:rFonts w:cstheme="minorHAnsi"/>
        </w:rPr>
      </w:pPr>
      <w:r w:rsidRPr="00FD5270">
        <w:rPr>
          <w:rFonts w:cstheme="minorHAnsi"/>
        </w:rPr>
        <w:t xml:space="preserve">La prueba podrá realizarse de acuerdo con la </w:t>
      </w:r>
      <w:r w:rsidR="00A94417" w:rsidRPr="00FD5270">
        <w:rPr>
          <w:rFonts w:cstheme="minorHAnsi"/>
          <w:bCs/>
        </w:rPr>
        <w:t>A.S.T.M</w:t>
      </w:r>
      <w:r w:rsidR="008C6136" w:rsidRPr="00FD5270">
        <w:rPr>
          <w:rFonts w:cstheme="minorHAnsi"/>
        </w:rPr>
        <w:t xml:space="preserve"> E-10</w:t>
      </w:r>
      <w:r w:rsidR="00B675B8" w:rsidRPr="00FD5270">
        <w:rPr>
          <w:rFonts w:cstheme="minorHAnsi"/>
        </w:rPr>
        <w:t>,</w:t>
      </w:r>
      <w:r w:rsidRPr="00FD5270">
        <w:rPr>
          <w:rFonts w:cstheme="minorHAnsi"/>
        </w:rPr>
        <w:t xml:space="preserve"> Método Estándar de Prueba para Dureza Brinell en materiales metálicos</w:t>
      </w:r>
      <w:r w:rsidR="002F6297" w:rsidRPr="00FD5270">
        <w:rPr>
          <w:rFonts w:cstheme="minorHAnsi"/>
        </w:rPr>
        <w:t>.</w:t>
      </w:r>
    </w:p>
    <w:p w14:paraId="71F6BBCF" w14:textId="77777777" w:rsidR="00A94417" w:rsidRPr="00FD5270" w:rsidRDefault="00A94417" w:rsidP="00FD5270">
      <w:pPr>
        <w:pStyle w:val="Prrafodelista"/>
        <w:spacing w:after="0" w:line="276" w:lineRule="auto"/>
        <w:ind w:hanging="720"/>
        <w:rPr>
          <w:rFonts w:cstheme="minorHAnsi"/>
        </w:rPr>
      </w:pPr>
    </w:p>
    <w:p w14:paraId="2BA83BB0" w14:textId="77777777" w:rsidR="00A94417" w:rsidRPr="00FD5270" w:rsidRDefault="007622BB" w:rsidP="00FD5270">
      <w:pPr>
        <w:pStyle w:val="Prrafodelista"/>
        <w:numPr>
          <w:ilvl w:val="0"/>
          <w:numId w:val="2"/>
        </w:numPr>
        <w:spacing w:after="0" w:line="276" w:lineRule="auto"/>
        <w:ind w:left="567" w:hanging="567"/>
        <w:jc w:val="both"/>
        <w:rPr>
          <w:rFonts w:cstheme="minorHAnsi"/>
        </w:rPr>
      </w:pPr>
      <w:r w:rsidRPr="00FD5270">
        <w:rPr>
          <w:rFonts w:cstheme="minorHAnsi"/>
        </w:rPr>
        <w:t xml:space="preserve">Se deberán realizar las pruebas de dureza </w:t>
      </w:r>
      <w:r w:rsidR="00A94417" w:rsidRPr="00FD5270">
        <w:rPr>
          <w:rFonts w:cstheme="minorHAnsi"/>
        </w:rPr>
        <w:t>por</w:t>
      </w:r>
      <w:r w:rsidRPr="00FD5270">
        <w:rPr>
          <w:rFonts w:cstheme="minorHAnsi"/>
        </w:rPr>
        <w:t xml:space="preserve"> cada 3,000</w:t>
      </w:r>
      <w:r w:rsidR="00A94417" w:rsidRPr="00FD5270">
        <w:rPr>
          <w:rFonts w:cstheme="minorHAnsi"/>
        </w:rPr>
        <w:t xml:space="preserve"> </w:t>
      </w:r>
      <w:r w:rsidRPr="00FD5270">
        <w:rPr>
          <w:rFonts w:cstheme="minorHAnsi"/>
        </w:rPr>
        <w:t>m</w:t>
      </w:r>
      <w:r w:rsidR="00A94417" w:rsidRPr="00FD5270">
        <w:rPr>
          <w:rFonts w:cstheme="minorHAnsi"/>
        </w:rPr>
        <w:t>etros</w:t>
      </w:r>
      <w:r w:rsidRPr="00FD5270">
        <w:rPr>
          <w:rFonts w:cstheme="minorHAnsi"/>
        </w:rPr>
        <w:t xml:space="preserve"> de riel o por hornada, la que resulte en menor cantidad de riel.</w:t>
      </w:r>
    </w:p>
    <w:p w14:paraId="70069358" w14:textId="77777777" w:rsidR="00A94417" w:rsidRPr="00FD5270" w:rsidRDefault="00A94417" w:rsidP="00FD5270">
      <w:pPr>
        <w:pStyle w:val="Prrafodelista"/>
        <w:spacing w:after="0" w:line="276" w:lineRule="auto"/>
        <w:ind w:hanging="720"/>
        <w:rPr>
          <w:rFonts w:cstheme="minorHAnsi"/>
        </w:rPr>
      </w:pPr>
    </w:p>
    <w:p w14:paraId="2C6E4F70" w14:textId="5B3BFBE7" w:rsidR="00C42BDB" w:rsidRPr="00FD5270" w:rsidRDefault="007622BB" w:rsidP="00FD5270">
      <w:pPr>
        <w:pStyle w:val="Prrafodelista"/>
        <w:numPr>
          <w:ilvl w:val="0"/>
          <w:numId w:val="2"/>
        </w:numPr>
        <w:spacing w:after="0" w:line="276" w:lineRule="auto"/>
        <w:ind w:left="567" w:hanging="567"/>
        <w:jc w:val="both"/>
        <w:rPr>
          <w:rFonts w:cstheme="minorHAnsi"/>
        </w:rPr>
      </w:pPr>
      <w:r w:rsidRPr="00FD5270">
        <w:rPr>
          <w:rFonts w:cstheme="minorHAnsi"/>
        </w:rPr>
        <w:t xml:space="preserve">Si cualquiera de las pruebas de dureza no cumple con </w:t>
      </w:r>
      <w:r w:rsidR="00D6188A" w:rsidRPr="00FD5270">
        <w:rPr>
          <w:rFonts w:cstheme="minorHAnsi"/>
        </w:rPr>
        <w:t>las especificaciones</w:t>
      </w:r>
      <w:r w:rsidR="0041713E" w:rsidRPr="00FD5270">
        <w:rPr>
          <w:rFonts w:cstheme="minorHAnsi"/>
        </w:rPr>
        <w:t xml:space="preserve"> d</w:t>
      </w:r>
      <w:r w:rsidR="005918A6" w:rsidRPr="00FD5270">
        <w:rPr>
          <w:rFonts w:cstheme="minorHAnsi"/>
        </w:rPr>
        <w:t>e</w:t>
      </w:r>
      <w:r w:rsidR="0041713E" w:rsidRPr="00FD5270">
        <w:rPr>
          <w:rFonts w:cstheme="minorHAnsi"/>
        </w:rPr>
        <w:t xml:space="preserve"> 3</w:t>
      </w:r>
      <w:r w:rsidR="00B675B8" w:rsidRPr="00FD5270">
        <w:rPr>
          <w:rFonts w:cstheme="minorHAnsi"/>
        </w:rPr>
        <w:t>5</w:t>
      </w:r>
      <w:r w:rsidR="0041713E" w:rsidRPr="00FD5270">
        <w:rPr>
          <w:rFonts w:cstheme="minorHAnsi"/>
        </w:rPr>
        <w:t>0 HB</w:t>
      </w:r>
      <w:r w:rsidRPr="00FD5270">
        <w:rPr>
          <w:rFonts w:cstheme="minorHAnsi"/>
        </w:rPr>
        <w:t xml:space="preserve">, se harán </w:t>
      </w:r>
      <w:r w:rsidR="002F6297" w:rsidRPr="00FD5270">
        <w:rPr>
          <w:rFonts w:cstheme="minorHAnsi"/>
        </w:rPr>
        <w:t>2 (</w:t>
      </w:r>
      <w:r w:rsidRPr="00FD5270">
        <w:rPr>
          <w:rFonts w:cstheme="minorHAnsi"/>
        </w:rPr>
        <w:t>dos</w:t>
      </w:r>
      <w:r w:rsidR="002F6297" w:rsidRPr="00FD5270">
        <w:rPr>
          <w:rFonts w:cstheme="minorHAnsi"/>
        </w:rPr>
        <w:t>)</w:t>
      </w:r>
      <w:r w:rsidRPr="00FD5270">
        <w:rPr>
          <w:rFonts w:cstheme="minorHAnsi"/>
        </w:rPr>
        <w:t xml:space="preserve"> pruebas adicionales, cada una a un lado del punto verificado inicialmente.</w:t>
      </w:r>
    </w:p>
    <w:p w14:paraId="1EEA547B" w14:textId="77777777" w:rsidR="00C42BDB" w:rsidRPr="00FD5270" w:rsidRDefault="00C42BDB" w:rsidP="00FD5270">
      <w:pPr>
        <w:pStyle w:val="Prrafodelista"/>
        <w:spacing w:after="0" w:line="276" w:lineRule="auto"/>
        <w:rPr>
          <w:rFonts w:cstheme="minorHAnsi"/>
        </w:rPr>
      </w:pPr>
    </w:p>
    <w:p w14:paraId="7038D3B0" w14:textId="4F1DEFE9" w:rsidR="0088247A" w:rsidRPr="00FD5270" w:rsidRDefault="007622BB" w:rsidP="00FD5270">
      <w:pPr>
        <w:pStyle w:val="Prrafodelista"/>
        <w:numPr>
          <w:ilvl w:val="0"/>
          <w:numId w:val="13"/>
        </w:numPr>
        <w:spacing w:after="0" w:line="276" w:lineRule="auto"/>
        <w:ind w:left="1134" w:hanging="567"/>
        <w:jc w:val="both"/>
        <w:rPr>
          <w:rFonts w:cstheme="minorHAnsi"/>
        </w:rPr>
      </w:pPr>
      <w:r w:rsidRPr="00FD5270">
        <w:rPr>
          <w:rFonts w:cstheme="minorHAnsi"/>
        </w:rPr>
        <w:t>Si las dos segundas pruebas pasan los requerimientos mínimos de dureza requeridos, la hornada habrá cumplido con los requerimientos de dureza.</w:t>
      </w:r>
    </w:p>
    <w:p w14:paraId="3B51FBE7" w14:textId="77777777" w:rsidR="002F6297" w:rsidRPr="00FD5270" w:rsidRDefault="002F6297" w:rsidP="00FD5270">
      <w:pPr>
        <w:pStyle w:val="Prrafodelista"/>
        <w:spacing w:after="0" w:line="276" w:lineRule="auto"/>
        <w:ind w:left="1134"/>
        <w:jc w:val="both"/>
        <w:rPr>
          <w:rFonts w:cstheme="minorHAnsi"/>
        </w:rPr>
      </w:pPr>
    </w:p>
    <w:p w14:paraId="28E1B2DD" w14:textId="594EB3BB" w:rsidR="0088247A" w:rsidRPr="00FD5270" w:rsidRDefault="007622BB" w:rsidP="00FD5270">
      <w:pPr>
        <w:pStyle w:val="Prrafodelista"/>
        <w:numPr>
          <w:ilvl w:val="0"/>
          <w:numId w:val="13"/>
        </w:numPr>
        <w:spacing w:after="0" w:line="276" w:lineRule="auto"/>
        <w:ind w:left="1134" w:hanging="567"/>
        <w:jc w:val="both"/>
        <w:rPr>
          <w:rFonts w:cstheme="minorHAnsi"/>
        </w:rPr>
      </w:pPr>
      <w:r w:rsidRPr="00FD5270">
        <w:rPr>
          <w:rFonts w:cstheme="minorHAnsi"/>
        </w:rPr>
        <w:t>Si cualquiera de las pruebas adicionales falla, dos rieles más de la hornada deberán ser checados y deberán pasar la prueba de dureza mínima solicitada para que la hornada sea aceptada.</w:t>
      </w:r>
    </w:p>
    <w:p w14:paraId="65CD9180" w14:textId="77777777" w:rsidR="002F6297" w:rsidRPr="00FD5270" w:rsidRDefault="002F6297" w:rsidP="00FD5270">
      <w:pPr>
        <w:pStyle w:val="Prrafodelista"/>
        <w:spacing w:after="0" w:line="276" w:lineRule="auto"/>
        <w:ind w:left="1134"/>
        <w:jc w:val="both"/>
        <w:rPr>
          <w:rFonts w:cstheme="minorHAnsi"/>
        </w:rPr>
      </w:pPr>
    </w:p>
    <w:p w14:paraId="31DC29E9" w14:textId="5339A721" w:rsidR="00A94417" w:rsidRPr="00FD5270" w:rsidRDefault="007622BB" w:rsidP="00FD5270">
      <w:pPr>
        <w:pStyle w:val="Prrafodelista"/>
        <w:numPr>
          <w:ilvl w:val="0"/>
          <w:numId w:val="13"/>
        </w:numPr>
        <w:spacing w:after="0" w:line="276" w:lineRule="auto"/>
        <w:ind w:left="1134" w:hanging="567"/>
        <w:jc w:val="both"/>
        <w:rPr>
          <w:rFonts w:cstheme="minorHAnsi"/>
        </w:rPr>
      </w:pPr>
      <w:r w:rsidRPr="00FD5270">
        <w:rPr>
          <w:rFonts w:cstheme="minorHAnsi"/>
        </w:rPr>
        <w:t>Si cualquiera de estos dos chequeos llegara a fallar,</w:t>
      </w:r>
      <w:r w:rsidR="00A94417" w:rsidRPr="00FD5270">
        <w:rPr>
          <w:rFonts w:cstheme="minorHAnsi"/>
        </w:rPr>
        <w:t xml:space="preserve"> los</w:t>
      </w:r>
      <w:r w:rsidRPr="00FD5270">
        <w:rPr>
          <w:rFonts w:cstheme="minorHAnsi"/>
        </w:rPr>
        <w:t xml:space="preserve"> rieles individuales podrán ser checados para su </w:t>
      </w:r>
      <w:r w:rsidR="00D6188A" w:rsidRPr="00FD5270">
        <w:rPr>
          <w:rFonts w:cstheme="minorHAnsi"/>
        </w:rPr>
        <w:t>aceptación.</w:t>
      </w:r>
    </w:p>
    <w:p w14:paraId="6640AF7A" w14:textId="77777777" w:rsidR="00A94417" w:rsidRPr="00FD5270" w:rsidRDefault="00A94417" w:rsidP="00FD5270">
      <w:pPr>
        <w:pStyle w:val="Prrafodelista"/>
        <w:spacing w:after="0" w:line="276" w:lineRule="auto"/>
        <w:ind w:left="1701"/>
        <w:rPr>
          <w:rFonts w:cstheme="minorHAnsi"/>
        </w:rPr>
      </w:pPr>
    </w:p>
    <w:p w14:paraId="6A371326" w14:textId="01578FEE" w:rsidR="006300A7" w:rsidRPr="00FD5270" w:rsidRDefault="007622BB" w:rsidP="00FD5270">
      <w:pPr>
        <w:pStyle w:val="Prrafodelista"/>
        <w:numPr>
          <w:ilvl w:val="0"/>
          <w:numId w:val="2"/>
        </w:numPr>
        <w:spacing w:after="0" w:line="276" w:lineRule="auto"/>
        <w:ind w:left="567" w:hanging="567"/>
        <w:jc w:val="both"/>
        <w:rPr>
          <w:rFonts w:cstheme="minorHAnsi"/>
        </w:rPr>
      </w:pPr>
      <w:r w:rsidRPr="00FD5270">
        <w:rPr>
          <w:rFonts w:cstheme="minorHAnsi"/>
        </w:rPr>
        <w:lastRenderedPageBreak/>
        <w:t xml:space="preserve">Si un riel con tratamiento térmico llegara a fallar en cumplir con los requerimientos del </w:t>
      </w:r>
      <w:r w:rsidR="001F64D7" w:rsidRPr="00FD5270">
        <w:rPr>
          <w:rFonts w:cstheme="minorHAnsi"/>
        </w:rPr>
        <w:t>inciso</w:t>
      </w:r>
      <w:r w:rsidR="00A94417" w:rsidRPr="00FD5270">
        <w:rPr>
          <w:rFonts w:cstheme="minorHAnsi"/>
        </w:rPr>
        <w:t xml:space="preserve"> </w:t>
      </w:r>
      <w:r w:rsidR="002F6297" w:rsidRPr="00FD5270">
        <w:rPr>
          <w:rFonts w:cstheme="minorHAnsi"/>
        </w:rPr>
        <w:t>(</w:t>
      </w:r>
      <w:r w:rsidR="00A94417" w:rsidRPr="00FD5270">
        <w:rPr>
          <w:rFonts w:cstheme="minorHAnsi"/>
        </w:rPr>
        <w:t xml:space="preserve">a) de la presente </w:t>
      </w:r>
      <w:r w:rsidR="00A5594C" w:rsidRPr="00FD5270">
        <w:rPr>
          <w:rFonts w:cstheme="minorHAnsi"/>
        </w:rPr>
        <w:t>sección</w:t>
      </w:r>
      <w:r w:rsidRPr="00FD5270">
        <w:rPr>
          <w:rFonts w:cstheme="minorHAnsi"/>
        </w:rPr>
        <w:t xml:space="preserve">, los rieles pueden ser vueltos a tratar, a opción del </w:t>
      </w:r>
      <w:r w:rsidR="00DA59FB" w:rsidRPr="00FD5270">
        <w:rPr>
          <w:rFonts w:cstheme="minorHAnsi"/>
        </w:rPr>
        <w:t xml:space="preserve">Proveedor </w:t>
      </w:r>
      <w:r w:rsidRPr="00FD5270">
        <w:rPr>
          <w:rFonts w:cstheme="minorHAnsi"/>
        </w:rPr>
        <w:t xml:space="preserve">y dichos rieles podrán ser probados nuevamente de acuerdo con los </w:t>
      </w:r>
      <w:r w:rsidR="002F6297" w:rsidRPr="00FD5270">
        <w:rPr>
          <w:rFonts w:cstheme="minorHAnsi"/>
        </w:rPr>
        <w:t>incisos (</w:t>
      </w:r>
      <w:r w:rsidR="00A94417" w:rsidRPr="00FD5270">
        <w:rPr>
          <w:rFonts w:cstheme="minorHAnsi"/>
        </w:rPr>
        <w:t>b)</w:t>
      </w:r>
      <w:r w:rsidRPr="00FD5270">
        <w:rPr>
          <w:rFonts w:cstheme="minorHAnsi"/>
        </w:rPr>
        <w:t xml:space="preserve"> y </w:t>
      </w:r>
      <w:r w:rsidR="002F6297" w:rsidRPr="00FD5270">
        <w:rPr>
          <w:rFonts w:cstheme="minorHAnsi"/>
        </w:rPr>
        <w:t>(</w:t>
      </w:r>
      <w:r w:rsidR="00A94417" w:rsidRPr="00FD5270">
        <w:rPr>
          <w:rFonts w:cstheme="minorHAnsi"/>
        </w:rPr>
        <w:t xml:space="preserve">e) </w:t>
      </w:r>
      <w:r w:rsidR="002F6297" w:rsidRPr="00FD5270">
        <w:rPr>
          <w:rFonts w:cstheme="minorHAnsi"/>
        </w:rPr>
        <w:t>anteriores</w:t>
      </w:r>
      <w:r w:rsidR="00A94417" w:rsidRPr="00FD5270">
        <w:rPr>
          <w:rFonts w:cstheme="minorHAnsi"/>
        </w:rPr>
        <w:t>.</w:t>
      </w:r>
    </w:p>
    <w:p w14:paraId="6C5241B1" w14:textId="77777777" w:rsidR="00966E20" w:rsidRPr="00FD5270" w:rsidRDefault="00966E20" w:rsidP="00FD5270">
      <w:pPr>
        <w:pStyle w:val="Prrafodelista"/>
        <w:spacing w:after="0" w:line="276" w:lineRule="auto"/>
        <w:jc w:val="both"/>
        <w:rPr>
          <w:rFonts w:cstheme="minorHAnsi"/>
        </w:rPr>
      </w:pPr>
    </w:p>
    <w:p w14:paraId="5B9BC198" w14:textId="178EB430" w:rsidR="00FC1AC3" w:rsidRPr="00FD5270" w:rsidRDefault="00A94417" w:rsidP="003B4107">
      <w:pPr>
        <w:pStyle w:val="Ttulo2"/>
        <w:numPr>
          <w:ilvl w:val="0"/>
          <w:numId w:val="35"/>
        </w:numPr>
        <w:spacing w:before="0" w:line="276" w:lineRule="auto"/>
        <w:ind w:left="567" w:hanging="567"/>
        <w:rPr>
          <w:rFonts w:cstheme="minorHAnsi"/>
          <w:szCs w:val="22"/>
        </w:rPr>
      </w:pPr>
      <w:bookmarkStart w:id="13" w:name="_Toc43813461"/>
      <w:r w:rsidRPr="00FD5270">
        <w:rPr>
          <w:rFonts w:cstheme="minorHAnsi"/>
          <w:szCs w:val="22"/>
        </w:rPr>
        <w:t>Dimensiones</w:t>
      </w:r>
      <w:r w:rsidR="002F6297" w:rsidRPr="00FD5270">
        <w:rPr>
          <w:rStyle w:val="Refdenotaalpie"/>
          <w:rFonts w:cstheme="minorHAnsi"/>
          <w:szCs w:val="22"/>
        </w:rPr>
        <w:footnoteReference w:id="6"/>
      </w:r>
      <w:bookmarkEnd w:id="13"/>
    </w:p>
    <w:p w14:paraId="5380DBEE" w14:textId="77777777" w:rsidR="0088247A" w:rsidRPr="00FD5270" w:rsidRDefault="0088247A" w:rsidP="00FD5270">
      <w:pPr>
        <w:spacing w:after="0" w:line="276" w:lineRule="auto"/>
        <w:rPr>
          <w:rFonts w:cstheme="minorHAnsi"/>
        </w:rPr>
      </w:pPr>
    </w:p>
    <w:p w14:paraId="251EBA36" w14:textId="4C40F158" w:rsidR="00DA59FB" w:rsidRPr="00FD5270" w:rsidRDefault="007622BB" w:rsidP="00FD5270">
      <w:pPr>
        <w:pStyle w:val="Prrafodelista"/>
        <w:numPr>
          <w:ilvl w:val="0"/>
          <w:numId w:val="3"/>
        </w:numPr>
        <w:spacing w:after="0" w:line="276" w:lineRule="auto"/>
        <w:ind w:left="567" w:hanging="567"/>
        <w:jc w:val="both"/>
        <w:rPr>
          <w:rFonts w:cstheme="minorHAnsi"/>
        </w:rPr>
      </w:pPr>
      <w:r w:rsidRPr="00FD5270">
        <w:rPr>
          <w:rFonts w:cstheme="minorHAnsi"/>
        </w:rPr>
        <w:t xml:space="preserve">La </w:t>
      </w:r>
      <w:r w:rsidR="00A5594C" w:rsidRPr="00FD5270">
        <w:rPr>
          <w:rFonts w:cstheme="minorHAnsi"/>
        </w:rPr>
        <w:t>sección</w:t>
      </w:r>
      <w:r w:rsidRPr="00FD5270">
        <w:rPr>
          <w:rFonts w:cstheme="minorHAnsi"/>
        </w:rPr>
        <w:t xml:space="preserve"> </w:t>
      </w:r>
      <w:r w:rsidR="008431C5" w:rsidRPr="00FD5270">
        <w:rPr>
          <w:rFonts w:cstheme="minorHAnsi"/>
        </w:rPr>
        <w:t>del bien</w:t>
      </w:r>
      <w:r w:rsidRPr="00FD5270">
        <w:rPr>
          <w:rFonts w:cstheme="minorHAnsi"/>
        </w:rPr>
        <w:t xml:space="preserve"> deberá cumplir con el diseño especificado por </w:t>
      </w:r>
      <w:r w:rsidR="00DA59FB" w:rsidRPr="00FD5270">
        <w:rPr>
          <w:rFonts w:cstheme="minorHAnsi"/>
        </w:rPr>
        <w:t>la Entidad Contratante</w:t>
      </w:r>
      <w:r w:rsidRPr="00FD5270">
        <w:rPr>
          <w:rFonts w:cstheme="minorHAnsi"/>
        </w:rPr>
        <w:t xml:space="preserve">, sujeto a las siguientes tolerancias en sus dimensiones, de acuerdo </w:t>
      </w:r>
      <w:r w:rsidR="00A94417" w:rsidRPr="00FD5270">
        <w:rPr>
          <w:rFonts w:cstheme="minorHAnsi"/>
        </w:rPr>
        <w:t xml:space="preserve">con </w:t>
      </w:r>
      <w:r w:rsidR="003C2C5F" w:rsidRPr="00FD5270">
        <w:rPr>
          <w:rFonts w:cstheme="minorHAnsi"/>
        </w:rPr>
        <w:t>los</w:t>
      </w:r>
      <w:r w:rsidR="00A94417" w:rsidRPr="00FD5270">
        <w:rPr>
          <w:rFonts w:cstheme="minorHAnsi"/>
        </w:rPr>
        <w:t xml:space="preserve"> siguiente</w:t>
      </w:r>
      <w:r w:rsidR="003C2C5F" w:rsidRPr="00FD5270">
        <w:rPr>
          <w:rFonts w:cstheme="minorHAnsi"/>
        </w:rPr>
        <w:t>s</w:t>
      </w:r>
      <w:r w:rsidR="00A94417" w:rsidRPr="00FD5270">
        <w:rPr>
          <w:rFonts w:cstheme="minorHAnsi"/>
        </w:rPr>
        <w:t xml:space="preserve"> diagrama</w:t>
      </w:r>
      <w:r w:rsidR="003C2C5F" w:rsidRPr="00FD5270">
        <w:rPr>
          <w:rFonts w:cstheme="minorHAnsi"/>
        </w:rPr>
        <w:t>s</w:t>
      </w:r>
      <w:r w:rsidR="00A94417" w:rsidRPr="00FD5270">
        <w:rPr>
          <w:rFonts w:cstheme="minorHAnsi"/>
        </w:rPr>
        <w:t xml:space="preserve"> y especificaciones</w:t>
      </w:r>
      <w:r w:rsidRPr="00FD5270">
        <w:rPr>
          <w:rFonts w:cstheme="minorHAnsi"/>
        </w:rPr>
        <w:t>:</w:t>
      </w:r>
    </w:p>
    <w:p w14:paraId="47FF0C6F" w14:textId="7682B90D" w:rsidR="002F6297" w:rsidRPr="00FD5270" w:rsidRDefault="002F6297" w:rsidP="00FD5270">
      <w:pPr>
        <w:spacing w:after="0" w:line="276" w:lineRule="auto"/>
        <w:jc w:val="both"/>
        <w:rPr>
          <w:rFonts w:cstheme="minorHAnsi"/>
        </w:rPr>
      </w:pPr>
    </w:p>
    <w:p w14:paraId="3D99F19C" w14:textId="2D480230" w:rsidR="00DA59FB" w:rsidRPr="00FD5270" w:rsidRDefault="00DA59FB" w:rsidP="00FD5270">
      <w:pPr>
        <w:keepNext/>
        <w:spacing w:after="0" w:line="276" w:lineRule="auto"/>
        <w:jc w:val="center"/>
        <w:rPr>
          <w:rFonts w:cstheme="minorHAnsi"/>
          <w:iCs/>
        </w:rPr>
      </w:pPr>
      <w:r w:rsidRPr="00FD5270">
        <w:rPr>
          <w:rFonts w:cstheme="minorHAnsi"/>
          <w:b/>
          <w:iCs/>
        </w:rPr>
        <w:t xml:space="preserve">Figura </w:t>
      </w:r>
      <w:r w:rsidR="002F6297" w:rsidRPr="00FD5270">
        <w:rPr>
          <w:rFonts w:cstheme="minorHAnsi"/>
          <w:b/>
          <w:iCs/>
        </w:rPr>
        <w:t>1</w:t>
      </w:r>
    </w:p>
    <w:p w14:paraId="61B2303C" w14:textId="3E88BBC3" w:rsidR="002E5EEE" w:rsidRPr="001C41B8" w:rsidRDefault="001C41B8" w:rsidP="001C41B8">
      <w:pPr>
        <w:spacing w:after="0" w:line="276" w:lineRule="auto"/>
        <w:ind w:left="567"/>
        <w:jc w:val="center"/>
        <w:rPr>
          <w:rFonts w:cstheme="minorHAnsi"/>
          <w:b/>
          <w:iCs/>
        </w:rPr>
      </w:pPr>
      <w:r w:rsidRPr="00FD5270">
        <w:rPr>
          <w:rFonts w:cstheme="minorHAnsi"/>
          <w:noProof/>
          <w:lang w:eastAsia="es-MX"/>
        </w:rPr>
        <w:drawing>
          <wp:anchor distT="0" distB="0" distL="114300" distR="114300" simplePos="0" relativeHeight="251659264" behindDoc="0" locked="0" layoutInCell="1" allowOverlap="1" wp14:anchorId="16982BE6" wp14:editId="2DE3F17F">
            <wp:simplePos x="0" y="0"/>
            <wp:positionH relativeFrom="column">
              <wp:posOffset>1148715</wp:posOffset>
            </wp:positionH>
            <wp:positionV relativeFrom="paragraph">
              <wp:posOffset>20955</wp:posOffset>
            </wp:positionV>
            <wp:extent cx="3647440" cy="2137410"/>
            <wp:effectExtent l="0" t="0" r="0"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647440" cy="2137410"/>
                    </a:xfrm>
                    <a:prstGeom prst="rect">
                      <a:avLst/>
                    </a:prstGeom>
                  </pic:spPr>
                </pic:pic>
              </a:graphicData>
            </a:graphic>
            <wp14:sizeRelH relativeFrom="page">
              <wp14:pctWidth>0</wp14:pctWidth>
            </wp14:sizeRelH>
            <wp14:sizeRelV relativeFrom="page">
              <wp14:pctHeight>0</wp14:pctHeight>
            </wp14:sizeRelV>
          </wp:anchor>
        </w:drawing>
      </w:r>
    </w:p>
    <w:p w14:paraId="05E075FB" w14:textId="2FB1AF81" w:rsidR="002F6297" w:rsidRPr="001C41B8" w:rsidRDefault="002F6297" w:rsidP="001C41B8">
      <w:pPr>
        <w:spacing w:after="0" w:line="276" w:lineRule="auto"/>
        <w:ind w:left="567"/>
        <w:jc w:val="center"/>
        <w:rPr>
          <w:rFonts w:cstheme="minorHAnsi"/>
          <w:b/>
          <w:iCs/>
        </w:rPr>
      </w:pPr>
    </w:p>
    <w:p w14:paraId="13BEC880" w14:textId="6A3F4D7E" w:rsidR="002F6297" w:rsidRPr="001C41B8" w:rsidRDefault="002F6297" w:rsidP="001C41B8">
      <w:pPr>
        <w:spacing w:after="0" w:line="276" w:lineRule="auto"/>
        <w:ind w:left="567"/>
        <w:jc w:val="center"/>
        <w:rPr>
          <w:rFonts w:cstheme="minorHAnsi"/>
          <w:b/>
          <w:iCs/>
        </w:rPr>
      </w:pPr>
    </w:p>
    <w:p w14:paraId="43D98AE8" w14:textId="44A1DD7D" w:rsidR="002F6297" w:rsidRPr="001C41B8" w:rsidRDefault="002F6297" w:rsidP="001C41B8">
      <w:pPr>
        <w:spacing w:after="0" w:line="276" w:lineRule="auto"/>
        <w:ind w:left="567"/>
        <w:jc w:val="center"/>
        <w:rPr>
          <w:rFonts w:cstheme="minorHAnsi"/>
          <w:b/>
          <w:iCs/>
        </w:rPr>
      </w:pPr>
    </w:p>
    <w:p w14:paraId="62958189" w14:textId="1C975D2F" w:rsidR="002F6297" w:rsidRPr="001C41B8" w:rsidRDefault="002F6297" w:rsidP="001C41B8">
      <w:pPr>
        <w:spacing w:after="0" w:line="276" w:lineRule="auto"/>
        <w:ind w:left="567"/>
        <w:jc w:val="center"/>
        <w:rPr>
          <w:rFonts w:cstheme="minorHAnsi"/>
          <w:b/>
          <w:iCs/>
        </w:rPr>
      </w:pPr>
    </w:p>
    <w:p w14:paraId="75DE8393" w14:textId="746AA4BF" w:rsidR="002F6297" w:rsidRPr="001C41B8" w:rsidRDefault="002F6297" w:rsidP="001C41B8">
      <w:pPr>
        <w:spacing w:after="0" w:line="276" w:lineRule="auto"/>
        <w:ind w:left="567"/>
        <w:jc w:val="center"/>
        <w:rPr>
          <w:rFonts w:cstheme="minorHAnsi"/>
          <w:b/>
          <w:iCs/>
        </w:rPr>
      </w:pPr>
    </w:p>
    <w:p w14:paraId="3A3F2774" w14:textId="23D94E8E" w:rsidR="002F6297" w:rsidRPr="001C41B8" w:rsidRDefault="002F6297" w:rsidP="001C41B8">
      <w:pPr>
        <w:spacing w:after="0" w:line="276" w:lineRule="auto"/>
        <w:ind w:left="567"/>
        <w:jc w:val="center"/>
        <w:rPr>
          <w:rFonts w:cstheme="minorHAnsi"/>
          <w:b/>
          <w:iCs/>
        </w:rPr>
      </w:pPr>
    </w:p>
    <w:p w14:paraId="62A76704" w14:textId="4B27DE97" w:rsidR="002F6297" w:rsidRPr="001C41B8" w:rsidRDefault="002F6297" w:rsidP="001C41B8">
      <w:pPr>
        <w:spacing w:after="0" w:line="276" w:lineRule="auto"/>
        <w:ind w:left="567"/>
        <w:jc w:val="center"/>
        <w:rPr>
          <w:rFonts w:cstheme="minorHAnsi"/>
          <w:b/>
          <w:iCs/>
        </w:rPr>
      </w:pPr>
    </w:p>
    <w:p w14:paraId="53933466" w14:textId="514E1C53" w:rsidR="002F6297" w:rsidRPr="001C41B8" w:rsidRDefault="002F6297" w:rsidP="001C41B8">
      <w:pPr>
        <w:spacing w:after="0" w:line="276" w:lineRule="auto"/>
        <w:ind w:left="567"/>
        <w:jc w:val="center"/>
        <w:rPr>
          <w:rFonts w:cstheme="minorHAnsi"/>
          <w:b/>
          <w:iCs/>
        </w:rPr>
      </w:pPr>
    </w:p>
    <w:p w14:paraId="3CA16BE0" w14:textId="17B45468" w:rsidR="002F6297" w:rsidRPr="001C41B8" w:rsidRDefault="002F6297" w:rsidP="001C41B8">
      <w:pPr>
        <w:spacing w:after="0" w:line="276" w:lineRule="auto"/>
        <w:ind w:left="567"/>
        <w:jc w:val="center"/>
        <w:rPr>
          <w:rFonts w:cstheme="minorHAnsi"/>
          <w:b/>
          <w:iCs/>
        </w:rPr>
      </w:pPr>
    </w:p>
    <w:p w14:paraId="7C16E010" w14:textId="149EAE31" w:rsidR="002F6297" w:rsidRPr="001C41B8" w:rsidRDefault="002F6297" w:rsidP="001C41B8">
      <w:pPr>
        <w:spacing w:after="0" w:line="276" w:lineRule="auto"/>
        <w:ind w:left="567"/>
        <w:jc w:val="center"/>
        <w:rPr>
          <w:rFonts w:cstheme="minorHAnsi"/>
          <w:b/>
          <w:iCs/>
        </w:rPr>
      </w:pPr>
    </w:p>
    <w:p w14:paraId="7F7388A1" w14:textId="0E4D8745" w:rsidR="001C41B8" w:rsidRPr="001C41B8" w:rsidRDefault="001C41B8" w:rsidP="001C41B8">
      <w:pPr>
        <w:spacing w:after="0" w:line="276" w:lineRule="auto"/>
        <w:rPr>
          <w:rFonts w:cstheme="minorHAnsi"/>
          <w:b/>
          <w:iCs/>
        </w:rPr>
      </w:pPr>
    </w:p>
    <w:p w14:paraId="1AA6995F" w14:textId="77777777" w:rsidR="001C41B8" w:rsidRDefault="001C41B8" w:rsidP="001C41B8">
      <w:pPr>
        <w:spacing w:after="0" w:line="276" w:lineRule="auto"/>
        <w:ind w:left="567"/>
        <w:jc w:val="both"/>
        <w:rPr>
          <w:rFonts w:cstheme="minorHAnsi"/>
          <w:b/>
          <w:iCs/>
        </w:rPr>
        <w:sectPr w:rsidR="001C41B8" w:rsidSect="002A78D8">
          <w:headerReference w:type="default" r:id="rId9"/>
          <w:footerReference w:type="default" r:id="rId10"/>
          <w:pgSz w:w="12240" w:h="15840"/>
          <w:pgMar w:top="1417" w:right="1701" w:bottom="1417" w:left="1701" w:header="708" w:footer="708" w:gutter="0"/>
          <w:cols w:space="708"/>
          <w:docGrid w:linePitch="360"/>
        </w:sectPr>
      </w:pPr>
      <w:r>
        <w:rPr>
          <w:rFonts w:cstheme="minorHAnsi"/>
          <w:b/>
          <w:iCs/>
        </w:rPr>
        <w:br w:type="page"/>
      </w:r>
    </w:p>
    <w:tbl>
      <w:tblPr>
        <w:tblStyle w:val="Tablaconcuadrcula4-nfasis6"/>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830"/>
        <w:gridCol w:w="1134"/>
        <w:gridCol w:w="851"/>
        <w:gridCol w:w="850"/>
        <w:gridCol w:w="1134"/>
        <w:gridCol w:w="851"/>
        <w:gridCol w:w="963"/>
        <w:gridCol w:w="1305"/>
        <w:gridCol w:w="1417"/>
        <w:gridCol w:w="1560"/>
        <w:gridCol w:w="1275"/>
      </w:tblGrid>
      <w:tr w:rsidR="004B46B2" w:rsidRPr="00FD5270" w14:paraId="43CB48CA" w14:textId="77777777" w:rsidTr="001C41B8">
        <w:trPr>
          <w:cnfStyle w:val="100000000000" w:firstRow="1" w:lastRow="0" w:firstColumn="0" w:lastColumn="0" w:oddVBand="0" w:evenVBand="0" w:oddHBand="0"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3076" w:type="dxa"/>
            <w:gridSpan w:val="12"/>
            <w:tcBorders>
              <w:top w:val="nil"/>
              <w:left w:val="nil"/>
              <w:bottom w:val="none" w:sz="0" w:space="0" w:color="auto"/>
              <w:right w:val="nil"/>
            </w:tcBorders>
            <w:shd w:val="clear" w:color="auto" w:fill="auto"/>
            <w:noWrap/>
            <w:vAlign w:val="center"/>
          </w:tcPr>
          <w:p w14:paraId="5EE2F484" w14:textId="77777777" w:rsidR="004B46B2" w:rsidRPr="00FD5270" w:rsidRDefault="004B46B2" w:rsidP="001C41B8">
            <w:pPr>
              <w:spacing w:line="276" w:lineRule="auto"/>
              <w:jc w:val="center"/>
              <w:rPr>
                <w:rFonts w:eastAsia="Times New Roman" w:cstheme="minorHAnsi"/>
                <w:bCs w:val="0"/>
                <w:iCs/>
                <w:color w:val="auto"/>
                <w:lang w:eastAsia="es-MX"/>
              </w:rPr>
            </w:pPr>
            <w:r w:rsidRPr="00FD5270">
              <w:rPr>
                <w:rFonts w:cstheme="minorHAnsi"/>
                <w:bCs w:val="0"/>
                <w:iCs/>
                <w:color w:val="auto"/>
              </w:rPr>
              <w:lastRenderedPageBreak/>
              <w:t>Tabla 4.2.1</w:t>
            </w:r>
          </w:p>
        </w:tc>
      </w:tr>
      <w:tr w:rsidR="004B46B2" w:rsidRPr="00FD5270" w14:paraId="3B889D77" w14:textId="77777777" w:rsidTr="001C41B8">
        <w:trPr>
          <w:cnfStyle w:val="000000100000" w:firstRow="0" w:lastRow="0" w:firstColumn="0" w:lastColumn="0" w:oddVBand="0" w:evenVBand="0" w:oddHBand="1" w:evenHBand="0" w:firstRowFirstColumn="0" w:firstRowLastColumn="0" w:lastRowFirstColumn="0" w:lastRowLastColumn="0"/>
          <w:trHeight w:val="830"/>
        </w:trPr>
        <w:tc>
          <w:tcPr>
            <w:cnfStyle w:val="001000000000" w:firstRow="0" w:lastRow="0" w:firstColumn="1" w:lastColumn="0" w:oddVBand="0" w:evenVBand="0" w:oddHBand="0" w:evenHBand="0" w:firstRowFirstColumn="0" w:firstRowLastColumn="0" w:lastRowFirstColumn="0" w:lastRowLastColumn="0"/>
            <w:tcW w:w="906" w:type="dxa"/>
            <w:vMerge w:val="restart"/>
            <w:shd w:val="clear" w:color="auto" w:fill="auto"/>
            <w:noWrap/>
            <w:vAlign w:val="center"/>
            <w:hideMark/>
          </w:tcPr>
          <w:p w14:paraId="68B4493E" w14:textId="77777777" w:rsidR="004B46B2" w:rsidRPr="00FD5270" w:rsidRDefault="004B46B2" w:rsidP="00FD5270">
            <w:pPr>
              <w:spacing w:line="276" w:lineRule="auto"/>
              <w:jc w:val="center"/>
              <w:rPr>
                <w:rFonts w:eastAsia="Times New Roman" w:cstheme="minorHAnsi"/>
                <w:lang w:eastAsia="es-MX"/>
              </w:rPr>
            </w:pPr>
            <w:r w:rsidRPr="00FD5270">
              <w:rPr>
                <w:rFonts w:eastAsia="Times New Roman" w:cstheme="minorHAnsi"/>
                <w:lang w:eastAsia="es-MX"/>
              </w:rPr>
              <w:t>Sección Tipo</w:t>
            </w:r>
          </w:p>
        </w:tc>
        <w:tc>
          <w:tcPr>
            <w:tcW w:w="830" w:type="dxa"/>
            <w:vMerge w:val="restart"/>
            <w:shd w:val="clear" w:color="auto" w:fill="auto"/>
            <w:noWrap/>
            <w:vAlign w:val="center"/>
            <w:hideMark/>
          </w:tcPr>
          <w:p w14:paraId="676AC3E3"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Peso kg/m</w:t>
            </w:r>
          </w:p>
        </w:tc>
        <w:tc>
          <w:tcPr>
            <w:tcW w:w="5783" w:type="dxa"/>
            <w:gridSpan w:val="6"/>
            <w:shd w:val="clear" w:color="auto" w:fill="auto"/>
            <w:noWrap/>
            <w:vAlign w:val="center"/>
            <w:hideMark/>
          </w:tcPr>
          <w:p w14:paraId="05E9B8AE"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 xml:space="preserve">Dimensiones </w:t>
            </w:r>
            <w:proofErr w:type="spellStart"/>
            <w:r w:rsidRPr="00FD5270">
              <w:rPr>
                <w:rFonts w:eastAsia="Times New Roman" w:cstheme="minorHAnsi"/>
                <w:b/>
                <w:bCs/>
                <w:lang w:eastAsia="es-MX"/>
              </w:rPr>
              <w:t>mm.</w:t>
            </w:r>
            <w:proofErr w:type="spellEnd"/>
            <w:r w:rsidRPr="00FD5270">
              <w:rPr>
                <w:rFonts w:eastAsia="Times New Roman" w:cstheme="minorHAnsi"/>
                <w:b/>
                <w:bCs/>
                <w:lang w:eastAsia="es-MX"/>
              </w:rPr>
              <w:t xml:space="preserve"> (pulgadas)</w:t>
            </w:r>
          </w:p>
        </w:tc>
        <w:tc>
          <w:tcPr>
            <w:tcW w:w="1305" w:type="dxa"/>
            <w:vMerge w:val="restart"/>
            <w:shd w:val="clear" w:color="auto" w:fill="auto"/>
            <w:vAlign w:val="center"/>
            <w:hideMark/>
          </w:tcPr>
          <w:p w14:paraId="725E9D2F"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Área Total cm2</w:t>
            </w:r>
          </w:p>
          <w:p w14:paraId="32C11A32"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(pulg2)</w:t>
            </w:r>
          </w:p>
        </w:tc>
        <w:tc>
          <w:tcPr>
            <w:tcW w:w="1417" w:type="dxa"/>
            <w:vMerge w:val="restart"/>
            <w:shd w:val="clear" w:color="auto" w:fill="auto"/>
            <w:vAlign w:val="center"/>
            <w:hideMark/>
          </w:tcPr>
          <w:p w14:paraId="3516CF66"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Área Hongo cm2</w:t>
            </w:r>
          </w:p>
          <w:p w14:paraId="471F50B9"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(pulg2)</w:t>
            </w:r>
          </w:p>
        </w:tc>
        <w:tc>
          <w:tcPr>
            <w:tcW w:w="1560" w:type="dxa"/>
            <w:vMerge w:val="restart"/>
            <w:shd w:val="clear" w:color="auto" w:fill="auto"/>
            <w:vAlign w:val="center"/>
            <w:hideMark/>
          </w:tcPr>
          <w:p w14:paraId="1768ACCA"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Módulo de sección patín cm2</w:t>
            </w:r>
          </w:p>
          <w:p w14:paraId="25B98439"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(pulg2)</w:t>
            </w:r>
          </w:p>
        </w:tc>
        <w:tc>
          <w:tcPr>
            <w:tcW w:w="1275" w:type="dxa"/>
            <w:vMerge w:val="restart"/>
            <w:shd w:val="clear" w:color="auto" w:fill="auto"/>
            <w:vAlign w:val="center"/>
            <w:hideMark/>
          </w:tcPr>
          <w:p w14:paraId="59123315"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 xml:space="preserve">Momento de inercia cm4 </w:t>
            </w:r>
          </w:p>
          <w:p w14:paraId="2A3E8532"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(pulg4)</w:t>
            </w:r>
          </w:p>
        </w:tc>
      </w:tr>
      <w:tr w:rsidR="004B46B2" w:rsidRPr="00FD5270" w14:paraId="26D1BF04" w14:textId="77777777" w:rsidTr="001C41B8">
        <w:trPr>
          <w:trHeight w:val="70"/>
        </w:trPr>
        <w:tc>
          <w:tcPr>
            <w:cnfStyle w:val="001000000000" w:firstRow="0" w:lastRow="0" w:firstColumn="1" w:lastColumn="0" w:oddVBand="0" w:evenVBand="0" w:oddHBand="0" w:evenHBand="0" w:firstRowFirstColumn="0" w:firstRowLastColumn="0" w:lastRowFirstColumn="0" w:lastRowLastColumn="0"/>
            <w:tcW w:w="906" w:type="dxa"/>
            <w:vMerge/>
            <w:shd w:val="clear" w:color="auto" w:fill="auto"/>
            <w:vAlign w:val="center"/>
            <w:hideMark/>
          </w:tcPr>
          <w:p w14:paraId="030DB0F5" w14:textId="77777777" w:rsidR="004B46B2" w:rsidRPr="00FD5270" w:rsidRDefault="004B46B2" w:rsidP="00FD5270">
            <w:pPr>
              <w:spacing w:line="276" w:lineRule="auto"/>
              <w:jc w:val="center"/>
              <w:rPr>
                <w:rFonts w:eastAsia="Times New Roman" w:cstheme="minorHAnsi"/>
                <w:lang w:eastAsia="es-MX"/>
              </w:rPr>
            </w:pPr>
          </w:p>
        </w:tc>
        <w:tc>
          <w:tcPr>
            <w:tcW w:w="830" w:type="dxa"/>
            <w:vMerge/>
            <w:shd w:val="clear" w:color="auto" w:fill="auto"/>
            <w:vAlign w:val="center"/>
            <w:hideMark/>
          </w:tcPr>
          <w:p w14:paraId="3F4A487F"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p>
        </w:tc>
        <w:tc>
          <w:tcPr>
            <w:tcW w:w="1134" w:type="dxa"/>
            <w:shd w:val="clear" w:color="auto" w:fill="auto"/>
            <w:noWrap/>
            <w:vAlign w:val="center"/>
            <w:hideMark/>
          </w:tcPr>
          <w:p w14:paraId="1FCC1166"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A</w:t>
            </w:r>
          </w:p>
        </w:tc>
        <w:tc>
          <w:tcPr>
            <w:tcW w:w="851" w:type="dxa"/>
            <w:shd w:val="clear" w:color="auto" w:fill="auto"/>
            <w:noWrap/>
            <w:vAlign w:val="center"/>
            <w:hideMark/>
          </w:tcPr>
          <w:p w14:paraId="72C437B0"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B</w:t>
            </w:r>
          </w:p>
        </w:tc>
        <w:tc>
          <w:tcPr>
            <w:tcW w:w="850" w:type="dxa"/>
            <w:shd w:val="clear" w:color="auto" w:fill="auto"/>
            <w:noWrap/>
            <w:vAlign w:val="center"/>
            <w:hideMark/>
          </w:tcPr>
          <w:p w14:paraId="6C995FA2"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C</w:t>
            </w:r>
          </w:p>
        </w:tc>
        <w:tc>
          <w:tcPr>
            <w:tcW w:w="1134" w:type="dxa"/>
            <w:shd w:val="clear" w:color="auto" w:fill="auto"/>
            <w:noWrap/>
            <w:vAlign w:val="center"/>
            <w:hideMark/>
          </w:tcPr>
          <w:p w14:paraId="52F6BE11"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D</w:t>
            </w:r>
          </w:p>
        </w:tc>
        <w:tc>
          <w:tcPr>
            <w:tcW w:w="851" w:type="dxa"/>
            <w:shd w:val="clear" w:color="auto" w:fill="auto"/>
            <w:noWrap/>
            <w:vAlign w:val="center"/>
            <w:hideMark/>
          </w:tcPr>
          <w:p w14:paraId="5EE66186"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H</w:t>
            </w:r>
          </w:p>
        </w:tc>
        <w:tc>
          <w:tcPr>
            <w:tcW w:w="963" w:type="dxa"/>
            <w:shd w:val="clear" w:color="auto" w:fill="auto"/>
            <w:noWrap/>
            <w:vAlign w:val="center"/>
            <w:hideMark/>
          </w:tcPr>
          <w:p w14:paraId="4738393B"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Y</w:t>
            </w:r>
          </w:p>
        </w:tc>
        <w:tc>
          <w:tcPr>
            <w:tcW w:w="1305" w:type="dxa"/>
            <w:vMerge/>
            <w:shd w:val="clear" w:color="auto" w:fill="auto"/>
            <w:vAlign w:val="center"/>
            <w:hideMark/>
          </w:tcPr>
          <w:p w14:paraId="52F86752"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p>
        </w:tc>
        <w:tc>
          <w:tcPr>
            <w:tcW w:w="1417" w:type="dxa"/>
            <w:vMerge/>
            <w:shd w:val="clear" w:color="auto" w:fill="auto"/>
            <w:vAlign w:val="center"/>
            <w:hideMark/>
          </w:tcPr>
          <w:p w14:paraId="1EA09B4B"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p>
        </w:tc>
        <w:tc>
          <w:tcPr>
            <w:tcW w:w="1560" w:type="dxa"/>
            <w:vMerge/>
            <w:shd w:val="clear" w:color="auto" w:fill="auto"/>
            <w:vAlign w:val="center"/>
            <w:hideMark/>
          </w:tcPr>
          <w:p w14:paraId="1272524F"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p>
        </w:tc>
        <w:tc>
          <w:tcPr>
            <w:tcW w:w="1275" w:type="dxa"/>
            <w:vMerge/>
            <w:shd w:val="clear" w:color="auto" w:fill="auto"/>
            <w:vAlign w:val="center"/>
            <w:hideMark/>
          </w:tcPr>
          <w:p w14:paraId="46CC4DCE"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p>
        </w:tc>
      </w:tr>
      <w:tr w:rsidR="004B46B2" w:rsidRPr="00FD5270" w14:paraId="65CC78D0" w14:textId="77777777" w:rsidTr="001C41B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 w:type="dxa"/>
            <w:vMerge w:val="restart"/>
            <w:shd w:val="clear" w:color="auto" w:fill="auto"/>
            <w:noWrap/>
            <w:vAlign w:val="center"/>
            <w:hideMark/>
          </w:tcPr>
          <w:p w14:paraId="5799B480" w14:textId="77777777" w:rsidR="004B46B2" w:rsidRPr="00FD5270" w:rsidRDefault="004B46B2" w:rsidP="00FD5270">
            <w:pPr>
              <w:spacing w:line="276" w:lineRule="auto"/>
              <w:jc w:val="center"/>
              <w:rPr>
                <w:rFonts w:eastAsia="Times New Roman" w:cstheme="minorHAnsi"/>
                <w:lang w:eastAsia="es-MX"/>
              </w:rPr>
            </w:pPr>
            <w:r w:rsidRPr="00FD5270">
              <w:rPr>
                <w:rFonts w:eastAsia="Times New Roman" w:cstheme="minorHAnsi"/>
                <w:lang w:eastAsia="es-MX"/>
              </w:rPr>
              <w:t>RE</w:t>
            </w:r>
          </w:p>
        </w:tc>
        <w:tc>
          <w:tcPr>
            <w:tcW w:w="830" w:type="dxa"/>
            <w:vMerge w:val="restart"/>
            <w:shd w:val="clear" w:color="auto" w:fill="auto"/>
            <w:noWrap/>
            <w:vAlign w:val="center"/>
            <w:hideMark/>
          </w:tcPr>
          <w:p w14:paraId="3EAE673F" w14:textId="146F8D3F" w:rsidR="004B46B2" w:rsidRPr="00FD5270" w:rsidRDefault="00C953E6"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57.045</w:t>
            </w:r>
          </w:p>
        </w:tc>
        <w:tc>
          <w:tcPr>
            <w:tcW w:w="1134" w:type="dxa"/>
            <w:shd w:val="clear" w:color="auto" w:fill="auto"/>
            <w:noWrap/>
            <w:vAlign w:val="center"/>
            <w:hideMark/>
          </w:tcPr>
          <w:p w14:paraId="43BBA012"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69</w:t>
            </w:r>
          </w:p>
        </w:tc>
        <w:tc>
          <w:tcPr>
            <w:tcW w:w="851" w:type="dxa"/>
            <w:shd w:val="clear" w:color="auto" w:fill="auto"/>
            <w:noWrap/>
            <w:vAlign w:val="center"/>
            <w:hideMark/>
          </w:tcPr>
          <w:p w14:paraId="0FF8B79F"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140</w:t>
            </w:r>
          </w:p>
        </w:tc>
        <w:tc>
          <w:tcPr>
            <w:tcW w:w="850" w:type="dxa"/>
            <w:shd w:val="clear" w:color="auto" w:fill="auto"/>
            <w:noWrap/>
            <w:vAlign w:val="center"/>
            <w:hideMark/>
          </w:tcPr>
          <w:p w14:paraId="53A90383"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16</w:t>
            </w:r>
          </w:p>
        </w:tc>
        <w:tc>
          <w:tcPr>
            <w:tcW w:w="1134" w:type="dxa"/>
            <w:shd w:val="clear" w:color="auto" w:fill="auto"/>
            <w:noWrap/>
            <w:vAlign w:val="center"/>
            <w:hideMark/>
          </w:tcPr>
          <w:p w14:paraId="15F88DA3"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43</w:t>
            </w:r>
          </w:p>
        </w:tc>
        <w:tc>
          <w:tcPr>
            <w:tcW w:w="851" w:type="dxa"/>
            <w:shd w:val="clear" w:color="auto" w:fill="auto"/>
            <w:noWrap/>
            <w:vAlign w:val="center"/>
            <w:hideMark/>
          </w:tcPr>
          <w:p w14:paraId="7B5E5FE8"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168</w:t>
            </w:r>
          </w:p>
        </w:tc>
        <w:tc>
          <w:tcPr>
            <w:tcW w:w="963" w:type="dxa"/>
            <w:shd w:val="clear" w:color="auto" w:fill="auto"/>
            <w:noWrap/>
            <w:vAlign w:val="center"/>
            <w:hideMark/>
          </w:tcPr>
          <w:p w14:paraId="6E92423C"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75.39</w:t>
            </w:r>
          </w:p>
        </w:tc>
        <w:tc>
          <w:tcPr>
            <w:tcW w:w="1305" w:type="dxa"/>
            <w:shd w:val="clear" w:color="auto" w:fill="auto"/>
            <w:noWrap/>
            <w:vAlign w:val="center"/>
            <w:hideMark/>
          </w:tcPr>
          <w:p w14:paraId="7C03FAD8"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72.37</w:t>
            </w:r>
          </w:p>
        </w:tc>
        <w:tc>
          <w:tcPr>
            <w:tcW w:w="1417" w:type="dxa"/>
            <w:shd w:val="clear" w:color="auto" w:fill="auto"/>
            <w:noWrap/>
            <w:vAlign w:val="center"/>
            <w:hideMark/>
          </w:tcPr>
          <w:p w14:paraId="3FBB24D5"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25.07</w:t>
            </w:r>
          </w:p>
        </w:tc>
        <w:tc>
          <w:tcPr>
            <w:tcW w:w="1560" w:type="dxa"/>
            <w:shd w:val="clear" w:color="auto" w:fill="auto"/>
            <w:noWrap/>
            <w:vAlign w:val="center"/>
            <w:hideMark/>
          </w:tcPr>
          <w:p w14:paraId="0980DCAB"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358.88</w:t>
            </w:r>
          </w:p>
        </w:tc>
        <w:tc>
          <w:tcPr>
            <w:tcW w:w="1275" w:type="dxa"/>
            <w:shd w:val="clear" w:color="auto" w:fill="auto"/>
            <w:noWrap/>
            <w:vAlign w:val="center"/>
            <w:hideMark/>
          </w:tcPr>
          <w:p w14:paraId="2F9E4511" w14:textId="77777777" w:rsidR="004B46B2" w:rsidRPr="00FD5270" w:rsidRDefault="004B46B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2726.32</w:t>
            </w:r>
          </w:p>
        </w:tc>
      </w:tr>
      <w:tr w:rsidR="004B46B2" w:rsidRPr="00FD5270" w14:paraId="51E04DBD" w14:textId="77777777" w:rsidTr="001C41B8">
        <w:trPr>
          <w:trHeight w:val="300"/>
        </w:trPr>
        <w:tc>
          <w:tcPr>
            <w:cnfStyle w:val="001000000000" w:firstRow="0" w:lastRow="0" w:firstColumn="1" w:lastColumn="0" w:oddVBand="0" w:evenVBand="0" w:oddHBand="0" w:evenHBand="0" w:firstRowFirstColumn="0" w:firstRowLastColumn="0" w:lastRowFirstColumn="0" w:lastRowLastColumn="0"/>
            <w:tcW w:w="906" w:type="dxa"/>
            <w:vMerge/>
            <w:shd w:val="clear" w:color="auto" w:fill="auto"/>
            <w:vAlign w:val="center"/>
            <w:hideMark/>
          </w:tcPr>
          <w:p w14:paraId="7043A305" w14:textId="77777777" w:rsidR="004B46B2" w:rsidRPr="00FD5270" w:rsidRDefault="004B46B2" w:rsidP="00FD5270">
            <w:pPr>
              <w:spacing w:line="276" w:lineRule="auto"/>
              <w:jc w:val="center"/>
              <w:rPr>
                <w:rFonts w:eastAsia="Times New Roman" w:cstheme="minorHAnsi"/>
                <w:lang w:eastAsia="es-MX"/>
              </w:rPr>
            </w:pPr>
          </w:p>
        </w:tc>
        <w:tc>
          <w:tcPr>
            <w:tcW w:w="830" w:type="dxa"/>
            <w:vMerge/>
            <w:shd w:val="clear" w:color="auto" w:fill="auto"/>
            <w:vAlign w:val="center"/>
            <w:hideMark/>
          </w:tcPr>
          <w:p w14:paraId="6DD1E063"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p>
        </w:tc>
        <w:tc>
          <w:tcPr>
            <w:tcW w:w="1134" w:type="dxa"/>
            <w:shd w:val="clear" w:color="auto" w:fill="auto"/>
            <w:noWrap/>
            <w:vAlign w:val="center"/>
            <w:hideMark/>
          </w:tcPr>
          <w:p w14:paraId="279A339F"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(2-23/32)</w:t>
            </w:r>
          </w:p>
        </w:tc>
        <w:tc>
          <w:tcPr>
            <w:tcW w:w="851" w:type="dxa"/>
            <w:shd w:val="clear" w:color="auto" w:fill="auto"/>
            <w:noWrap/>
            <w:vAlign w:val="center"/>
            <w:hideMark/>
          </w:tcPr>
          <w:p w14:paraId="61BB25C3"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(5-1/2)</w:t>
            </w:r>
          </w:p>
        </w:tc>
        <w:tc>
          <w:tcPr>
            <w:tcW w:w="850" w:type="dxa"/>
            <w:shd w:val="clear" w:color="auto" w:fill="auto"/>
            <w:noWrap/>
            <w:vAlign w:val="center"/>
            <w:hideMark/>
          </w:tcPr>
          <w:p w14:paraId="63A4A339"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(5/8)</w:t>
            </w:r>
          </w:p>
        </w:tc>
        <w:tc>
          <w:tcPr>
            <w:tcW w:w="1134" w:type="dxa"/>
            <w:shd w:val="clear" w:color="auto" w:fill="auto"/>
            <w:noWrap/>
            <w:vAlign w:val="center"/>
            <w:hideMark/>
          </w:tcPr>
          <w:p w14:paraId="3E16A570"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(1-11/16)</w:t>
            </w:r>
          </w:p>
        </w:tc>
        <w:tc>
          <w:tcPr>
            <w:tcW w:w="851" w:type="dxa"/>
            <w:shd w:val="clear" w:color="auto" w:fill="auto"/>
            <w:noWrap/>
            <w:vAlign w:val="center"/>
            <w:hideMark/>
          </w:tcPr>
          <w:p w14:paraId="05D58A77"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(6-5/8)</w:t>
            </w:r>
          </w:p>
        </w:tc>
        <w:tc>
          <w:tcPr>
            <w:tcW w:w="963" w:type="dxa"/>
            <w:shd w:val="clear" w:color="auto" w:fill="auto"/>
            <w:noWrap/>
            <w:vAlign w:val="center"/>
            <w:hideMark/>
          </w:tcPr>
          <w:p w14:paraId="6C2DA35C"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(2.9683)</w:t>
            </w:r>
          </w:p>
        </w:tc>
        <w:tc>
          <w:tcPr>
            <w:tcW w:w="1305" w:type="dxa"/>
            <w:shd w:val="clear" w:color="auto" w:fill="auto"/>
            <w:noWrap/>
            <w:vAlign w:val="center"/>
            <w:hideMark/>
          </w:tcPr>
          <w:p w14:paraId="2DE1001A"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(11.217)</w:t>
            </w:r>
          </w:p>
        </w:tc>
        <w:tc>
          <w:tcPr>
            <w:tcW w:w="1417" w:type="dxa"/>
            <w:shd w:val="clear" w:color="auto" w:fill="auto"/>
            <w:noWrap/>
            <w:vAlign w:val="center"/>
            <w:hideMark/>
          </w:tcPr>
          <w:p w14:paraId="2BCDACB4"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(3.886)</w:t>
            </w:r>
          </w:p>
        </w:tc>
        <w:tc>
          <w:tcPr>
            <w:tcW w:w="1560" w:type="dxa"/>
            <w:shd w:val="clear" w:color="auto" w:fill="auto"/>
            <w:noWrap/>
            <w:vAlign w:val="center"/>
            <w:hideMark/>
          </w:tcPr>
          <w:p w14:paraId="0C674545"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(21.9)</w:t>
            </w:r>
          </w:p>
        </w:tc>
        <w:tc>
          <w:tcPr>
            <w:tcW w:w="1275" w:type="dxa"/>
            <w:shd w:val="clear" w:color="auto" w:fill="auto"/>
            <w:noWrap/>
            <w:vAlign w:val="center"/>
            <w:hideMark/>
          </w:tcPr>
          <w:p w14:paraId="70D90D4E" w14:textId="77777777" w:rsidR="004B46B2" w:rsidRPr="00FD5270" w:rsidRDefault="004B46B2"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(65.5)</w:t>
            </w:r>
          </w:p>
        </w:tc>
      </w:tr>
    </w:tbl>
    <w:p w14:paraId="251334C9" w14:textId="77777777" w:rsidR="004B46B2" w:rsidRPr="00FD5270" w:rsidRDefault="004B46B2" w:rsidP="00FD5270">
      <w:pPr>
        <w:spacing w:after="0" w:line="276" w:lineRule="auto"/>
        <w:jc w:val="both"/>
        <w:rPr>
          <w:rFonts w:cstheme="minorHAnsi"/>
        </w:rPr>
      </w:pPr>
    </w:p>
    <w:tbl>
      <w:tblPr>
        <w:tblStyle w:val="Tablaconcuadrcula4-nfasis6"/>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1560"/>
        <w:gridCol w:w="1559"/>
        <w:gridCol w:w="1559"/>
        <w:gridCol w:w="1559"/>
      </w:tblGrid>
      <w:tr w:rsidR="001C41B8" w:rsidRPr="00FD5270" w14:paraId="0A583CDC" w14:textId="77777777" w:rsidTr="001C41B8">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13041" w:type="dxa"/>
            <w:gridSpan w:val="5"/>
            <w:tcBorders>
              <w:top w:val="nil"/>
              <w:left w:val="nil"/>
              <w:bottom w:val="nil"/>
              <w:right w:val="nil"/>
            </w:tcBorders>
            <w:shd w:val="clear" w:color="auto" w:fill="auto"/>
            <w:noWrap/>
            <w:vAlign w:val="center"/>
          </w:tcPr>
          <w:p w14:paraId="67282675" w14:textId="2991FE8A" w:rsidR="001C41B8" w:rsidRPr="00FD5270" w:rsidRDefault="001C41B8" w:rsidP="00AF6482">
            <w:pPr>
              <w:spacing w:line="276" w:lineRule="auto"/>
              <w:ind w:left="426" w:hanging="426"/>
              <w:jc w:val="center"/>
              <w:rPr>
                <w:rFonts w:cstheme="minorHAnsi"/>
                <w:b w:val="0"/>
                <w:iCs/>
                <w:noProof/>
              </w:rPr>
            </w:pPr>
            <w:r w:rsidRPr="00FD5270">
              <w:rPr>
                <w:rFonts w:cstheme="minorHAnsi"/>
                <w:bCs w:val="0"/>
                <w:iCs/>
                <w:noProof/>
                <w:color w:val="auto"/>
              </w:rPr>
              <w:t>Tabla 4.2.</w:t>
            </w:r>
            <w:r>
              <w:rPr>
                <w:rFonts w:cstheme="minorHAnsi"/>
                <w:bCs w:val="0"/>
                <w:iCs/>
                <w:noProof/>
                <w:color w:val="auto"/>
              </w:rPr>
              <w:t>2</w:t>
            </w:r>
          </w:p>
        </w:tc>
      </w:tr>
      <w:tr w:rsidR="001C41B8" w:rsidRPr="00FD5270" w14:paraId="4A5A8DB5" w14:textId="77777777" w:rsidTr="001C41B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3041" w:type="dxa"/>
            <w:gridSpan w:val="5"/>
            <w:tcBorders>
              <w:top w:val="nil"/>
              <w:left w:val="nil"/>
              <w:right w:val="nil"/>
            </w:tcBorders>
            <w:shd w:val="clear" w:color="auto" w:fill="auto"/>
            <w:noWrap/>
            <w:vAlign w:val="center"/>
            <w:hideMark/>
          </w:tcPr>
          <w:p w14:paraId="76237C0A" w14:textId="77777777" w:rsidR="001C41B8" w:rsidRPr="00FD5270" w:rsidRDefault="001C41B8" w:rsidP="00AF6482">
            <w:pPr>
              <w:spacing w:line="276" w:lineRule="auto"/>
              <w:jc w:val="center"/>
              <w:rPr>
                <w:rFonts w:cstheme="minorHAnsi"/>
                <w:noProof/>
              </w:rPr>
            </w:pPr>
            <w:r w:rsidRPr="00FD5270">
              <w:rPr>
                <w:rFonts w:cstheme="minorHAnsi"/>
                <w:noProof/>
              </w:rPr>
              <w:t>TOLERANCIAS</w:t>
            </w:r>
          </w:p>
        </w:tc>
      </w:tr>
      <w:tr w:rsidR="001C41B8" w:rsidRPr="00FD5270" w14:paraId="5DF89AA2" w14:textId="77777777" w:rsidTr="001C41B8">
        <w:trPr>
          <w:trHeight w:val="628"/>
        </w:trPr>
        <w:tc>
          <w:tcPr>
            <w:cnfStyle w:val="001000000000" w:firstRow="0" w:lastRow="0" w:firstColumn="1" w:lastColumn="0" w:oddVBand="0" w:evenVBand="0" w:oddHBand="0" w:evenHBand="0" w:firstRowFirstColumn="0" w:firstRowLastColumn="0" w:lastRowFirstColumn="0" w:lastRowLastColumn="0"/>
            <w:tcW w:w="6804" w:type="dxa"/>
            <w:vMerge w:val="restart"/>
            <w:shd w:val="clear" w:color="auto" w:fill="auto"/>
            <w:noWrap/>
            <w:vAlign w:val="center"/>
            <w:hideMark/>
          </w:tcPr>
          <w:p w14:paraId="0EFB3F2F" w14:textId="77777777" w:rsidR="001C41B8" w:rsidRPr="00FD5270" w:rsidRDefault="001C41B8" w:rsidP="00AF6482">
            <w:pPr>
              <w:spacing w:line="276" w:lineRule="auto"/>
              <w:rPr>
                <w:rFonts w:cstheme="minorHAnsi"/>
                <w:noProof/>
              </w:rPr>
            </w:pPr>
            <w:r w:rsidRPr="00FD5270">
              <w:rPr>
                <w:rFonts w:cstheme="minorHAnsi"/>
                <w:noProof/>
              </w:rPr>
              <w:t>Seccción</w:t>
            </w:r>
          </w:p>
        </w:tc>
        <w:tc>
          <w:tcPr>
            <w:tcW w:w="3119" w:type="dxa"/>
            <w:gridSpan w:val="2"/>
            <w:shd w:val="clear" w:color="auto" w:fill="auto"/>
            <w:noWrap/>
            <w:vAlign w:val="center"/>
            <w:hideMark/>
          </w:tcPr>
          <w:p w14:paraId="57B3AD2A" w14:textId="77777777"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b/>
                <w:noProof/>
              </w:rPr>
            </w:pPr>
            <w:r w:rsidRPr="00FD5270">
              <w:rPr>
                <w:rFonts w:cstheme="minorHAnsi"/>
                <w:b/>
                <w:noProof/>
              </w:rPr>
              <w:t>Milésimas de milimetro</w:t>
            </w:r>
          </w:p>
        </w:tc>
        <w:tc>
          <w:tcPr>
            <w:tcW w:w="3118" w:type="dxa"/>
            <w:gridSpan w:val="2"/>
            <w:shd w:val="clear" w:color="auto" w:fill="auto"/>
            <w:vAlign w:val="center"/>
          </w:tcPr>
          <w:p w14:paraId="2306FBDA" w14:textId="77777777"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b/>
                <w:noProof/>
              </w:rPr>
            </w:pPr>
            <w:r w:rsidRPr="00FD5270">
              <w:rPr>
                <w:rFonts w:cstheme="minorHAnsi"/>
                <w:b/>
                <w:noProof/>
              </w:rPr>
              <w:t>Milésimas de pulgada</w:t>
            </w:r>
          </w:p>
        </w:tc>
      </w:tr>
      <w:tr w:rsidR="001C41B8" w:rsidRPr="00FD5270" w14:paraId="239678D7" w14:textId="77777777" w:rsidTr="001C41B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04" w:type="dxa"/>
            <w:vMerge/>
            <w:shd w:val="clear" w:color="auto" w:fill="auto"/>
            <w:vAlign w:val="center"/>
            <w:hideMark/>
          </w:tcPr>
          <w:p w14:paraId="25511AC9" w14:textId="77777777" w:rsidR="001C41B8" w:rsidRPr="00FD5270" w:rsidRDefault="001C41B8" w:rsidP="00AF6482">
            <w:pPr>
              <w:spacing w:line="276" w:lineRule="auto"/>
              <w:rPr>
                <w:rFonts w:cstheme="minorHAnsi"/>
                <w:noProof/>
              </w:rPr>
            </w:pPr>
          </w:p>
        </w:tc>
        <w:tc>
          <w:tcPr>
            <w:tcW w:w="1560" w:type="dxa"/>
            <w:shd w:val="clear" w:color="auto" w:fill="auto"/>
            <w:noWrap/>
            <w:vAlign w:val="center"/>
          </w:tcPr>
          <w:p w14:paraId="337D5402" w14:textId="77777777"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b/>
                <w:noProof/>
              </w:rPr>
            </w:pPr>
            <w:r w:rsidRPr="00FD5270">
              <w:rPr>
                <w:rFonts w:cstheme="minorHAnsi"/>
                <w:b/>
                <w:noProof/>
              </w:rPr>
              <w:t>Más</w:t>
            </w:r>
          </w:p>
        </w:tc>
        <w:tc>
          <w:tcPr>
            <w:tcW w:w="1559" w:type="dxa"/>
            <w:shd w:val="clear" w:color="auto" w:fill="auto"/>
            <w:noWrap/>
            <w:vAlign w:val="center"/>
          </w:tcPr>
          <w:p w14:paraId="6A0C9309" w14:textId="77777777"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b/>
                <w:noProof/>
              </w:rPr>
            </w:pPr>
            <w:r w:rsidRPr="00FD5270">
              <w:rPr>
                <w:rFonts w:cstheme="minorHAnsi"/>
                <w:b/>
                <w:noProof/>
              </w:rPr>
              <w:t>Menos</w:t>
            </w:r>
          </w:p>
        </w:tc>
        <w:tc>
          <w:tcPr>
            <w:tcW w:w="1559" w:type="dxa"/>
            <w:shd w:val="clear" w:color="auto" w:fill="auto"/>
            <w:vAlign w:val="center"/>
          </w:tcPr>
          <w:p w14:paraId="7F71B6F4" w14:textId="77777777"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b/>
                <w:noProof/>
              </w:rPr>
            </w:pPr>
            <w:r w:rsidRPr="00FD5270">
              <w:rPr>
                <w:rFonts w:cstheme="minorHAnsi"/>
                <w:b/>
                <w:noProof/>
              </w:rPr>
              <w:t>Más</w:t>
            </w:r>
          </w:p>
        </w:tc>
        <w:tc>
          <w:tcPr>
            <w:tcW w:w="1559" w:type="dxa"/>
            <w:shd w:val="clear" w:color="auto" w:fill="auto"/>
            <w:vAlign w:val="center"/>
          </w:tcPr>
          <w:p w14:paraId="4884A40E" w14:textId="77777777"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b/>
                <w:noProof/>
              </w:rPr>
            </w:pPr>
            <w:r w:rsidRPr="00FD5270">
              <w:rPr>
                <w:rFonts w:cstheme="minorHAnsi"/>
                <w:b/>
                <w:noProof/>
              </w:rPr>
              <w:t>Menos</w:t>
            </w:r>
          </w:p>
        </w:tc>
      </w:tr>
      <w:tr w:rsidR="001C41B8" w:rsidRPr="00FD5270" w14:paraId="04EF240D" w14:textId="77777777" w:rsidTr="001C41B8">
        <w:trPr>
          <w:trHeight w:val="785"/>
        </w:trPr>
        <w:tc>
          <w:tcPr>
            <w:cnfStyle w:val="001000000000" w:firstRow="0" w:lastRow="0" w:firstColumn="1" w:lastColumn="0" w:oddVBand="0" w:evenVBand="0" w:oddHBand="0" w:evenHBand="0" w:firstRowFirstColumn="0" w:firstRowLastColumn="0" w:lastRowFirstColumn="0" w:lastRowLastColumn="0"/>
            <w:tcW w:w="6804" w:type="dxa"/>
            <w:shd w:val="clear" w:color="auto" w:fill="auto"/>
            <w:vAlign w:val="center"/>
            <w:hideMark/>
          </w:tcPr>
          <w:p w14:paraId="5EA69C15" w14:textId="77777777" w:rsidR="001C41B8" w:rsidRPr="00FD5270" w:rsidRDefault="001C41B8" w:rsidP="00AF6482">
            <w:pPr>
              <w:spacing w:line="276" w:lineRule="auto"/>
              <w:rPr>
                <w:rFonts w:cstheme="minorHAnsi"/>
                <w:b w:val="0"/>
                <w:bCs w:val="0"/>
                <w:noProof/>
              </w:rPr>
            </w:pPr>
            <w:r w:rsidRPr="00FD5270">
              <w:rPr>
                <w:rFonts w:cstheme="minorHAnsi"/>
                <w:noProof/>
              </w:rPr>
              <w:t xml:space="preserve">Altura del Riel </w:t>
            </w:r>
          </w:p>
          <w:p w14:paraId="38BEB283" w14:textId="77777777" w:rsidR="001C41B8" w:rsidRPr="00FD5270" w:rsidRDefault="001C41B8" w:rsidP="00AF6482">
            <w:pPr>
              <w:spacing w:line="276" w:lineRule="auto"/>
              <w:jc w:val="both"/>
              <w:rPr>
                <w:rFonts w:cstheme="minorHAnsi"/>
                <w:b w:val="0"/>
                <w:bCs w:val="0"/>
                <w:noProof/>
              </w:rPr>
            </w:pPr>
            <w:r w:rsidRPr="00FD5270">
              <w:rPr>
                <w:rFonts w:cstheme="minorHAnsi"/>
                <w:b w:val="0"/>
                <w:bCs w:val="0"/>
                <w:noProof/>
              </w:rPr>
              <w:t>(Medido dentro de una distancia de 304.8 mm. ó 1 pie del extremo)</w:t>
            </w:r>
          </w:p>
        </w:tc>
        <w:tc>
          <w:tcPr>
            <w:tcW w:w="1560" w:type="dxa"/>
            <w:shd w:val="clear" w:color="auto" w:fill="auto"/>
            <w:noWrap/>
            <w:vAlign w:val="center"/>
            <w:hideMark/>
          </w:tcPr>
          <w:p w14:paraId="06D3201D" w14:textId="77777777"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0.762</w:t>
            </w:r>
          </w:p>
        </w:tc>
        <w:tc>
          <w:tcPr>
            <w:tcW w:w="1559" w:type="dxa"/>
            <w:shd w:val="clear" w:color="auto" w:fill="auto"/>
            <w:noWrap/>
            <w:vAlign w:val="center"/>
            <w:hideMark/>
          </w:tcPr>
          <w:p w14:paraId="6C83A7D0" w14:textId="77777777"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0.381</w:t>
            </w:r>
          </w:p>
        </w:tc>
        <w:tc>
          <w:tcPr>
            <w:tcW w:w="1559" w:type="dxa"/>
            <w:shd w:val="clear" w:color="auto" w:fill="auto"/>
            <w:vAlign w:val="center"/>
          </w:tcPr>
          <w:p w14:paraId="11C9C802" w14:textId="038B4BB7"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0.030</w:t>
            </w:r>
          </w:p>
        </w:tc>
        <w:tc>
          <w:tcPr>
            <w:tcW w:w="1559" w:type="dxa"/>
            <w:shd w:val="clear" w:color="auto" w:fill="auto"/>
            <w:vAlign w:val="center"/>
          </w:tcPr>
          <w:p w14:paraId="050AA882" w14:textId="21E034D2"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0.015</w:t>
            </w:r>
          </w:p>
        </w:tc>
      </w:tr>
      <w:tr w:rsidR="001C41B8" w:rsidRPr="00FD5270" w14:paraId="27F6B95E" w14:textId="77777777" w:rsidTr="001C41B8">
        <w:trPr>
          <w:cnfStyle w:val="000000100000" w:firstRow="0" w:lastRow="0" w:firstColumn="0" w:lastColumn="0" w:oddVBand="0" w:evenVBand="0" w:oddHBand="1" w:evenHBand="0" w:firstRowFirstColumn="0" w:firstRowLastColumn="0" w:lastRowFirstColumn="0" w:lastRowLastColumn="0"/>
          <w:trHeight w:val="838"/>
        </w:trPr>
        <w:tc>
          <w:tcPr>
            <w:cnfStyle w:val="001000000000" w:firstRow="0" w:lastRow="0" w:firstColumn="1" w:lastColumn="0" w:oddVBand="0" w:evenVBand="0" w:oddHBand="0" w:evenHBand="0" w:firstRowFirstColumn="0" w:firstRowLastColumn="0" w:lastRowFirstColumn="0" w:lastRowLastColumn="0"/>
            <w:tcW w:w="6804" w:type="dxa"/>
            <w:shd w:val="clear" w:color="auto" w:fill="auto"/>
            <w:vAlign w:val="center"/>
            <w:hideMark/>
          </w:tcPr>
          <w:p w14:paraId="6546A943" w14:textId="77777777" w:rsidR="001C41B8" w:rsidRPr="00FD5270" w:rsidRDefault="001C41B8" w:rsidP="00AF6482">
            <w:pPr>
              <w:spacing w:line="276" w:lineRule="auto"/>
              <w:jc w:val="both"/>
              <w:rPr>
                <w:rFonts w:cstheme="minorHAnsi"/>
                <w:noProof/>
              </w:rPr>
            </w:pPr>
            <w:r w:rsidRPr="00FD5270">
              <w:rPr>
                <w:rFonts w:cstheme="minorHAnsi"/>
                <w:noProof/>
              </w:rPr>
              <w:t xml:space="preserve">Ancho del hongo del riel </w:t>
            </w:r>
            <w:r w:rsidRPr="00FD5270">
              <w:rPr>
                <w:rFonts w:cstheme="minorHAnsi"/>
                <w:b w:val="0"/>
                <w:bCs w:val="0"/>
                <w:noProof/>
              </w:rPr>
              <w:t>(Medido dentro de una distancia de 304.8 mm ó 1 pie del extremo).</w:t>
            </w:r>
          </w:p>
        </w:tc>
        <w:tc>
          <w:tcPr>
            <w:tcW w:w="1560" w:type="dxa"/>
            <w:shd w:val="clear" w:color="auto" w:fill="auto"/>
            <w:noWrap/>
            <w:vAlign w:val="center"/>
            <w:hideMark/>
          </w:tcPr>
          <w:p w14:paraId="62D8656D" w14:textId="77777777"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noProof/>
              </w:rPr>
            </w:pPr>
            <w:r w:rsidRPr="00FD5270">
              <w:rPr>
                <w:rFonts w:cstheme="minorHAnsi"/>
                <w:noProof/>
              </w:rPr>
              <w:t>0.635</w:t>
            </w:r>
          </w:p>
        </w:tc>
        <w:tc>
          <w:tcPr>
            <w:tcW w:w="1559" w:type="dxa"/>
            <w:shd w:val="clear" w:color="auto" w:fill="auto"/>
            <w:noWrap/>
            <w:vAlign w:val="center"/>
            <w:hideMark/>
          </w:tcPr>
          <w:p w14:paraId="22B7EAA1" w14:textId="77777777"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noProof/>
              </w:rPr>
            </w:pPr>
            <w:r w:rsidRPr="00FD5270">
              <w:rPr>
                <w:rFonts w:cstheme="minorHAnsi"/>
                <w:noProof/>
              </w:rPr>
              <w:t>0.635</w:t>
            </w:r>
          </w:p>
        </w:tc>
        <w:tc>
          <w:tcPr>
            <w:tcW w:w="1559" w:type="dxa"/>
            <w:shd w:val="clear" w:color="auto" w:fill="auto"/>
            <w:vAlign w:val="center"/>
          </w:tcPr>
          <w:p w14:paraId="04B0E8C6" w14:textId="11E45DE9"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noProof/>
              </w:rPr>
            </w:pPr>
            <w:r w:rsidRPr="00FD5270">
              <w:rPr>
                <w:rFonts w:cstheme="minorHAnsi"/>
                <w:noProof/>
              </w:rPr>
              <w:t>0.025</w:t>
            </w:r>
          </w:p>
        </w:tc>
        <w:tc>
          <w:tcPr>
            <w:tcW w:w="1559" w:type="dxa"/>
            <w:shd w:val="clear" w:color="auto" w:fill="auto"/>
            <w:vAlign w:val="center"/>
          </w:tcPr>
          <w:p w14:paraId="11DEB5F2" w14:textId="3157165C"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noProof/>
              </w:rPr>
            </w:pPr>
            <w:r w:rsidRPr="00FD5270">
              <w:rPr>
                <w:rFonts w:cstheme="minorHAnsi"/>
                <w:noProof/>
              </w:rPr>
              <w:t>0.025</w:t>
            </w:r>
          </w:p>
        </w:tc>
      </w:tr>
      <w:tr w:rsidR="001C41B8" w:rsidRPr="00FD5270" w14:paraId="330475E9" w14:textId="77777777" w:rsidTr="001C41B8">
        <w:trPr>
          <w:trHeight w:val="628"/>
        </w:trPr>
        <w:tc>
          <w:tcPr>
            <w:cnfStyle w:val="001000000000" w:firstRow="0" w:lastRow="0" w:firstColumn="1" w:lastColumn="0" w:oddVBand="0" w:evenVBand="0" w:oddHBand="0" w:evenHBand="0" w:firstRowFirstColumn="0" w:firstRowLastColumn="0" w:lastRowFirstColumn="0" w:lastRowLastColumn="0"/>
            <w:tcW w:w="6804" w:type="dxa"/>
            <w:shd w:val="clear" w:color="auto" w:fill="auto"/>
            <w:noWrap/>
            <w:vAlign w:val="center"/>
            <w:hideMark/>
          </w:tcPr>
          <w:p w14:paraId="3F320452" w14:textId="77777777" w:rsidR="001C41B8" w:rsidRPr="00FD5270" w:rsidRDefault="001C41B8" w:rsidP="00AF6482">
            <w:pPr>
              <w:spacing w:line="276" w:lineRule="auto"/>
              <w:rPr>
                <w:rFonts w:cstheme="minorHAnsi"/>
                <w:noProof/>
              </w:rPr>
            </w:pPr>
            <w:r w:rsidRPr="00FD5270">
              <w:rPr>
                <w:rFonts w:cstheme="minorHAnsi"/>
                <w:noProof/>
              </w:rPr>
              <w:t>Espesor del alma</w:t>
            </w:r>
          </w:p>
        </w:tc>
        <w:tc>
          <w:tcPr>
            <w:tcW w:w="1560" w:type="dxa"/>
            <w:shd w:val="clear" w:color="auto" w:fill="auto"/>
            <w:noWrap/>
            <w:vAlign w:val="center"/>
            <w:hideMark/>
          </w:tcPr>
          <w:p w14:paraId="7CDC87F7" w14:textId="77777777"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1.016</w:t>
            </w:r>
          </w:p>
        </w:tc>
        <w:tc>
          <w:tcPr>
            <w:tcW w:w="1559" w:type="dxa"/>
            <w:shd w:val="clear" w:color="auto" w:fill="auto"/>
            <w:noWrap/>
            <w:vAlign w:val="center"/>
            <w:hideMark/>
          </w:tcPr>
          <w:p w14:paraId="33590831" w14:textId="77777777"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0.508</w:t>
            </w:r>
          </w:p>
        </w:tc>
        <w:tc>
          <w:tcPr>
            <w:tcW w:w="1559" w:type="dxa"/>
            <w:shd w:val="clear" w:color="auto" w:fill="auto"/>
            <w:vAlign w:val="center"/>
          </w:tcPr>
          <w:p w14:paraId="799C0435" w14:textId="00F3707E"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0.040</w:t>
            </w:r>
          </w:p>
        </w:tc>
        <w:tc>
          <w:tcPr>
            <w:tcW w:w="1559" w:type="dxa"/>
            <w:shd w:val="clear" w:color="auto" w:fill="auto"/>
            <w:vAlign w:val="center"/>
          </w:tcPr>
          <w:p w14:paraId="715A5F3C" w14:textId="7501987E"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0.020</w:t>
            </w:r>
          </w:p>
        </w:tc>
      </w:tr>
      <w:tr w:rsidR="001C41B8" w:rsidRPr="00FD5270" w14:paraId="757ACD4A" w14:textId="77777777" w:rsidTr="001C41B8">
        <w:trPr>
          <w:cnfStyle w:val="000000100000" w:firstRow="0" w:lastRow="0" w:firstColumn="0" w:lastColumn="0" w:oddVBand="0" w:evenVBand="0" w:oddHBand="1" w:evenHBand="0" w:firstRowFirstColumn="0" w:firstRowLastColumn="0" w:lastRowFirstColumn="0" w:lastRowLastColumn="0"/>
          <w:trHeight w:val="628"/>
        </w:trPr>
        <w:tc>
          <w:tcPr>
            <w:cnfStyle w:val="001000000000" w:firstRow="0" w:lastRow="0" w:firstColumn="1" w:lastColumn="0" w:oddVBand="0" w:evenVBand="0" w:oddHBand="0" w:evenHBand="0" w:firstRowFirstColumn="0" w:firstRowLastColumn="0" w:lastRowFirstColumn="0" w:lastRowLastColumn="0"/>
            <w:tcW w:w="6804" w:type="dxa"/>
            <w:shd w:val="clear" w:color="auto" w:fill="auto"/>
            <w:vAlign w:val="center"/>
            <w:hideMark/>
          </w:tcPr>
          <w:p w14:paraId="4D2C41E3" w14:textId="77777777" w:rsidR="001C41B8" w:rsidRPr="00FD5270" w:rsidRDefault="001C41B8" w:rsidP="00AF6482">
            <w:pPr>
              <w:spacing w:line="276" w:lineRule="auto"/>
              <w:rPr>
                <w:rFonts w:cstheme="minorHAnsi"/>
                <w:noProof/>
              </w:rPr>
            </w:pPr>
            <w:r w:rsidRPr="00FD5270">
              <w:rPr>
                <w:rFonts w:cstheme="minorHAnsi"/>
                <w:noProof/>
              </w:rPr>
              <w:t>Asimetría del hongo con respecto a la base</w:t>
            </w:r>
          </w:p>
        </w:tc>
        <w:tc>
          <w:tcPr>
            <w:tcW w:w="1560" w:type="dxa"/>
            <w:shd w:val="clear" w:color="auto" w:fill="auto"/>
            <w:noWrap/>
            <w:vAlign w:val="center"/>
            <w:hideMark/>
          </w:tcPr>
          <w:p w14:paraId="35E87DED" w14:textId="77777777"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noProof/>
              </w:rPr>
            </w:pPr>
            <w:r w:rsidRPr="00FD5270">
              <w:rPr>
                <w:rFonts w:cstheme="minorHAnsi"/>
                <w:noProof/>
              </w:rPr>
              <w:t>1.270</w:t>
            </w:r>
          </w:p>
        </w:tc>
        <w:tc>
          <w:tcPr>
            <w:tcW w:w="1559" w:type="dxa"/>
            <w:shd w:val="clear" w:color="auto" w:fill="auto"/>
            <w:noWrap/>
            <w:vAlign w:val="center"/>
            <w:hideMark/>
          </w:tcPr>
          <w:p w14:paraId="3333CC7C" w14:textId="77777777"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noProof/>
              </w:rPr>
            </w:pPr>
            <w:r w:rsidRPr="00FD5270">
              <w:rPr>
                <w:rFonts w:cstheme="minorHAnsi"/>
                <w:noProof/>
              </w:rPr>
              <w:t>1.270</w:t>
            </w:r>
          </w:p>
        </w:tc>
        <w:tc>
          <w:tcPr>
            <w:tcW w:w="1559" w:type="dxa"/>
            <w:shd w:val="clear" w:color="auto" w:fill="auto"/>
            <w:vAlign w:val="center"/>
          </w:tcPr>
          <w:p w14:paraId="65386D4A" w14:textId="162F31C5"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noProof/>
              </w:rPr>
            </w:pPr>
            <w:r w:rsidRPr="00FD5270">
              <w:rPr>
                <w:rFonts w:cstheme="minorHAnsi"/>
                <w:noProof/>
              </w:rPr>
              <w:t>0.050</w:t>
            </w:r>
          </w:p>
        </w:tc>
        <w:tc>
          <w:tcPr>
            <w:tcW w:w="1559" w:type="dxa"/>
            <w:shd w:val="clear" w:color="auto" w:fill="auto"/>
            <w:vAlign w:val="center"/>
          </w:tcPr>
          <w:p w14:paraId="40C58B38" w14:textId="59440824" w:rsidR="001C41B8" w:rsidRPr="00FD5270" w:rsidRDefault="001C41B8" w:rsidP="00AF6482">
            <w:pPr>
              <w:spacing w:line="276" w:lineRule="auto"/>
              <w:ind w:left="426" w:hanging="426"/>
              <w:jc w:val="center"/>
              <w:cnfStyle w:val="000000100000" w:firstRow="0" w:lastRow="0" w:firstColumn="0" w:lastColumn="0" w:oddVBand="0" w:evenVBand="0" w:oddHBand="1" w:evenHBand="0" w:firstRowFirstColumn="0" w:firstRowLastColumn="0" w:lastRowFirstColumn="0" w:lastRowLastColumn="0"/>
              <w:rPr>
                <w:rFonts w:cstheme="minorHAnsi"/>
                <w:noProof/>
              </w:rPr>
            </w:pPr>
            <w:r w:rsidRPr="00FD5270">
              <w:rPr>
                <w:rFonts w:cstheme="minorHAnsi"/>
                <w:noProof/>
              </w:rPr>
              <w:t>0.050</w:t>
            </w:r>
          </w:p>
        </w:tc>
      </w:tr>
      <w:tr w:rsidR="001C41B8" w:rsidRPr="00FD5270" w14:paraId="3F75A697" w14:textId="77777777" w:rsidTr="001C41B8">
        <w:trPr>
          <w:trHeight w:val="628"/>
        </w:trPr>
        <w:tc>
          <w:tcPr>
            <w:cnfStyle w:val="001000000000" w:firstRow="0" w:lastRow="0" w:firstColumn="1" w:lastColumn="0" w:oddVBand="0" w:evenVBand="0" w:oddHBand="0" w:evenHBand="0" w:firstRowFirstColumn="0" w:firstRowLastColumn="0" w:lastRowFirstColumn="0" w:lastRowLastColumn="0"/>
            <w:tcW w:w="6804" w:type="dxa"/>
            <w:shd w:val="clear" w:color="auto" w:fill="auto"/>
            <w:noWrap/>
            <w:vAlign w:val="center"/>
            <w:hideMark/>
          </w:tcPr>
          <w:p w14:paraId="032289F2" w14:textId="77777777" w:rsidR="001C41B8" w:rsidRPr="00FD5270" w:rsidRDefault="001C41B8" w:rsidP="00AF6482">
            <w:pPr>
              <w:spacing w:line="276" w:lineRule="auto"/>
              <w:rPr>
                <w:rFonts w:cstheme="minorHAnsi"/>
                <w:noProof/>
              </w:rPr>
            </w:pPr>
            <w:r w:rsidRPr="00FD5270">
              <w:rPr>
                <w:rFonts w:cstheme="minorHAnsi"/>
                <w:noProof/>
              </w:rPr>
              <w:t>Ancho de la base</w:t>
            </w:r>
          </w:p>
        </w:tc>
        <w:tc>
          <w:tcPr>
            <w:tcW w:w="1560" w:type="dxa"/>
            <w:shd w:val="clear" w:color="auto" w:fill="auto"/>
            <w:noWrap/>
            <w:vAlign w:val="center"/>
            <w:hideMark/>
          </w:tcPr>
          <w:p w14:paraId="5F12B858" w14:textId="77777777"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1.016</w:t>
            </w:r>
          </w:p>
        </w:tc>
        <w:tc>
          <w:tcPr>
            <w:tcW w:w="1559" w:type="dxa"/>
            <w:shd w:val="clear" w:color="auto" w:fill="auto"/>
            <w:noWrap/>
            <w:vAlign w:val="center"/>
            <w:hideMark/>
          </w:tcPr>
          <w:p w14:paraId="6C36E0FC" w14:textId="77777777"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1.016</w:t>
            </w:r>
          </w:p>
        </w:tc>
        <w:tc>
          <w:tcPr>
            <w:tcW w:w="1559" w:type="dxa"/>
            <w:shd w:val="clear" w:color="auto" w:fill="auto"/>
            <w:vAlign w:val="center"/>
          </w:tcPr>
          <w:p w14:paraId="10620C4D" w14:textId="718CF20E"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0.040</w:t>
            </w:r>
          </w:p>
        </w:tc>
        <w:tc>
          <w:tcPr>
            <w:tcW w:w="1559" w:type="dxa"/>
            <w:shd w:val="clear" w:color="auto" w:fill="auto"/>
            <w:vAlign w:val="center"/>
          </w:tcPr>
          <w:p w14:paraId="1C7E970E" w14:textId="6D653041" w:rsidR="001C41B8" w:rsidRPr="00FD5270" w:rsidRDefault="001C41B8" w:rsidP="00AF6482">
            <w:pPr>
              <w:spacing w:line="276" w:lineRule="auto"/>
              <w:ind w:left="426" w:hanging="426"/>
              <w:jc w:val="center"/>
              <w:cnfStyle w:val="000000000000" w:firstRow="0" w:lastRow="0" w:firstColumn="0" w:lastColumn="0" w:oddVBand="0" w:evenVBand="0" w:oddHBand="0" w:evenHBand="0" w:firstRowFirstColumn="0" w:firstRowLastColumn="0" w:lastRowFirstColumn="0" w:lastRowLastColumn="0"/>
              <w:rPr>
                <w:rFonts w:cstheme="minorHAnsi"/>
                <w:noProof/>
              </w:rPr>
            </w:pPr>
            <w:r w:rsidRPr="00FD5270">
              <w:rPr>
                <w:rFonts w:cstheme="minorHAnsi"/>
                <w:noProof/>
              </w:rPr>
              <w:t>0.040</w:t>
            </w:r>
          </w:p>
        </w:tc>
      </w:tr>
    </w:tbl>
    <w:p w14:paraId="61636091" w14:textId="77777777" w:rsidR="00A84886" w:rsidRPr="00FD5270" w:rsidRDefault="00A84886" w:rsidP="001C41B8">
      <w:pPr>
        <w:spacing w:after="0" w:line="276" w:lineRule="auto"/>
        <w:rPr>
          <w:rFonts w:cstheme="minorHAnsi"/>
          <w:b/>
          <w:i/>
          <w:noProof/>
        </w:rPr>
        <w:sectPr w:rsidR="00A84886" w:rsidRPr="00FD5270" w:rsidSect="001C41B8">
          <w:pgSz w:w="15840" w:h="12240" w:orient="landscape"/>
          <w:pgMar w:top="1701" w:right="1417" w:bottom="1701" w:left="1417" w:header="708" w:footer="708" w:gutter="0"/>
          <w:cols w:space="708"/>
          <w:docGrid w:linePitch="360"/>
        </w:sectPr>
      </w:pPr>
      <w:r w:rsidRPr="00FD5270">
        <w:rPr>
          <w:rFonts w:cstheme="minorHAnsi"/>
          <w:b/>
          <w:i/>
          <w:noProof/>
        </w:rPr>
        <w:br w:type="page"/>
      </w:r>
    </w:p>
    <w:p w14:paraId="56025FB9" w14:textId="31742D8B" w:rsidR="00417B1F" w:rsidRPr="00FD5270" w:rsidRDefault="00C71571" w:rsidP="00FD5270">
      <w:pPr>
        <w:spacing w:after="0" w:line="276" w:lineRule="auto"/>
        <w:jc w:val="center"/>
        <w:rPr>
          <w:rFonts w:cstheme="minorHAnsi"/>
          <w:b/>
          <w:iCs/>
        </w:rPr>
      </w:pPr>
      <w:r w:rsidRPr="00FD5270">
        <w:rPr>
          <w:rFonts w:cstheme="minorHAnsi"/>
          <w:b/>
          <w:iCs/>
        </w:rPr>
        <w:lastRenderedPageBreak/>
        <w:t xml:space="preserve">Figura </w:t>
      </w:r>
      <w:r w:rsidR="001C41B8">
        <w:rPr>
          <w:rFonts w:cstheme="minorHAnsi"/>
          <w:b/>
          <w:iCs/>
        </w:rPr>
        <w:t>2</w:t>
      </w:r>
    </w:p>
    <w:p w14:paraId="452EE5F1" w14:textId="235067C0" w:rsidR="00417B1F" w:rsidRPr="00FD5270" w:rsidRDefault="001C41B8" w:rsidP="00FD5270">
      <w:pPr>
        <w:spacing w:after="0" w:line="276" w:lineRule="auto"/>
        <w:jc w:val="center"/>
        <w:rPr>
          <w:rFonts w:cstheme="minorHAnsi"/>
          <w:b/>
          <w:i/>
        </w:rPr>
      </w:pPr>
      <w:r w:rsidRPr="00FD5270">
        <w:rPr>
          <w:rFonts w:cstheme="minorHAnsi"/>
          <w:noProof/>
          <w:lang w:eastAsia="es-MX"/>
        </w:rPr>
        <w:drawing>
          <wp:anchor distT="0" distB="0" distL="114300" distR="114300" simplePos="0" relativeHeight="251660288" behindDoc="0" locked="0" layoutInCell="1" allowOverlap="1" wp14:anchorId="24BC5E5E" wp14:editId="3AF9FC84">
            <wp:simplePos x="0" y="0"/>
            <wp:positionH relativeFrom="column">
              <wp:posOffset>-106680</wp:posOffset>
            </wp:positionH>
            <wp:positionV relativeFrom="paragraph">
              <wp:posOffset>261620</wp:posOffset>
            </wp:positionV>
            <wp:extent cx="6052185" cy="5895975"/>
            <wp:effectExtent l="0" t="0" r="5715" b="952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052185" cy="5895975"/>
                    </a:xfrm>
                    <a:prstGeom prst="rect">
                      <a:avLst/>
                    </a:prstGeom>
                  </pic:spPr>
                </pic:pic>
              </a:graphicData>
            </a:graphic>
            <wp14:sizeRelH relativeFrom="page">
              <wp14:pctWidth>0</wp14:pctWidth>
            </wp14:sizeRelH>
            <wp14:sizeRelV relativeFrom="page">
              <wp14:pctHeight>0</wp14:pctHeight>
            </wp14:sizeRelV>
          </wp:anchor>
        </w:drawing>
      </w:r>
    </w:p>
    <w:p w14:paraId="16B4EC6C" w14:textId="35DEAA2D" w:rsidR="00417B1F" w:rsidRPr="00FD5270" w:rsidRDefault="00417B1F" w:rsidP="00FD5270">
      <w:pPr>
        <w:spacing w:after="0" w:line="276" w:lineRule="auto"/>
        <w:ind w:left="426" w:hanging="426"/>
        <w:jc w:val="center"/>
        <w:rPr>
          <w:rFonts w:cstheme="minorHAnsi"/>
          <w:b/>
          <w:i/>
        </w:rPr>
      </w:pPr>
    </w:p>
    <w:p w14:paraId="4157E001" w14:textId="17643BE1" w:rsidR="007622BB" w:rsidRPr="00FD5270" w:rsidRDefault="007622BB" w:rsidP="00FD5270">
      <w:pPr>
        <w:pStyle w:val="Prrafodelista"/>
        <w:numPr>
          <w:ilvl w:val="0"/>
          <w:numId w:val="3"/>
        </w:numPr>
        <w:spacing w:after="0" w:line="276" w:lineRule="auto"/>
        <w:ind w:left="567" w:hanging="567"/>
        <w:jc w:val="both"/>
        <w:rPr>
          <w:rFonts w:cstheme="minorHAnsi"/>
        </w:rPr>
      </w:pPr>
      <w:r w:rsidRPr="00FD5270">
        <w:rPr>
          <w:rFonts w:cstheme="minorHAnsi"/>
        </w:rPr>
        <w:t xml:space="preserve">No se aceptará ninguna variación en las dimensiones que afecten el ajuste de las planchuelas, excepto que el templete de las planchuelas sobresalga 1.524 </w:t>
      </w:r>
      <w:proofErr w:type="spellStart"/>
      <w:r w:rsidRPr="00FD5270">
        <w:rPr>
          <w:rFonts w:cstheme="minorHAnsi"/>
        </w:rPr>
        <w:t>mm.</w:t>
      </w:r>
      <w:proofErr w:type="spellEnd"/>
      <w:r w:rsidRPr="00FD5270">
        <w:rPr>
          <w:rFonts w:cstheme="minorHAnsi"/>
        </w:rPr>
        <w:t xml:space="preserve"> (0.060”) lateralmente.</w:t>
      </w:r>
    </w:p>
    <w:p w14:paraId="50DA5072" w14:textId="73D94B5F" w:rsidR="0088247A" w:rsidRDefault="0088247A" w:rsidP="00FD5270">
      <w:pPr>
        <w:spacing w:after="0" w:line="276" w:lineRule="auto"/>
        <w:jc w:val="both"/>
        <w:rPr>
          <w:rFonts w:cstheme="minorHAnsi"/>
        </w:rPr>
      </w:pPr>
    </w:p>
    <w:p w14:paraId="722D80E2" w14:textId="77777777" w:rsidR="003B4107" w:rsidRPr="00FD5270" w:rsidRDefault="003B4107" w:rsidP="00FD5270">
      <w:pPr>
        <w:spacing w:after="0" w:line="276" w:lineRule="auto"/>
        <w:jc w:val="both"/>
        <w:rPr>
          <w:rFonts w:cstheme="minorHAnsi"/>
        </w:rPr>
      </w:pPr>
    </w:p>
    <w:p w14:paraId="1F1BBF05" w14:textId="51C93A69" w:rsidR="00FC1AC3" w:rsidRPr="00FD5270" w:rsidRDefault="003C2C5F" w:rsidP="003B4107">
      <w:pPr>
        <w:pStyle w:val="Ttulo2"/>
        <w:numPr>
          <w:ilvl w:val="0"/>
          <w:numId w:val="35"/>
        </w:numPr>
        <w:spacing w:before="0" w:line="276" w:lineRule="auto"/>
        <w:ind w:left="567" w:hanging="567"/>
        <w:rPr>
          <w:rFonts w:cstheme="minorHAnsi"/>
          <w:szCs w:val="22"/>
        </w:rPr>
      </w:pPr>
      <w:bookmarkStart w:id="15" w:name="_Toc43813462"/>
      <w:r w:rsidRPr="00FD5270">
        <w:rPr>
          <w:rFonts w:cstheme="minorHAnsi"/>
          <w:szCs w:val="22"/>
        </w:rPr>
        <w:lastRenderedPageBreak/>
        <w:t>Marcado y Estampado</w:t>
      </w:r>
      <w:r w:rsidR="00E83C22" w:rsidRPr="00FD5270">
        <w:rPr>
          <w:rStyle w:val="Refdenotaalpie"/>
          <w:rFonts w:cstheme="minorHAnsi"/>
          <w:szCs w:val="22"/>
        </w:rPr>
        <w:footnoteReference w:id="7"/>
      </w:r>
      <w:bookmarkEnd w:id="15"/>
    </w:p>
    <w:p w14:paraId="3F7EA395" w14:textId="77777777" w:rsidR="0088247A" w:rsidRPr="00FD5270" w:rsidRDefault="0088247A" w:rsidP="00FD5270">
      <w:pPr>
        <w:spacing w:after="0" w:line="276" w:lineRule="auto"/>
        <w:rPr>
          <w:rFonts w:cstheme="minorHAnsi"/>
        </w:rPr>
      </w:pPr>
    </w:p>
    <w:p w14:paraId="76C41DD8" w14:textId="75FEDCD9" w:rsidR="0088247A" w:rsidRPr="00FD5270" w:rsidRDefault="007622BB" w:rsidP="00FD5270">
      <w:pPr>
        <w:pStyle w:val="Prrafodelista"/>
        <w:numPr>
          <w:ilvl w:val="0"/>
          <w:numId w:val="4"/>
        </w:numPr>
        <w:spacing w:after="0" w:line="276" w:lineRule="auto"/>
        <w:ind w:left="567" w:hanging="567"/>
        <w:jc w:val="both"/>
        <w:rPr>
          <w:rFonts w:cstheme="minorHAnsi"/>
        </w:rPr>
      </w:pPr>
      <w:r w:rsidRPr="00FD5270">
        <w:rPr>
          <w:rFonts w:cstheme="minorHAnsi"/>
          <w:bCs/>
        </w:rPr>
        <w:t>El marcado</w:t>
      </w:r>
      <w:r w:rsidR="0088247A" w:rsidRPr="00FD5270">
        <w:rPr>
          <w:rFonts w:cstheme="minorHAnsi"/>
          <w:bCs/>
        </w:rPr>
        <w:t xml:space="preserve"> </w:t>
      </w:r>
      <w:r w:rsidR="0088247A" w:rsidRPr="00FD5270">
        <w:rPr>
          <w:rFonts w:cstheme="minorHAnsi"/>
        </w:rPr>
        <w:t>d</w:t>
      </w:r>
      <w:r w:rsidRPr="00FD5270">
        <w:rPr>
          <w:rFonts w:cstheme="minorHAnsi"/>
        </w:rPr>
        <w:t xml:space="preserve">eberá ser rolado con letras realzadas en el alma de cada riel, a un mínimo de cada 4.8768 </w:t>
      </w:r>
      <w:proofErr w:type="spellStart"/>
      <w:r w:rsidRPr="00FD5270">
        <w:rPr>
          <w:rFonts w:cstheme="minorHAnsi"/>
        </w:rPr>
        <w:t>mts</w:t>
      </w:r>
      <w:proofErr w:type="spellEnd"/>
      <w:r w:rsidRPr="00FD5270">
        <w:rPr>
          <w:rFonts w:cstheme="minorHAnsi"/>
        </w:rPr>
        <w:t>. (16 pies).</w:t>
      </w:r>
    </w:p>
    <w:p w14:paraId="60D47BDB" w14:textId="77777777" w:rsidR="0088247A" w:rsidRPr="00FD5270" w:rsidRDefault="0088247A" w:rsidP="00FD5270">
      <w:pPr>
        <w:pStyle w:val="Prrafodelista"/>
        <w:spacing w:after="0" w:line="276" w:lineRule="auto"/>
        <w:jc w:val="both"/>
        <w:rPr>
          <w:rFonts w:cstheme="minorHAnsi"/>
        </w:rPr>
      </w:pPr>
    </w:p>
    <w:p w14:paraId="5FA8A2EF" w14:textId="4DDB829C" w:rsidR="00FC1AC3" w:rsidRPr="00FD5270" w:rsidRDefault="007622BB" w:rsidP="00FD5270">
      <w:pPr>
        <w:pStyle w:val="Prrafodelista"/>
        <w:numPr>
          <w:ilvl w:val="0"/>
          <w:numId w:val="4"/>
        </w:numPr>
        <w:spacing w:after="0" w:line="276" w:lineRule="auto"/>
        <w:ind w:left="567" w:hanging="567"/>
        <w:jc w:val="both"/>
        <w:rPr>
          <w:rFonts w:cstheme="minorHAnsi"/>
        </w:rPr>
      </w:pPr>
      <w:r w:rsidRPr="00FD5270">
        <w:rPr>
          <w:rFonts w:cstheme="minorHAnsi"/>
        </w:rPr>
        <w:t xml:space="preserve">Los datos y el orden del marcado deberán </w:t>
      </w:r>
      <w:r w:rsidR="00E83C22" w:rsidRPr="00FD5270">
        <w:rPr>
          <w:rFonts w:cstheme="minorHAnsi"/>
        </w:rPr>
        <w:t>incluirse</w:t>
      </w:r>
      <w:r w:rsidRPr="00FD5270">
        <w:rPr>
          <w:rFonts w:cstheme="minorHAnsi"/>
        </w:rPr>
        <w:t xml:space="preserve"> en la siguiente forma</w:t>
      </w:r>
      <w:r w:rsidR="00C42BDB" w:rsidRPr="00FD5270">
        <w:rPr>
          <w:rFonts w:cstheme="minorHAnsi"/>
        </w:rPr>
        <w:t>:</w:t>
      </w:r>
      <w:r w:rsidR="00E83C22" w:rsidRPr="00FD5270">
        <w:rPr>
          <w:rFonts w:cstheme="minorHAnsi"/>
        </w:rPr>
        <w:t xml:space="preserve"> (i) c</w:t>
      </w:r>
      <w:r w:rsidR="00FC1AC3" w:rsidRPr="00FD5270">
        <w:rPr>
          <w:rFonts w:cstheme="minorHAnsi"/>
        </w:rPr>
        <w:t>alibre de riel</w:t>
      </w:r>
      <w:r w:rsidR="00E83C22" w:rsidRPr="00FD5270">
        <w:rPr>
          <w:rFonts w:cstheme="minorHAnsi"/>
        </w:rPr>
        <w:t>; (ii) s</w:t>
      </w:r>
      <w:r w:rsidR="00FC1AC3" w:rsidRPr="00FD5270">
        <w:rPr>
          <w:rFonts w:cstheme="minorHAnsi"/>
        </w:rPr>
        <w:t>ección de riel</w:t>
      </w:r>
      <w:r w:rsidR="00E83C22" w:rsidRPr="00FD5270">
        <w:rPr>
          <w:rFonts w:cstheme="minorHAnsi"/>
        </w:rPr>
        <w:t>; (iii) p</w:t>
      </w:r>
      <w:r w:rsidR="00FC1AC3" w:rsidRPr="00FD5270">
        <w:rPr>
          <w:rFonts w:cstheme="minorHAnsi"/>
        </w:rPr>
        <w:t>roceso de eliminación de hidrogeno</w:t>
      </w:r>
      <w:r w:rsidR="00E83C22" w:rsidRPr="00FD5270">
        <w:rPr>
          <w:rFonts w:cstheme="minorHAnsi"/>
        </w:rPr>
        <w:t>; (iv) m</w:t>
      </w:r>
      <w:r w:rsidR="00FC1AC3" w:rsidRPr="00FD5270">
        <w:rPr>
          <w:rFonts w:cstheme="minorHAnsi"/>
        </w:rPr>
        <w:t xml:space="preserve">arca de la </w:t>
      </w:r>
      <w:r w:rsidR="00E83C22" w:rsidRPr="00FD5270">
        <w:rPr>
          <w:rFonts w:cstheme="minorHAnsi"/>
        </w:rPr>
        <w:t>fábrica; (v) a</w:t>
      </w:r>
      <w:r w:rsidR="00FC1AC3" w:rsidRPr="00FD5270">
        <w:rPr>
          <w:rFonts w:cstheme="minorHAnsi"/>
        </w:rPr>
        <w:t>ño en que fue rolado</w:t>
      </w:r>
      <w:r w:rsidR="00E83C22" w:rsidRPr="00FD5270">
        <w:rPr>
          <w:rFonts w:cstheme="minorHAnsi"/>
        </w:rPr>
        <w:t>; (vi) m</w:t>
      </w:r>
      <w:r w:rsidR="00FC1AC3" w:rsidRPr="00FD5270">
        <w:rPr>
          <w:rFonts w:cstheme="minorHAnsi"/>
        </w:rPr>
        <w:t>es en que fue rolado</w:t>
      </w:r>
      <w:r w:rsidR="00E83C22" w:rsidRPr="00FD5270">
        <w:rPr>
          <w:rFonts w:cstheme="minorHAnsi"/>
        </w:rPr>
        <w:t>; y, (vii) s</w:t>
      </w:r>
      <w:r w:rsidR="00FC1AC3" w:rsidRPr="00FD5270">
        <w:rPr>
          <w:rFonts w:cstheme="minorHAnsi"/>
        </w:rPr>
        <w:t>iglas del comprador</w:t>
      </w:r>
      <w:r w:rsidR="00E83C22" w:rsidRPr="00FD5270">
        <w:rPr>
          <w:rFonts w:cstheme="minorHAnsi"/>
        </w:rPr>
        <w:t>.</w:t>
      </w:r>
    </w:p>
    <w:p w14:paraId="0954C316" w14:textId="77777777" w:rsidR="008B0011" w:rsidRPr="00FD5270" w:rsidRDefault="008B0011" w:rsidP="00FD5270">
      <w:pPr>
        <w:spacing w:after="0" w:line="276" w:lineRule="auto"/>
        <w:jc w:val="both"/>
        <w:rPr>
          <w:rFonts w:cstheme="minorHAnsi"/>
        </w:rPr>
      </w:pPr>
    </w:p>
    <w:tbl>
      <w:tblPr>
        <w:tblStyle w:val="Tabladelista4-nfasis6"/>
        <w:tblW w:w="836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880"/>
        <w:gridCol w:w="1539"/>
        <w:gridCol w:w="1417"/>
        <w:gridCol w:w="1134"/>
        <w:gridCol w:w="1276"/>
        <w:gridCol w:w="1276"/>
      </w:tblGrid>
      <w:tr w:rsidR="00E83C22" w:rsidRPr="00FD5270" w14:paraId="2CC1EAA2" w14:textId="77777777" w:rsidTr="003B410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364" w:type="dxa"/>
            <w:gridSpan w:val="7"/>
            <w:tcBorders>
              <w:top w:val="nil"/>
              <w:left w:val="nil"/>
              <w:bottom w:val="nil"/>
              <w:right w:val="nil"/>
            </w:tcBorders>
            <w:shd w:val="clear" w:color="auto" w:fill="auto"/>
            <w:noWrap/>
            <w:vAlign w:val="center"/>
          </w:tcPr>
          <w:p w14:paraId="6D568F3C" w14:textId="658AE835" w:rsidR="00E83C22" w:rsidRPr="00FD5270" w:rsidRDefault="00E83C22" w:rsidP="00FD5270">
            <w:pPr>
              <w:spacing w:line="276" w:lineRule="auto"/>
              <w:jc w:val="center"/>
              <w:rPr>
                <w:rFonts w:eastAsia="Times New Roman" w:cstheme="minorHAnsi"/>
                <w:color w:val="auto"/>
                <w:lang w:eastAsia="es-MX"/>
              </w:rPr>
            </w:pPr>
            <w:r w:rsidRPr="00FD5270">
              <w:rPr>
                <w:rFonts w:eastAsia="Times New Roman" w:cstheme="minorHAnsi"/>
                <w:color w:val="auto"/>
                <w:lang w:eastAsia="es-MX"/>
              </w:rPr>
              <w:t>Tabla 4.3.1</w:t>
            </w:r>
          </w:p>
        </w:tc>
      </w:tr>
      <w:tr w:rsidR="00E83C22" w:rsidRPr="00FD5270" w14:paraId="1AEBCCE3" w14:textId="77777777" w:rsidTr="003B410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364" w:type="dxa"/>
            <w:gridSpan w:val="7"/>
            <w:tcBorders>
              <w:top w:val="nil"/>
              <w:left w:val="nil"/>
              <w:right w:val="nil"/>
            </w:tcBorders>
            <w:shd w:val="clear" w:color="auto" w:fill="auto"/>
            <w:noWrap/>
            <w:vAlign w:val="center"/>
            <w:hideMark/>
          </w:tcPr>
          <w:p w14:paraId="07351824" w14:textId="77777777" w:rsidR="00DE44D1" w:rsidRPr="00FD5270" w:rsidRDefault="00DE44D1" w:rsidP="00FD5270">
            <w:pPr>
              <w:spacing w:line="276" w:lineRule="auto"/>
              <w:jc w:val="center"/>
              <w:rPr>
                <w:rFonts w:eastAsia="Times New Roman" w:cstheme="minorHAnsi"/>
                <w:lang w:eastAsia="es-MX"/>
              </w:rPr>
            </w:pPr>
            <w:r w:rsidRPr="00FD5270">
              <w:rPr>
                <w:rFonts w:eastAsia="Times New Roman" w:cstheme="minorHAnsi"/>
                <w:lang w:eastAsia="es-MX"/>
              </w:rPr>
              <w:t>Orden de Marcado</w:t>
            </w:r>
          </w:p>
        </w:tc>
      </w:tr>
      <w:tr w:rsidR="003B4107" w:rsidRPr="00FD5270" w14:paraId="1C57BE12" w14:textId="77777777" w:rsidTr="003B4107">
        <w:trPr>
          <w:trHeight w:val="315"/>
        </w:trPr>
        <w:tc>
          <w:tcPr>
            <w:cnfStyle w:val="001000000000" w:firstRow="0" w:lastRow="0" w:firstColumn="1" w:lastColumn="0" w:oddVBand="0" w:evenVBand="0" w:oddHBand="0" w:evenHBand="0" w:firstRowFirstColumn="0" w:firstRowLastColumn="0" w:lastRowFirstColumn="0" w:lastRowLastColumn="0"/>
            <w:tcW w:w="842" w:type="dxa"/>
            <w:shd w:val="clear" w:color="auto" w:fill="auto"/>
            <w:noWrap/>
            <w:vAlign w:val="center"/>
            <w:hideMark/>
          </w:tcPr>
          <w:p w14:paraId="631FCF98" w14:textId="77777777" w:rsidR="00DE44D1" w:rsidRPr="00FD5270" w:rsidRDefault="00DE44D1" w:rsidP="00FD5270">
            <w:pPr>
              <w:spacing w:line="276" w:lineRule="auto"/>
              <w:jc w:val="center"/>
              <w:rPr>
                <w:rFonts w:eastAsia="Times New Roman" w:cstheme="minorHAnsi"/>
                <w:lang w:eastAsia="es-MX"/>
              </w:rPr>
            </w:pPr>
            <w:r w:rsidRPr="00FD5270">
              <w:rPr>
                <w:rFonts w:eastAsia="Times New Roman" w:cstheme="minorHAnsi"/>
                <w:lang w:eastAsia="es-MX"/>
              </w:rPr>
              <w:t>115</w:t>
            </w:r>
          </w:p>
        </w:tc>
        <w:tc>
          <w:tcPr>
            <w:tcW w:w="880" w:type="dxa"/>
            <w:shd w:val="clear" w:color="auto" w:fill="auto"/>
            <w:noWrap/>
            <w:vAlign w:val="center"/>
            <w:hideMark/>
          </w:tcPr>
          <w:p w14:paraId="566BDDB9" w14:textId="77777777" w:rsidR="00DE44D1" w:rsidRPr="00FD5270" w:rsidRDefault="00DE44D1"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RE</w:t>
            </w:r>
          </w:p>
        </w:tc>
        <w:tc>
          <w:tcPr>
            <w:tcW w:w="1539" w:type="dxa"/>
            <w:shd w:val="clear" w:color="auto" w:fill="auto"/>
            <w:noWrap/>
            <w:vAlign w:val="center"/>
            <w:hideMark/>
          </w:tcPr>
          <w:p w14:paraId="0325E471" w14:textId="720F3345" w:rsidR="00DE44D1" w:rsidRPr="00FD5270" w:rsidRDefault="00DE44D1"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 xml:space="preserve">C </w:t>
            </w:r>
            <w:proofErr w:type="spellStart"/>
            <w:r w:rsidRPr="00FD5270">
              <w:rPr>
                <w:rFonts w:eastAsia="Times New Roman" w:cstheme="minorHAnsi"/>
                <w:b/>
                <w:bCs/>
                <w:lang w:eastAsia="es-MX"/>
              </w:rPr>
              <w:t>C</w:t>
            </w:r>
            <w:proofErr w:type="spellEnd"/>
          </w:p>
        </w:tc>
        <w:tc>
          <w:tcPr>
            <w:tcW w:w="1417" w:type="dxa"/>
            <w:shd w:val="clear" w:color="auto" w:fill="auto"/>
            <w:noWrap/>
            <w:vAlign w:val="center"/>
            <w:hideMark/>
          </w:tcPr>
          <w:p w14:paraId="5FB97B8C" w14:textId="019D0385" w:rsidR="00DE44D1" w:rsidRPr="00FD5270" w:rsidRDefault="00DE44D1"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FABRICANTE</w:t>
            </w:r>
          </w:p>
        </w:tc>
        <w:tc>
          <w:tcPr>
            <w:tcW w:w="1134" w:type="dxa"/>
            <w:shd w:val="clear" w:color="auto" w:fill="auto"/>
            <w:noWrap/>
            <w:vAlign w:val="center"/>
            <w:hideMark/>
          </w:tcPr>
          <w:p w14:paraId="69C5820D" w14:textId="6D31797F" w:rsidR="00DE44D1" w:rsidRPr="00FD5270" w:rsidRDefault="004810DA"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Pr>
                <w:rFonts w:eastAsia="Times New Roman" w:cstheme="minorHAnsi"/>
                <w:b/>
                <w:bCs/>
                <w:lang w:eastAsia="es-MX"/>
              </w:rPr>
              <w:t>202</w:t>
            </w:r>
            <w:r w:rsidR="007E0F8C">
              <w:rPr>
                <w:rFonts w:eastAsia="Times New Roman" w:cstheme="minorHAnsi"/>
                <w:b/>
                <w:bCs/>
                <w:lang w:eastAsia="es-MX"/>
              </w:rPr>
              <w:t>1</w:t>
            </w:r>
          </w:p>
        </w:tc>
        <w:tc>
          <w:tcPr>
            <w:tcW w:w="1276" w:type="dxa"/>
            <w:shd w:val="clear" w:color="auto" w:fill="auto"/>
            <w:noWrap/>
            <w:vAlign w:val="center"/>
            <w:hideMark/>
          </w:tcPr>
          <w:p w14:paraId="591B158C" w14:textId="77777777" w:rsidR="00DE44D1" w:rsidRPr="00FD5270" w:rsidRDefault="00DE44D1"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IIII</w:t>
            </w:r>
          </w:p>
        </w:tc>
        <w:tc>
          <w:tcPr>
            <w:tcW w:w="1276" w:type="dxa"/>
            <w:shd w:val="clear" w:color="auto" w:fill="auto"/>
            <w:noWrap/>
            <w:vAlign w:val="center"/>
            <w:hideMark/>
          </w:tcPr>
          <w:p w14:paraId="7F167A1E" w14:textId="77777777" w:rsidR="00DE44D1" w:rsidRPr="00FD5270" w:rsidRDefault="00DE44D1"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(FTM)</w:t>
            </w:r>
          </w:p>
        </w:tc>
      </w:tr>
      <w:tr w:rsidR="003B4107" w:rsidRPr="00FD5270" w14:paraId="50A0F90E" w14:textId="77777777" w:rsidTr="003B4107">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842" w:type="dxa"/>
            <w:shd w:val="clear" w:color="auto" w:fill="auto"/>
            <w:vAlign w:val="center"/>
            <w:hideMark/>
          </w:tcPr>
          <w:p w14:paraId="6D23850A" w14:textId="51720B2E" w:rsidR="00DE44D1" w:rsidRPr="00FD5270" w:rsidRDefault="00E83C22" w:rsidP="00FD5270">
            <w:pPr>
              <w:spacing w:line="276" w:lineRule="auto"/>
              <w:jc w:val="center"/>
              <w:rPr>
                <w:rFonts w:eastAsia="Times New Roman" w:cstheme="minorHAnsi"/>
                <w:b w:val="0"/>
                <w:bCs w:val="0"/>
                <w:lang w:eastAsia="es-MX"/>
              </w:rPr>
            </w:pPr>
            <w:r w:rsidRPr="00FD5270">
              <w:rPr>
                <w:rFonts w:eastAsia="Times New Roman" w:cstheme="minorHAnsi"/>
                <w:b w:val="0"/>
                <w:bCs w:val="0"/>
                <w:lang w:eastAsia="es-MX"/>
              </w:rPr>
              <w:t>Calibre del riel</w:t>
            </w:r>
          </w:p>
        </w:tc>
        <w:tc>
          <w:tcPr>
            <w:tcW w:w="880" w:type="dxa"/>
            <w:shd w:val="clear" w:color="auto" w:fill="auto"/>
            <w:vAlign w:val="center"/>
            <w:hideMark/>
          </w:tcPr>
          <w:p w14:paraId="06B3BBEF" w14:textId="63CE796F" w:rsidR="00DE44D1" w:rsidRPr="00FD5270" w:rsidRDefault="00E83C2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sección del riel</w:t>
            </w:r>
          </w:p>
        </w:tc>
        <w:tc>
          <w:tcPr>
            <w:tcW w:w="1539" w:type="dxa"/>
            <w:shd w:val="clear" w:color="auto" w:fill="auto"/>
            <w:vAlign w:val="center"/>
            <w:hideMark/>
          </w:tcPr>
          <w:p w14:paraId="383D777F" w14:textId="36FD2C0F" w:rsidR="00DE44D1" w:rsidRPr="00FD5270" w:rsidRDefault="00E83C2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Proceso de eliminación de hidrógeno</w:t>
            </w:r>
          </w:p>
        </w:tc>
        <w:tc>
          <w:tcPr>
            <w:tcW w:w="1417" w:type="dxa"/>
            <w:shd w:val="clear" w:color="auto" w:fill="auto"/>
            <w:vAlign w:val="center"/>
            <w:hideMark/>
          </w:tcPr>
          <w:p w14:paraId="291E1B67" w14:textId="14B64A47" w:rsidR="00DE44D1" w:rsidRPr="00FD5270" w:rsidRDefault="00E83C2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Marca de la fabrica</w:t>
            </w:r>
          </w:p>
        </w:tc>
        <w:tc>
          <w:tcPr>
            <w:tcW w:w="1134" w:type="dxa"/>
            <w:shd w:val="clear" w:color="auto" w:fill="auto"/>
            <w:vAlign w:val="center"/>
            <w:hideMark/>
          </w:tcPr>
          <w:p w14:paraId="030E1736" w14:textId="783232BE" w:rsidR="00DE44D1" w:rsidRPr="00FD5270" w:rsidRDefault="00E83C2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Año en que fue rolado</w:t>
            </w:r>
          </w:p>
        </w:tc>
        <w:tc>
          <w:tcPr>
            <w:tcW w:w="1276" w:type="dxa"/>
            <w:shd w:val="clear" w:color="auto" w:fill="auto"/>
            <w:vAlign w:val="center"/>
            <w:hideMark/>
          </w:tcPr>
          <w:p w14:paraId="4E9D2F75" w14:textId="5C9DE355" w:rsidR="00DE44D1" w:rsidRPr="00FD5270" w:rsidRDefault="00E83C2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Mes en que fue rolado</w:t>
            </w:r>
          </w:p>
        </w:tc>
        <w:tc>
          <w:tcPr>
            <w:tcW w:w="1276" w:type="dxa"/>
            <w:shd w:val="clear" w:color="auto" w:fill="auto"/>
            <w:vAlign w:val="center"/>
            <w:hideMark/>
          </w:tcPr>
          <w:p w14:paraId="7F328839" w14:textId="6662B0B6" w:rsidR="00DE44D1" w:rsidRPr="00FD5270" w:rsidRDefault="00E83C22"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Siglas del comprador</w:t>
            </w:r>
          </w:p>
        </w:tc>
      </w:tr>
    </w:tbl>
    <w:p w14:paraId="17E42C60" w14:textId="77777777" w:rsidR="00966E20" w:rsidRPr="00FD5270" w:rsidRDefault="00966E20" w:rsidP="00FD5270">
      <w:pPr>
        <w:spacing w:after="0" w:line="276" w:lineRule="auto"/>
        <w:jc w:val="center"/>
        <w:rPr>
          <w:rFonts w:cstheme="minorHAnsi"/>
          <w:b/>
          <w:iCs/>
        </w:rPr>
      </w:pPr>
    </w:p>
    <w:p w14:paraId="3F7F9D40" w14:textId="77777777" w:rsidR="00E83C22" w:rsidRPr="00FD5270" w:rsidRDefault="00E83C22" w:rsidP="00FD5270">
      <w:pPr>
        <w:spacing w:after="0" w:line="276" w:lineRule="auto"/>
        <w:jc w:val="center"/>
        <w:rPr>
          <w:rFonts w:cstheme="minorHAnsi"/>
          <w:b/>
          <w:iCs/>
        </w:rPr>
      </w:pPr>
    </w:p>
    <w:p w14:paraId="12F115B9" w14:textId="7ADA6674" w:rsidR="00DE44D1" w:rsidRPr="00FD5270" w:rsidRDefault="00E83C22" w:rsidP="00FD5270">
      <w:pPr>
        <w:spacing w:after="0" w:line="276" w:lineRule="auto"/>
        <w:jc w:val="center"/>
        <w:rPr>
          <w:rFonts w:cstheme="minorHAnsi"/>
          <w:b/>
          <w:iCs/>
        </w:rPr>
      </w:pPr>
      <w:r w:rsidRPr="00FD5270">
        <w:rPr>
          <w:rFonts w:cstheme="minorHAnsi"/>
          <w:b/>
          <w:iCs/>
        </w:rPr>
        <w:t xml:space="preserve">Figura 3. </w:t>
      </w:r>
      <w:r w:rsidR="00DE44D1" w:rsidRPr="00FD5270">
        <w:rPr>
          <w:rFonts w:cstheme="minorHAnsi"/>
          <w:b/>
          <w:iCs/>
        </w:rPr>
        <w:t xml:space="preserve">Esquema grafico </w:t>
      </w:r>
      <w:r w:rsidR="003C2C5F" w:rsidRPr="00FD5270">
        <w:rPr>
          <w:rFonts w:cstheme="minorHAnsi"/>
          <w:b/>
          <w:iCs/>
        </w:rPr>
        <w:t xml:space="preserve">ilustrativo </w:t>
      </w:r>
      <w:r w:rsidR="00DE44D1" w:rsidRPr="00FD5270">
        <w:rPr>
          <w:rFonts w:cstheme="minorHAnsi"/>
          <w:b/>
          <w:iCs/>
        </w:rPr>
        <w:t>de marcado</w:t>
      </w:r>
    </w:p>
    <w:p w14:paraId="486F6E79" w14:textId="2799669B" w:rsidR="003C2C5F" w:rsidRPr="00FD5270" w:rsidRDefault="003B4107" w:rsidP="00FD5270">
      <w:pPr>
        <w:spacing w:after="0" w:line="276" w:lineRule="auto"/>
        <w:ind w:left="426"/>
        <w:jc w:val="center"/>
        <w:rPr>
          <w:rFonts w:cstheme="minorHAnsi"/>
        </w:rPr>
      </w:pPr>
      <w:r w:rsidRPr="00FD5270">
        <w:rPr>
          <w:rFonts w:cstheme="minorHAnsi"/>
          <w:noProof/>
          <w:lang w:eastAsia="es-MX"/>
        </w:rPr>
        <w:drawing>
          <wp:anchor distT="0" distB="0" distL="114300" distR="114300" simplePos="0" relativeHeight="251661312" behindDoc="0" locked="0" layoutInCell="1" allowOverlap="1" wp14:anchorId="5D403ED4" wp14:editId="1846AB67">
            <wp:simplePos x="0" y="0"/>
            <wp:positionH relativeFrom="column">
              <wp:posOffset>405130</wp:posOffset>
            </wp:positionH>
            <wp:positionV relativeFrom="paragraph">
              <wp:posOffset>93980</wp:posOffset>
            </wp:positionV>
            <wp:extent cx="5247005" cy="2828925"/>
            <wp:effectExtent l="0" t="0" r="0" b="952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b="11765"/>
                    <a:stretch/>
                  </pic:blipFill>
                  <pic:spPr bwMode="auto">
                    <a:xfrm>
                      <a:off x="0" y="0"/>
                      <a:ext cx="5247005" cy="2828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320728" w14:textId="43020287" w:rsidR="0095516E" w:rsidRDefault="0095516E" w:rsidP="00FD5270">
      <w:pPr>
        <w:pStyle w:val="Prrafodelista"/>
        <w:spacing w:after="0" w:line="276" w:lineRule="auto"/>
        <w:ind w:left="1440"/>
        <w:jc w:val="both"/>
        <w:rPr>
          <w:rFonts w:cstheme="minorHAnsi"/>
          <w:b/>
        </w:rPr>
      </w:pPr>
    </w:p>
    <w:p w14:paraId="3F27D40D" w14:textId="77777777" w:rsidR="003B4107" w:rsidRPr="00FD5270" w:rsidRDefault="003B4107" w:rsidP="00FD5270">
      <w:pPr>
        <w:pStyle w:val="Prrafodelista"/>
        <w:spacing w:after="0" w:line="276" w:lineRule="auto"/>
        <w:ind w:left="1440"/>
        <w:jc w:val="both"/>
        <w:rPr>
          <w:rFonts w:cstheme="minorHAnsi"/>
          <w:b/>
        </w:rPr>
      </w:pPr>
    </w:p>
    <w:p w14:paraId="25677481" w14:textId="3A1ECF47" w:rsidR="007622BB" w:rsidRPr="003B4107" w:rsidRDefault="007622BB" w:rsidP="003B4107">
      <w:pPr>
        <w:pStyle w:val="Prrafodelista"/>
        <w:numPr>
          <w:ilvl w:val="0"/>
          <w:numId w:val="4"/>
        </w:numPr>
        <w:spacing w:after="0" w:line="276" w:lineRule="auto"/>
        <w:ind w:left="567" w:hanging="567"/>
        <w:jc w:val="both"/>
        <w:rPr>
          <w:rFonts w:cstheme="minorHAnsi"/>
        </w:rPr>
      </w:pPr>
      <w:r w:rsidRPr="00FD5270">
        <w:rPr>
          <w:rFonts w:cstheme="minorHAnsi"/>
        </w:rPr>
        <w:t xml:space="preserve">El diseño de las letras y los números son opcionales para el </w:t>
      </w:r>
      <w:r w:rsidR="00250D6B" w:rsidRPr="00FD5270">
        <w:rPr>
          <w:rFonts w:cstheme="minorHAnsi"/>
        </w:rPr>
        <w:t>Proveedor</w:t>
      </w:r>
      <w:r w:rsidRPr="00FD5270">
        <w:rPr>
          <w:rFonts w:cstheme="minorHAnsi"/>
        </w:rPr>
        <w:t>. El alma del riel será estampada en caliente, a un mínimo de cada 4.8768 m. en el lado opuesto del marcado,</w:t>
      </w:r>
      <w:r w:rsidR="003B4107">
        <w:rPr>
          <w:rFonts w:cstheme="minorHAnsi"/>
        </w:rPr>
        <w:t xml:space="preserve"> </w:t>
      </w:r>
      <w:r w:rsidRPr="003B4107">
        <w:rPr>
          <w:rFonts w:cstheme="minorHAnsi"/>
        </w:rPr>
        <w:t xml:space="preserve">con caracteres impresos en bajo relieve en el alma, por el lado opuesto al marcado </w:t>
      </w:r>
      <w:r w:rsidR="003B4107">
        <w:rPr>
          <w:rFonts w:cstheme="minorHAnsi"/>
        </w:rPr>
        <w:t xml:space="preserve">con los </w:t>
      </w:r>
      <w:r w:rsidR="003B4107">
        <w:rPr>
          <w:rFonts w:cstheme="minorHAnsi"/>
        </w:rPr>
        <w:lastRenderedPageBreak/>
        <w:t>siguientes requerimientos</w:t>
      </w:r>
      <w:r w:rsidRPr="003B4107">
        <w:rPr>
          <w:rFonts w:cstheme="minorHAnsi"/>
        </w:rPr>
        <w:t>:</w:t>
      </w:r>
      <w:r w:rsidR="00E83C22" w:rsidRPr="003B4107">
        <w:rPr>
          <w:rFonts w:cstheme="minorHAnsi"/>
        </w:rPr>
        <w:t xml:space="preserve"> (i) t</w:t>
      </w:r>
      <w:r w:rsidRPr="003B4107">
        <w:rPr>
          <w:rFonts w:cstheme="minorHAnsi"/>
        </w:rPr>
        <w:t>ipo de dureza</w:t>
      </w:r>
      <w:r w:rsidR="00E83C22" w:rsidRPr="003B4107">
        <w:rPr>
          <w:rFonts w:cstheme="minorHAnsi"/>
        </w:rPr>
        <w:t>; (ii) n</w:t>
      </w:r>
      <w:r w:rsidRPr="003B4107">
        <w:rPr>
          <w:rFonts w:cstheme="minorHAnsi"/>
        </w:rPr>
        <w:t>úmero de Bloom</w:t>
      </w:r>
      <w:r w:rsidR="00255B2E" w:rsidRPr="003B4107">
        <w:rPr>
          <w:rFonts w:cstheme="minorHAnsi"/>
        </w:rPr>
        <w:t>; (iii) n</w:t>
      </w:r>
      <w:r w:rsidRPr="003B4107">
        <w:rPr>
          <w:rFonts w:cstheme="minorHAnsi"/>
        </w:rPr>
        <w:t>úmero de colada</w:t>
      </w:r>
      <w:r w:rsidR="00255B2E" w:rsidRPr="003B4107">
        <w:rPr>
          <w:rFonts w:cstheme="minorHAnsi"/>
        </w:rPr>
        <w:t>; (iv) l</w:t>
      </w:r>
      <w:r w:rsidRPr="003B4107">
        <w:rPr>
          <w:rFonts w:cstheme="minorHAnsi"/>
        </w:rPr>
        <w:t>etra del lingote</w:t>
      </w:r>
      <w:r w:rsidR="00255B2E" w:rsidRPr="003B4107">
        <w:rPr>
          <w:rFonts w:cstheme="minorHAnsi"/>
        </w:rPr>
        <w:t>; y, (v) n</w:t>
      </w:r>
      <w:r w:rsidRPr="003B4107">
        <w:rPr>
          <w:rFonts w:cstheme="minorHAnsi"/>
        </w:rPr>
        <w:t xml:space="preserve">ombre del </w:t>
      </w:r>
      <w:r w:rsidR="00255B2E" w:rsidRPr="003B4107">
        <w:rPr>
          <w:rFonts w:cstheme="minorHAnsi"/>
        </w:rPr>
        <w:t xml:space="preserve">ferrocarril </w:t>
      </w:r>
      <w:r w:rsidRPr="003B4107">
        <w:rPr>
          <w:rFonts w:cstheme="minorHAnsi"/>
        </w:rPr>
        <w:t>(Fonatur Tren Maya</w:t>
      </w:r>
      <w:r w:rsidR="00255B2E" w:rsidRPr="003B4107">
        <w:rPr>
          <w:rFonts w:cstheme="minorHAnsi"/>
        </w:rPr>
        <w:t xml:space="preserve"> “</w:t>
      </w:r>
      <w:r w:rsidRPr="003B4107">
        <w:rPr>
          <w:rFonts w:cstheme="minorHAnsi"/>
        </w:rPr>
        <w:t>FTM</w:t>
      </w:r>
      <w:r w:rsidR="00255B2E" w:rsidRPr="003B4107">
        <w:rPr>
          <w:rFonts w:cstheme="minorHAnsi"/>
        </w:rPr>
        <w:t>”</w:t>
      </w:r>
      <w:r w:rsidRPr="003B4107">
        <w:rPr>
          <w:rFonts w:cstheme="minorHAnsi"/>
        </w:rPr>
        <w:t>)</w:t>
      </w:r>
    </w:p>
    <w:p w14:paraId="35D7F0AF" w14:textId="77777777" w:rsidR="0048783F" w:rsidRPr="00FD5270" w:rsidRDefault="0048783F" w:rsidP="00FD5270">
      <w:pPr>
        <w:spacing w:after="0" w:line="276" w:lineRule="auto"/>
        <w:jc w:val="both"/>
        <w:rPr>
          <w:rFonts w:cstheme="minorHAnsi"/>
        </w:rPr>
      </w:pPr>
    </w:p>
    <w:p w14:paraId="663ABE84" w14:textId="4D37608A" w:rsidR="00360D15" w:rsidRPr="00FD5270" w:rsidRDefault="007622BB" w:rsidP="00FD5270">
      <w:pPr>
        <w:pStyle w:val="Prrafodelista"/>
        <w:numPr>
          <w:ilvl w:val="0"/>
          <w:numId w:val="4"/>
        </w:numPr>
        <w:spacing w:after="0" w:line="276" w:lineRule="auto"/>
        <w:ind w:left="567" w:hanging="567"/>
        <w:jc w:val="both"/>
        <w:rPr>
          <w:rFonts w:cstheme="minorHAnsi"/>
        </w:rPr>
      </w:pPr>
      <w:r w:rsidRPr="00FD5270">
        <w:rPr>
          <w:rFonts w:cstheme="minorHAnsi"/>
        </w:rPr>
        <w:t>La información deberá señalarse en el estampado siguiente</w:t>
      </w:r>
      <w:r w:rsidR="00360D15" w:rsidRPr="00FD5270">
        <w:rPr>
          <w:rFonts w:cstheme="minorHAnsi"/>
        </w:rPr>
        <w:t>:</w:t>
      </w:r>
    </w:p>
    <w:p w14:paraId="607F7143" w14:textId="6EE44BA2" w:rsidR="005868C7" w:rsidRPr="00FD5270" w:rsidRDefault="005868C7" w:rsidP="00FD5270">
      <w:pPr>
        <w:spacing w:after="0" w:line="276" w:lineRule="auto"/>
        <w:jc w:val="both"/>
        <w:rPr>
          <w:rFonts w:cstheme="minorHAnsi"/>
        </w:rPr>
      </w:pPr>
    </w:p>
    <w:tbl>
      <w:tblPr>
        <w:tblStyle w:val="Tabladelista4-nfasis6"/>
        <w:tblW w:w="822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967"/>
        <w:gridCol w:w="1977"/>
        <w:gridCol w:w="992"/>
        <w:gridCol w:w="1701"/>
        <w:gridCol w:w="1276"/>
      </w:tblGrid>
      <w:tr w:rsidR="00255B2E" w:rsidRPr="00FD5270" w14:paraId="32028F10" w14:textId="77777777" w:rsidTr="003B410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22" w:type="dxa"/>
            <w:gridSpan w:val="6"/>
            <w:tcBorders>
              <w:top w:val="nil"/>
              <w:left w:val="nil"/>
              <w:bottom w:val="nil"/>
              <w:right w:val="nil"/>
            </w:tcBorders>
            <w:shd w:val="clear" w:color="auto" w:fill="auto"/>
            <w:noWrap/>
            <w:vAlign w:val="center"/>
          </w:tcPr>
          <w:p w14:paraId="3FA82E3C" w14:textId="073DF4C8" w:rsidR="00255B2E" w:rsidRPr="00FD5270" w:rsidRDefault="00255B2E" w:rsidP="00FD5270">
            <w:pPr>
              <w:spacing w:line="276" w:lineRule="auto"/>
              <w:jc w:val="center"/>
              <w:rPr>
                <w:rFonts w:eastAsia="Times New Roman" w:cstheme="minorHAnsi"/>
                <w:color w:val="auto"/>
                <w:lang w:eastAsia="es-MX"/>
              </w:rPr>
            </w:pPr>
            <w:r w:rsidRPr="00FD5270">
              <w:rPr>
                <w:rFonts w:eastAsia="Times New Roman" w:cstheme="minorHAnsi"/>
                <w:color w:val="auto"/>
                <w:lang w:eastAsia="es-MX"/>
              </w:rPr>
              <w:t>Tabla 4.3.2</w:t>
            </w:r>
          </w:p>
        </w:tc>
      </w:tr>
      <w:tr w:rsidR="00255B2E" w:rsidRPr="00FD5270" w14:paraId="6B01D4A1" w14:textId="77777777" w:rsidTr="003B410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22" w:type="dxa"/>
            <w:gridSpan w:val="6"/>
            <w:tcBorders>
              <w:top w:val="nil"/>
              <w:left w:val="nil"/>
              <w:right w:val="nil"/>
            </w:tcBorders>
            <w:shd w:val="clear" w:color="auto" w:fill="auto"/>
            <w:noWrap/>
            <w:vAlign w:val="center"/>
            <w:hideMark/>
          </w:tcPr>
          <w:p w14:paraId="049F36B1" w14:textId="77777777" w:rsidR="00255B2E" w:rsidRPr="00FD5270" w:rsidRDefault="00255B2E" w:rsidP="00FD5270">
            <w:pPr>
              <w:spacing w:line="276" w:lineRule="auto"/>
              <w:jc w:val="center"/>
              <w:rPr>
                <w:rFonts w:eastAsia="Times New Roman" w:cstheme="minorHAnsi"/>
                <w:lang w:eastAsia="es-MX"/>
              </w:rPr>
            </w:pPr>
            <w:r w:rsidRPr="00FD5270">
              <w:rPr>
                <w:rFonts w:eastAsia="Times New Roman" w:cstheme="minorHAnsi"/>
                <w:lang w:eastAsia="es-MX"/>
              </w:rPr>
              <w:t>Orden de Estampado</w:t>
            </w:r>
          </w:p>
        </w:tc>
      </w:tr>
      <w:tr w:rsidR="00255B2E" w:rsidRPr="00FD5270" w14:paraId="2D5B7289" w14:textId="77777777" w:rsidTr="003B4107">
        <w:trPr>
          <w:trHeight w:val="315"/>
        </w:trPr>
        <w:tc>
          <w:tcPr>
            <w:cnfStyle w:val="001000000000" w:firstRow="0" w:lastRow="0" w:firstColumn="1" w:lastColumn="0" w:oddVBand="0" w:evenVBand="0" w:oddHBand="0" w:evenHBand="0" w:firstRowFirstColumn="0" w:firstRowLastColumn="0" w:lastRowFirstColumn="0" w:lastRowLastColumn="0"/>
            <w:tcW w:w="1309" w:type="dxa"/>
            <w:shd w:val="clear" w:color="auto" w:fill="auto"/>
            <w:noWrap/>
            <w:vAlign w:val="center"/>
            <w:hideMark/>
          </w:tcPr>
          <w:p w14:paraId="40470466" w14:textId="77777777" w:rsidR="00255B2E" w:rsidRPr="00FD5270" w:rsidRDefault="00255B2E" w:rsidP="00FD5270">
            <w:pPr>
              <w:spacing w:line="276" w:lineRule="auto"/>
              <w:jc w:val="center"/>
              <w:rPr>
                <w:rFonts w:eastAsia="Times New Roman" w:cstheme="minorHAnsi"/>
                <w:lang w:eastAsia="es-MX"/>
              </w:rPr>
            </w:pPr>
            <w:r w:rsidRPr="00FD5270">
              <w:rPr>
                <w:rFonts w:eastAsia="Times New Roman" w:cstheme="minorHAnsi"/>
                <w:lang w:eastAsia="es-MX"/>
              </w:rPr>
              <w:t>CH</w:t>
            </w:r>
          </w:p>
        </w:tc>
        <w:tc>
          <w:tcPr>
            <w:tcW w:w="967" w:type="dxa"/>
            <w:shd w:val="clear" w:color="auto" w:fill="auto"/>
            <w:noWrap/>
            <w:vAlign w:val="center"/>
            <w:hideMark/>
          </w:tcPr>
          <w:p w14:paraId="7F8083B5" w14:textId="77777777" w:rsidR="00255B2E" w:rsidRPr="00FD5270" w:rsidRDefault="00255B2E"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250262</w:t>
            </w:r>
          </w:p>
        </w:tc>
        <w:tc>
          <w:tcPr>
            <w:tcW w:w="1977" w:type="dxa"/>
            <w:shd w:val="clear" w:color="auto" w:fill="auto"/>
            <w:noWrap/>
            <w:vAlign w:val="center"/>
            <w:hideMark/>
          </w:tcPr>
          <w:p w14:paraId="0049C1FA" w14:textId="77777777" w:rsidR="00255B2E" w:rsidRPr="00FD5270" w:rsidRDefault="00255B2E"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816</w:t>
            </w:r>
          </w:p>
        </w:tc>
        <w:tc>
          <w:tcPr>
            <w:tcW w:w="992" w:type="dxa"/>
            <w:shd w:val="clear" w:color="auto" w:fill="auto"/>
            <w:noWrap/>
            <w:vAlign w:val="center"/>
            <w:hideMark/>
          </w:tcPr>
          <w:p w14:paraId="28A333D1" w14:textId="77777777" w:rsidR="00255B2E" w:rsidRPr="00FD5270" w:rsidRDefault="00255B2E"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A12</w:t>
            </w:r>
          </w:p>
        </w:tc>
        <w:tc>
          <w:tcPr>
            <w:tcW w:w="1701" w:type="dxa"/>
            <w:shd w:val="clear" w:color="auto" w:fill="auto"/>
            <w:noWrap/>
            <w:vAlign w:val="center"/>
            <w:hideMark/>
          </w:tcPr>
          <w:p w14:paraId="1807A1E9" w14:textId="77777777" w:rsidR="00255B2E" w:rsidRPr="00FD5270" w:rsidRDefault="00255B2E"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IHHS</w:t>
            </w:r>
          </w:p>
        </w:tc>
        <w:tc>
          <w:tcPr>
            <w:tcW w:w="1276" w:type="dxa"/>
            <w:shd w:val="clear" w:color="auto" w:fill="auto"/>
            <w:noWrap/>
            <w:vAlign w:val="center"/>
            <w:hideMark/>
          </w:tcPr>
          <w:p w14:paraId="77DB265B" w14:textId="77777777" w:rsidR="00255B2E" w:rsidRPr="00FD5270" w:rsidRDefault="00255B2E" w:rsidP="00FD527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lang w:eastAsia="es-MX"/>
              </w:rPr>
            </w:pPr>
            <w:r w:rsidRPr="00FD5270">
              <w:rPr>
                <w:rFonts w:eastAsia="Times New Roman" w:cstheme="minorHAnsi"/>
                <w:b/>
                <w:bCs/>
                <w:lang w:eastAsia="es-MX"/>
              </w:rPr>
              <w:t>R</w:t>
            </w:r>
          </w:p>
        </w:tc>
      </w:tr>
      <w:tr w:rsidR="00255B2E" w:rsidRPr="00FD5270" w14:paraId="22F18078" w14:textId="77777777" w:rsidTr="003B4107">
        <w:trPr>
          <w:cnfStyle w:val="000000100000" w:firstRow="0" w:lastRow="0" w:firstColumn="0" w:lastColumn="0" w:oddVBand="0" w:evenVBand="0" w:oddHBand="1" w:evenHBand="0" w:firstRowFirstColumn="0" w:firstRowLastColumn="0" w:lastRowFirstColumn="0" w:lastRowLastColumn="0"/>
          <w:trHeight w:val="1680"/>
        </w:trPr>
        <w:tc>
          <w:tcPr>
            <w:cnfStyle w:val="001000000000" w:firstRow="0" w:lastRow="0" w:firstColumn="1" w:lastColumn="0" w:oddVBand="0" w:evenVBand="0" w:oddHBand="0" w:evenHBand="0" w:firstRowFirstColumn="0" w:firstRowLastColumn="0" w:lastRowFirstColumn="0" w:lastRowLastColumn="0"/>
            <w:tcW w:w="1309" w:type="dxa"/>
            <w:shd w:val="clear" w:color="auto" w:fill="auto"/>
            <w:vAlign w:val="center"/>
            <w:hideMark/>
          </w:tcPr>
          <w:p w14:paraId="2845C6D1" w14:textId="25F89F71" w:rsidR="00255B2E" w:rsidRPr="00FD5270" w:rsidRDefault="00255B2E" w:rsidP="00FD5270">
            <w:pPr>
              <w:spacing w:line="276" w:lineRule="auto"/>
              <w:jc w:val="center"/>
              <w:rPr>
                <w:rFonts w:eastAsia="Times New Roman" w:cstheme="minorHAnsi"/>
                <w:b w:val="0"/>
                <w:bCs w:val="0"/>
                <w:lang w:eastAsia="es-MX"/>
              </w:rPr>
            </w:pPr>
            <w:r w:rsidRPr="00FD5270">
              <w:rPr>
                <w:rFonts w:eastAsia="Times New Roman" w:cstheme="minorHAnsi"/>
                <w:b w:val="0"/>
                <w:bCs w:val="0"/>
                <w:lang w:eastAsia="es-MX"/>
              </w:rPr>
              <w:t>Puntas endurecidas</w:t>
            </w:r>
          </w:p>
        </w:tc>
        <w:tc>
          <w:tcPr>
            <w:tcW w:w="967" w:type="dxa"/>
            <w:shd w:val="clear" w:color="auto" w:fill="auto"/>
            <w:vAlign w:val="center"/>
            <w:hideMark/>
          </w:tcPr>
          <w:p w14:paraId="17E8F9A0" w14:textId="47857767" w:rsidR="00255B2E" w:rsidRPr="00FD5270" w:rsidRDefault="00255B2E"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Número de la hornada</w:t>
            </w:r>
          </w:p>
        </w:tc>
        <w:tc>
          <w:tcPr>
            <w:tcW w:w="1977" w:type="dxa"/>
            <w:shd w:val="clear" w:color="auto" w:fill="auto"/>
            <w:vAlign w:val="center"/>
            <w:hideMark/>
          </w:tcPr>
          <w:p w14:paraId="5FBD1D5B" w14:textId="0DD7DB2B" w:rsidR="00255B2E" w:rsidRPr="00FD5270" w:rsidRDefault="00255B2E" w:rsidP="00FD5270">
            <w:pPr>
              <w:spacing w:line="276" w:lineRule="auto"/>
              <w:jc w:val="both"/>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Número del colada o número en barra de colada continua y Bloom</w:t>
            </w:r>
          </w:p>
        </w:tc>
        <w:tc>
          <w:tcPr>
            <w:tcW w:w="992" w:type="dxa"/>
            <w:shd w:val="clear" w:color="auto" w:fill="auto"/>
            <w:vAlign w:val="center"/>
            <w:hideMark/>
          </w:tcPr>
          <w:p w14:paraId="751C08AB" w14:textId="4180462E" w:rsidR="00255B2E" w:rsidRPr="00FD5270" w:rsidRDefault="00255B2E"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Número del lingote</w:t>
            </w:r>
          </w:p>
        </w:tc>
        <w:tc>
          <w:tcPr>
            <w:tcW w:w="1701" w:type="dxa"/>
            <w:shd w:val="clear" w:color="auto" w:fill="auto"/>
            <w:vAlign w:val="center"/>
            <w:hideMark/>
          </w:tcPr>
          <w:p w14:paraId="4F857571" w14:textId="3AE12F27" w:rsidR="00255B2E" w:rsidRPr="00FD5270" w:rsidRDefault="00255B2E"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Dureza intermedia nueva química</w:t>
            </w:r>
          </w:p>
        </w:tc>
        <w:tc>
          <w:tcPr>
            <w:tcW w:w="1276" w:type="dxa"/>
            <w:shd w:val="clear" w:color="auto" w:fill="auto"/>
            <w:vAlign w:val="center"/>
            <w:hideMark/>
          </w:tcPr>
          <w:p w14:paraId="4DF74A7D" w14:textId="43EFA1F3" w:rsidR="00255B2E" w:rsidRPr="00FD5270" w:rsidRDefault="00255B2E" w:rsidP="00FD5270">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lang w:eastAsia="es-MX"/>
              </w:rPr>
            </w:pPr>
            <w:r w:rsidRPr="00FD5270">
              <w:rPr>
                <w:rFonts w:eastAsia="Times New Roman" w:cstheme="minorHAnsi"/>
                <w:lang w:eastAsia="es-MX"/>
              </w:rPr>
              <w:t>Letra del riel (parte del lingote)</w:t>
            </w:r>
          </w:p>
        </w:tc>
      </w:tr>
    </w:tbl>
    <w:p w14:paraId="2E01B80C" w14:textId="4FB45E49" w:rsidR="00255B2E" w:rsidRPr="00FD5270" w:rsidRDefault="00255B2E" w:rsidP="00FD5270">
      <w:pPr>
        <w:pStyle w:val="Prrafodelista"/>
        <w:spacing w:after="0" w:line="276" w:lineRule="auto"/>
        <w:ind w:left="567"/>
        <w:jc w:val="both"/>
        <w:rPr>
          <w:rFonts w:cstheme="minorHAnsi"/>
        </w:rPr>
      </w:pPr>
    </w:p>
    <w:p w14:paraId="5591F30E" w14:textId="77777777" w:rsidR="00255B2E" w:rsidRPr="00FD5270" w:rsidRDefault="00255B2E" w:rsidP="00FD5270">
      <w:pPr>
        <w:pStyle w:val="Prrafodelista"/>
        <w:spacing w:after="0" w:line="276" w:lineRule="auto"/>
        <w:ind w:left="567"/>
        <w:jc w:val="both"/>
        <w:rPr>
          <w:rFonts w:cstheme="minorHAnsi"/>
        </w:rPr>
      </w:pPr>
    </w:p>
    <w:p w14:paraId="097918CB" w14:textId="491E09E3" w:rsidR="002D7F78" w:rsidRPr="00FD5270" w:rsidRDefault="00255B2E" w:rsidP="00FD5270">
      <w:pPr>
        <w:spacing w:after="0" w:line="276" w:lineRule="auto"/>
        <w:jc w:val="center"/>
        <w:rPr>
          <w:rFonts w:cstheme="minorHAnsi"/>
          <w:b/>
          <w:iCs/>
        </w:rPr>
      </w:pPr>
      <w:r w:rsidRPr="00FD5270">
        <w:rPr>
          <w:rFonts w:cstheme="minorHAnsi"/>
          <w:b/>
          <w:iCs/>
        </w:rPr>
        <w:t xml:space="preserve">Figura 4. </w:t>
      </w:r>
      <w:r w:rsidR="002D7F78" w:rsidRPr="00FD5270">
        <w:rPr>
          <w:rFonts w:cstheme="minorHAnsi"/>
          <w:b/>
          <w:iCs/>
        </w:rPr>
        <w:t xml:space="preserve">Esquema grafico </w:t>
      </w:r>
      <w:r w:rsidR="003C2C5F" w:rsidRPr="00FD5270">
        <w:rPr>
          <w:rFonts w:cstheme="minorHAnsi"/>
          <w:b/>
          <w:iCs/>
        </w:rPr>
        <w:t xml:space="preserve">ilustrativo </w:t>
      </w:r>
      <w:r w:rsidR="002D7F78" w:rsidRPr="00FD5270">
        <w:rPr>
          <w:rFonts w:cstheme="minorHAnsi"/>
          <w:b/>
          <w:iCs/>
        </w:rPr>
        <w:t>de marcado</w:t>
      </w:r>
    </w:p>
    <w:p w14:paraId="05B8E457" w14:textId="5378F324" w:rsidR="007622BB" w:rsidRPr="00FD5270" w:rsidRDefault="00255B2E" w:rsidP="00FD5270">
      <w:pPr>
        <w:spacing w:after="0" w:line="276" w:lineRule="auto"/>
        <w:jc w:val="both"/>
        <w:rPr>
          <w:rFonts w:cstheme="minorHAnsi"/>
        </w:rPr>
      </w:pPr>
      <w:r w:rsidRPr="00FD5270">
        <w:rPr>
          <w:rFonts w:cstheme="minorHAnsi"/>
          <w:noProof/>
          <w:lang w:eastAsia="es-MX"/>
        </w:rPr>
        <w:drawing>
          <wp:anchor distT="0" distB="0" distL="114300" distR="114300" simplePos="0" relativeHeight="251658240" behindDoc="1" locked="0" layoutInCell="1" allowOverlap="1" wp14:anchorId="05D92003" wp14:editId="1861A4CB">
            <wp:simplePos x="0" y="0"/>
            <wp:positionH relativeFrom="margin">
              <wp:posOffset>358140</wp:posOffset>
            </wp:positionH>
            <wp:positionV relativeFrom="paragraph">
              <wp:posOffset>193040</wp:posOffset>
            </wp:positionV>
            <wp:extent cx="5219700" cy="2657475"/>
            <wp:effectExtent l="0" t="0" r="0" b="9525"/>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b="11321"/>
                    <a:stretch/>
                  </pic:blipFill>
                  <pic:spPr bwMode="auto">
                    <a:xfrm>
                      <a:off x="0" y="0"/>
                      <a:ext cx="5219700" cy="26574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45FC80D" w14:textId="01B68E2D" w:rsidR="00291A4B" w:rsidRPr="00FD5270" w:rsidRDefault="00291A4B" w:rsidP="00FD5270">
      <w:pPr>
        <w:spacing w:after="0" w:line="276" w:lineRule="auto"/>
        <w:jc w:val="center"/>
        <w:rPr>
          <w:rFonts w:cstheme="minorHAnsi"/>
        </w:rPr>
      </w:pPr>
    </w:p>
    <w:p w14:paraId="5297A81A" w14:textId="4717A967" w:rsidR="00291A4B" w:rsidRPr="00FD5270" w:rsidRDefault="00291A4B" w:rsidP="00FD5270">
      <w:pPr>
        <w:spacing w:after="0" w:line="276" w:lineRule="auto"/>
        <w:jc w:val="center"/>
        <w:rPr>
          <w:rFonts w:cstheme="minorHAnsi"/>
        </w:rPr>
      </w:pPr>
    </w:p>
    <w:p w14:paraId="211C80C0" w14:textId="43A6A771" w:rsidR="007622BB" w:rsidRPr="00FD5270" w:rsidRDefault="007622BB" w:rsidP="00FD5270">
      <w:pPr>
        <w:spacing w:after="0" w:line="276" w:lineRule="auto"/>
        <w:jc w:val="center"/>
        <w:rPr>
          <w:rFonts w:cstheme="minorHAnsi"/>
        </w:rPr>
      </w:pPr>
    </w:p>
    <w:p w14:paraId="259620CB" w14:textId="76D38572" w:rsidR="00291A4B" w:rsidRPr="00FD5270" w:rsidRDefault="00291A4B" w:rsidP="00FD5270">
      <w:pPr>
        <w:spacing w:after="0" w:line="276" w:lineRule="auto"/>
        <w:jc w:val="center"/>
        <w:rPr>
          <w:rFonts w:cstheme="minorHAnsi"/>
        </w:rPr>
      </w:pPr>
    </w:p>
    <w:p w14:paraId="2BB34C18" w14:textId="187AFAEE" w:rsidR="00291A4B" w:rsidRPr="00FD5270" w:rsidRDefault="00291A4B" w:rsidP="00FD5270">
      <w:pPr>
        <w:spacing w:after="0" w:line="276" w:lineRule="auto"/>
        <w:jc w:val="center"/>
        <w:rPr>
          <w:rFonts w:cstheme="minorHAnsi"/>
        </w:rPr>
      </w:pPr>
    </w:p>
    <w:p w14:paraId="47B72745" w14:textId="2927FB8E" w:rsidR="00291A4B" w:rsidRPr="00FD5270" w:rsidRDefault="00291A4B" w:rsidP="00FD5270">
      <w:pPr>
        <w:spacing w:after="0" w:line="276" w:lineRule="auto"/>
        <w:jc w:val="center"/>
        <w:rPr>
          <w:rFonts w:cstheme="minorHAnsi"/>
        </w:rPr>
      </w:pPr>
    </w:p>
    <w:p w14:paraId="7DEA3D9D" w14:textId="14173674" w:rsidR="0091052B" w:rsidRPr="00FD5270" w:rsidRDefault="0091052B" w:rsidP="00FD5270">
      <w:pPr>
        <w:spacing w:after="0" w:line="276" w:lineRule="auto"/>
        <w:rPr>
          <w:rFonts w:cstheme="minorHAnsi"/>
        </w:rPr>
      </w:pPr>
    </w:p>
    <w:p w14:paraId="599066B2" w14:textId="74FBD0D1" w:rsidR="00255B2E" w:rsidRDefault="00255B2E" w:rsidP="00FD5270">
      <w:pPr>
        <w:pStyle w:val="Prrafodelista"/>
        <w:spacing w:after="0" w:line="276" w:lineRule="auto"/>
        <w:ind w:left="1140"/>
        <w:jc w:val="center"/>
        <w:rPr>
          <w:rFonts w:cstheme="minorHAnsi"/>
          <w:b/>
          <w:i/>
        </w:rPr>
      </w:pPr>
    </w:p>
    <w:p w14:paraId="7B86D04B" w14:textId="77777777" w:rsidR="003B4107" w:rsidRPr="00FD5270" w:rsidRDefault="003B4107" w:rsidP="00FD5270">
      <w:pPr>
        <w:pStyle w:val="Prrafodelista"/>
        <w:spacing w:after="0" w:line="276" w:lineRule="auto"/>
        <w:ind w:left="1140"/>
        <w:jc w:val="center"/>
        <w:rPr>
          <w:rFonts w:cstheme="minorHAnsi"/>
          <w:b/>
          <w:i/>
        </w:rPr>
      </w:pPr>
    </w:p>
    <w:p w14:paraId="0C11ECFA" w14:textId="77777777" w:rsidR="00255B2E" w:rsidRPr="00FD5270" w:rsidRDefault="00255B2E" w:rsidP="00FD5270">
      <w:pPr>
        <w:pStyle w:val="Prrafodelista"/>
        <w:numPr>
          <w:ilvl w:val="0"/>
          <w:numId w:val="4"/>
        </w:numPr>
        <w:spacing w:after="0" w:line="276" w:lineRule="auto"/>
        <w:ind w:left="567" w:hanging="567"/>
        <w:jc w:val="both"/>
        <w:rPr>
          <w:rFonts w:cstheme="minorHAnsi"/>
        </w:rPr>
      </w:pPr>
      <w:r w:rsidRPr="00FD5270">
        <w:rPr>
          <w:rFonts w:cstheme="minorHAnsi"/>
        </w:rPr>
        <w:t xml:space="preserve">La altura de las letras y los números deberán ser de 15.8 </w:t>
      </w:r>
      <w:proofErr w:type="spellStart"/>
      <w:r w:rsidRPr="00FD5270">
        <w:rPr>
          <w:rFonts w:cstheme="minorHAnsi"/>
        </w:rPr>
        <w:t>mm.</w:t>
      </w:r>
      <w:proofErr w:type="spellEnd"/>
      <w:r w:rsidRPr="00FD5270">
        <w:rPr>
          <w:rFonts w:cstheme="minorHAnsi"/>
        </w:rPr>
        <w:t xml:space="preserve"> (5/8”).</w:t>
      </w:r>
    </w:p>
    <w:p w14:paraId="3DEB6F19" w14:textId="77777777" w:rsidR="00255B2E" w:rsidRPr="00FD5270" w:rsidRDefault="00255B2E" w:rsidP="00FD5270">
      <w:pPr>
        <w:pStyle w:val="Prrafodelista"/>
        <w:spacing w:after="0" w:line="276" w:lineRule="auto"/>
        <w:ind w:left="1140"/>
        <w:jc w:val="center"/>
        <w:rPr>
          <w:rFonts w:cstheme="minorHAnsi"/>
          <w:b/>
          <w:i/>
        </w:rPr>
      </w:pPr>
    </w:p>
    <w:p w14:paraId="2A1BC3FE" w14:textId="77777777" w:rsidR="0095516E" w:rsidRPr="00FD5270" w:rsidRDefault="007622BB" w:rsidP="00FD5270">
      <w:pPr>
        <w:pStyle w:val="Prrafodelista"/>
        <w:numPr>
          <w:ilvl w:val="0"/>
          <w:numId w:val="4"/>
        </w:numPr>
        <w:spacing w:after="0" w:line="276" w:lineRule="auto"/>
        <w:ind w:left="567" w:hanging="567"/>
        <w:jc w:val="both"/>
        <w:rPr>
          <w:rFonts w:cstheme="minorHAnsi"/>
        </w:rPr>
      </w:pPr>
      <w:r w:rsidRPr="00FD5270">
        <w:rPr>
          <w:rFonts w:cstheme="minorHAnsi"/>
        </w:rPr>
        <w:t>El riel superior de cada lingote deberá estamparse en caliente con la letra “A” y los siguientes con la letra “B”, “C”, “D”, “E”, etc. consecutivamente.</w:t>
      </w:r>
    </w:p>
    <w:p w14:paraId="171DA690" w14:textId="77777777" w:rsidR="0095516E" w:rsidRPr="00FD5270" w:rsidRDefault="0095516E" w:rsidP="00FD5270">
      <w:pPr>
        <w:pStyle w:val="Prrafodelista"/>
        <w:spacing w:after="0" w:line="276" w:lineRule="auto"/>
        <w:ind w:hanging="720"/>
        <w:jc w:val="both"/>
        <w:rPr>
          <w:rFonts w:cstheme="minorHAnsi"/>
        </w:rPr>
      </w:pPr>
    </w:p>
    <w:p w14:paraId="65C1D636" w14:textId="77777777" w:rsidR="0095516E" w:rsidRPr="00FD5270" w:rsidRDefault="007622BB" w:rsidP="00FD5270">
      <w:pPr>
        <w:pStyle w:val="Prrafodelista"/>
        <w:numPr>
          <w:ilvl w:val="0"/>
          <w:numId w:val="4"/>
        </w:numPr>
        <w:spacing w:after="0" w:line="276" w:lineRule="auto"/>
        <w:ind w:left="567" w:hanging="567"/>
        <w:jc w:val="both"/>
        <w:rPr>
          <w:rFonts w:cstheme="minorHAnsi"/>
        </w:rPr>
      </w:pPr>
      <w:r w:rsidRPr="00FD5270">
        <w:rPr>
          <w:rFonts w:cstheme="minorHAnsi"/>
        </w:rPr>
        <w:lastRenderedPageBreak/>
        <w:t xml:space="preserve">El riel superior de cada lingote, vaciados en caliente, podrá ser estampado con la letra “B”, y los siguientes con la letra “C”, “D”, “E”, etc., consecutivamente, conforme a lo que acuerden entre </w:t>
      </w:r>
      <w:r w:rsidR="00DA59FB" w:rsidRPr="00FD5270">
        <w:rPr>
          <w:rFonts w:cstheme="minorHAnsi"/>
        </w:rPr>
        <w:t xml:space="preserve">la Entidad Contratante </w:t>
      </w:r>
      <w:r w:rsidRPr="00FD5270">
        <w:rPr>
          <w:rFonts w:cstheme="minorHAnsi"/>
        </w:rPr>
        <w:t xml:space="preserve">y el </w:t>
      </w:r>
      <w:r w:rsidR="00DA59FB" w:rsidRPr="00FD5270">
        <w:rPr>
          <w:rFonts w:cstheme="minorHAnsi"/>
        </w:rPr>
        <w:t>Proveedor</w:t>
      </w:r>
      <w:r w:rsidRPr="00FD5270">
        <w:rPr>
          <w:rFonts w:cstheme="minorHAnsi"/>
        </w:rPr>
        <w:t>.</w:t>
      </w:r>
    </w:p>
    <w:p w14:paraId="5843C3C3" w14:textId="77777777" w:rsidR="0095516E" w:rsidRPr="00FD5270" w:rsidRDefault="0095516E" w:rsidP="00FD5270">
      <w:pPr>
        <w:pStyle w:val="Prrafodelista"/>
        <w:spacing w:after="0" w:line="276" w:lineRule="auto"/>
        <w:ind w:hanging="720"/>
        <w:rPr>
          <w:rFonts w:cstheme="minorHAnsi"/>
        </w:rPr>
      </w:pPr>
    </w:p>
    <w:p w14:paraId="224D8B7F" w14:textId="77777777" w:rsidR="0095516E" w:rsidRPr="00FD5270" w:rsidRDefault="007622BB" w:rsidP="00FD5270">
      <w:pPr>
        <w:pStyle w:val="Prrafodelista"/>
        <w:numPr>
          <w:ilvl w:val="0"/>
          <w:numId w:val="4"/>
        </w:numPr>
        <w:spacing w:after="0" w:line="276" w:lineRule="auto"/>
        <w:ind w:left="567" w:hanging="567"/>
        <w:jc w:val="both"/>
        <w:rPr>
          <w:rFonts w:cstheme="minorHAnsi"/>
        </w:rPr>
      </w:pPr>
      <w:r w:rsidRPr="00FD5270">
        <w:rPr>
          <w:rFonts w:cstheme="minorHAnsi"/>
        </w:rPr>
        <w:t xml:space="preserve">Los lingotes deberán estar numerados </w:t>
      </w:r>
      <w:r w:rsidR="003C2C5F" w:rsidRPr="00FD5270">
        <w:rPr>
          <w:rFonts w:cstheme="minorHAnsi"/>
        </w:rPr>
        <w:t>de acuerdo con el</w:t>
      </w:r>
      <w:r w:rsidRPr="00FD5270">
        <w:rPr>
          <w:rFonts w:cstheme="minorHAnsi"/>
        </w:rPr>
        <w:t xml:space="preserve"> orden de vaciado.</w:t>
      </w:r>
    </w:p>
    <w:p w14:paraId="13ED4555" w14:textId="77777777" w:rsidR="0095516E" w:rsidRPr="00FD5270" w:rsidRDefault="0095516E" w:rsidP="00FD5270">
      <w:pPr>
        <w:pStyle w:val="Prrafodelista"/>
        <w:spacing w:after="0" w:line="276" w:lineRule="auto"/>
        <w:ind w:hanging="720"/>
        <w:rPr>
          <w:rFonts w:cstheme="minorHAnsi"/>
        </w:rPr>
      </w:pPr>
    </w:p>
    <w:p w14:paraId="5621471A" w14:textId="6C699793" w:rsidR="0095516E" w:rsidRPr="00FD5270" w:rsidRDefault="007622BB" w:rsidP="00FD5270">
      <w:pPr>
        <w:pStyle w:val="Prrafodelista"/>
        <w:numPr>
          <w:ilvl w:val="0"/>
          <w:numId w:val="4"/>
        </w:numPr>
        <w:spacing w:after="0" w:line="276" w:lineRule="auto"/>
        <w:ind w:left="567" w:hanging="567"/>
        <w:jc w:val="both"/>
        <w:rPr>
          <w:rFonts w:cstheme="minorHAnsi"/>
        </w:rPr>
      </w:pPr>
      <w:r w:rsidRPr="00FD5270">
        <w:rPr>
          <w:rFonts w:cstheme="minorHAnsi"/>
        </w:rPr>
        <w:t xml:space="preserve">Los rieles provenientes de </w:t>
      </w:r>
      <w:proofErr w:type="spellStart"/>
      <w:r w:rsidRPr="00FD5270">
        <w:rPr>
          <w:rFonts w:cstheme="minorHAnsi"/>
        </w:rPr>
        <w:t>Blooms</w:t>
      </w:r>
      <w:proofErr w:type="spellEnd"/>
      <w:r w:rsidRPr="00FD5270">
        <w:rPr>
          <w:rFonts w:cstheme="minorHAnsi"/>
        </w:rPr>
        <w:t xml:space="preserve"> de </w:t>
      </w:r>
      <w:r w:rsidR="0081639E" w:rsidRPr="00FD5270">
        <w:rPr>
          <w:rFonts w:cstheme="minorHAnsi"/>
        </w:rPr>
        <w:t>Colada</w:t>
      </w:r>
      <w:r w:rsidRPr="00FD5270">
        <w:rPr>
          <w:rFonts w:cstheme="minorHAnsi"/>
        </w:rPr>
        <w:t xml:space="preserve"> continu</w:t>
      </w:r>
      <w:r w:rsidR="0081639E" w:rsidRPr="00FD5270">
        <w:rPr>
          <w:rFonts w:cstheme="minorHAnsi"/>
        </w:rPr>
        <w:t>a</w:t>
      </w:r>
      <w:r w:rsidRPr="00FD5270">
        <w:rPr>
          <w:rFonts w:cstheme="minorHAnsi"/>
        </w:rPr>
        <w:t xml:space="preserve"> deberán identificarse con n</w:t>
      </w:r>
      <w:r w:rsidR="00257667" w:rsidRPr="00FD5270">
        <w:rPr>
          <w:rFonts w:cstheme="minorHAnsi"/>
        </w:rPr>
        <w:t>ú</w:t>
      </w:r>
      <w:r w:rsidRPr="00FD5270">
        <w:rPr>
          <w:rFonts w:cstheme="minorHAnsi"/>
        </w:rPr>
        <w:t>mero de hornada, n</w:t>
      </w:r>
      <w:r w:rsidR="00257667" w:rsidRPr="00FD5270">
        <w:rPr>
          <w:rFonts w:cstheme="minorHAnsi"/>
        </w:rPr>
        <w:t>ú</w:t>
      </w:r>
      <w:r w:rsidRPr="00FD5270">
        <w:rPr>
          <w:rFonts w:cstheme="minorHAnsi"/>
        </w:rPr>
        <w:t xml:space="preserve">mero de barra de </w:t>
      </w:r>
      <w:r w:rsidR="0081639E" w:rsidRPr="00FD5270">
        <w:rPr>
          <w:rFonts w:cstheme="minorHAnsi"/>
        </w:rPr>
        <w:t>C</w:t>
      </w:r>
      <w:r w:rsidRPr="00FD5270">
        <w:rPr>
          <w:rFonts w:cstheme="minorHAnsi"/>
        </w:rPr>
        <w:t>olada continua y n</w:t>
      </w:r>
      <w:r w:rsidR="00257667" w:rsidRPr="00FD5270">
        <w:rPr>
          <w:rFonts w:cstheme="minorHAnsi"/>
        </w:rPr>
        <w:t>ú</w:t>
      </w:r>
      <w:r w:rsidRPr="00FD5270">
        <w:rPr>
          <w:rFonts w:cstheme="minorHAnsi"/>
        </w:rPr>
        <w:t>mero de Bloom.</w:t>
      </w:r>
    </w:p>
    <w:p w14:paraId="55B1A21C" w14:textId="77777777" w:rsidR="0095516E" w:rsidRPr="00FD5270" w:rsidRDefault="0095516E" w:rsidP="00FD5270">
      <w:pPr>
        <w:pStyle w:val="Prrafodelista"/>
        <w:spacing w:after="0" w:line="276" w:lineRule="auto"/>
        <w:ind w:hanging="720"/>
        <w:rPr>
          <w:rFonts w:cstheme="minorHAnsi"/>
        </w:rPr>
      </w:pPr>
    </w:p>
    <w:p w14:paraId="312D7503" w14:textId="65A08D9C" w:rsidR="0095516E" w:rsidRPr="00FD5270" w:rsidRDefault="0081639E" w:rsidP="00FD5270">
      <w:pPr>
        <w:pStyle w:val="Prrafodelista"/>
        <w:numPr>
          <w:ilvl w:val="0"/>
          <w:numId w:val="4"/>
        </w:numPr>
        <w:spacing w:after="0" w:line="276" w:lineRule="auto"/>
        <w:ind w:left="567" w:hanging="567"/>
        <w:jc w:val="both"/>
        <w:rPr>
          <w:rFonts w:cstheme="minorHAnsi"/>
        </w:rPr>
      </w:pPr>
      <w:r w:rsidRPr="00FD5270">
        <w:rPr>
          <w:rFonts w:cstheme="minorHAnsi"/>
        </w:rPr>
        <w:t>El n</w:t>
      </w:r>
      <w:r w:rsidR="007622BB" w:rsidRPr="00FD5270">
        <w:rPr>
          <w:rFonts w:cstheme="minorHAnsi"/>
        </w:rPr>
        <w:t xml:space="preserve">úmero del Bloom y de la barra de </w:t>
      </w:r>
      <w:r w:rsidRPr="00FD5270">
        <w:rPr>
          <w:rFonts w:cstheme="minorHAnsi"/>
        </w:rPr>
        <w:t>C</w:t>
      </w:r>
      <w:r w:rsidR="007622BB" w:rsidRPr="00FD5270">
        <w:rPr>
          <w:rFonts w:cstheme="minorHAnsi"/>
        </w:rPr>
        <w:t xml:space="preserve">olada continua se puede juntar </w:t>
      </w:r>
      <w:r w:rsidR="00257667" w:rsidRPr="00FD5270">
        <w:rPr>
          <w:rFonts w:cstheme="minorHAnsi"/>
        </w:rPr>
        <w:t>o</w:t>
      </w:r>
      <w:r w:rsidR="007622BB" w:rsidRPr="00FD5270">
        <w:rPr>
          <w:rFonts w:cstheme="minorHAnsi"/>
        </w:rPr>
        <w:t xml:space="preserve"> asignársele una clave que queda a opción del </w:t>
      </w:r>
      <w:r w:rsidR="00DA59FB" w:rsidRPr="00FD5270">
        <w:rPr>
          <w:rFonts w:cstheme="minorHAnsi"/>
        </w:rPr>
        <w:t>Proveedor</w:t>
      </w:r>
      <w:r w:rsidR="007622BB" w:rsidRPr="00FD5270">
        <w:rPr>
          <w:rFonts w:cstheme="minorHAnsi"/>
        </w:rPr>
        <w:t>.</w:t>
      </w:r>
    </w:p>
    <w:p w14:paraId="37EEB50E" w14:textId="77777777" w:rsidR="0095516E" w:rsidRPr="00FD5270" w:rsidRDefault="0095516E" w:rsidP="00FD5270">
      <w:pPr>
        <w:pStyle w:val="Prrafodelista"/>
        <w:spacing w:after="0" w:line="276" w:lineRule="auto"/>
        <w:ind w:hanging="720"/>
        <w:rPr>
          <w:rFonts w:cstheme="minorHAnsi"/>
        </w:rPr>
      </w:pPr>
    </w:p>
    <w:p w14:paraId="27ACD5F9" w14:textId="3C9A7C6A" w:rsidR="0095516E" w:rsidRPr="00FD5270" w:rsidRDefault="007622BB" w:rsidP="00FD5270">
      <w:pPr>
        <w:pStyle w:val="Prrafodelista"/>
        <w:numPr>
          <w:ilvl w:val="0"/>
          <w:numId w:val="4"/>
        </w:numPr>
        <w:spacing w:after="0" w:line="276" w:lineRule="auto"/>
        <w:ind w:left="567" w:hanging="567"/>
        <w:jc w:val="both"/>
        <w:rPr>
          <w:rFonts w:cstheme="minorHAnsi"/>
        </w:rPr>
      </w:pPr>
      <w:r w:rsidRPr="00FD5270">
        <w:rPr>
          <w:rFonts w:cstheme="minorHAnsi"/>
        </w:rPr>
        <w:t xml:space="preserve">El riel deberá identificarse por medio de una asignación alfabética, empezando con la letra “P”, y siguiendo con la “R”, “S”, “T”, etc., </w:t>
      </w:r>
      <w:r w:rsidR="0049273A" w:rsidRPr="00FD5270">
        <w:rPr>
          <w:rFonts w:cstheme="minorHAnsi"/>
        </w:rPr>
        <w:t>o</w:t>
      </w:r>
      <w:r w:rsidRPr="00FD5270">
        <w:rPr>
          <w:rFonts w:cstheme="minorHAnsi"/>
        </w:rPr>
        <w:t xml:space="preserve"> cualquier otra identificación de la posición del riel con respecto a la </w:t>
      </w:r>
      <w:r w:rsidR="0081639E" w:rsidRPr="00FD5270">
        <w:rPr>
          <w:rFonts w:cstheme="minorHAnsi"/>
        </w:rPr>
        <w:t>C</w:t>
      </w:r>
      <w:r w:rsidRPr="00FD5270">
        <w:rPr>
          <w:rFonts w:cstheme="minorHAnsi"/>
        </w:rPr>
        <w:t xml:space="preserve">olada continua, conforme a lo que se acuerde entre </w:t>
      </w:r>
      <w:r w:rsidR="00DA59FB" w:rsidRPr="00FD5270">
        <w:rPr>
          <w:rFonts w:cstheme="minorHAnsi"/>
        </w:rPr>
        <w:t xml:space="preserve">la Entidad Contratante </w:t>
      </w:r>
      <w:r w:rsidRPr="00FD5270">
        <w:rPr>
          <w:rFonts w:cstheme="minorHAnsi"/>
        </w:rPr>
        <w:t>y el</w:t>
      </w:r>
      <w:r w:rsidR="0081639E" w:rsidRPr="00FD5270">
        <w:rPr>
          <w:rFonts w:cstheme="minorHAnsi"/>
        </w:rPr>
        <w:t xml:space="preserve"> </w:t>
      </w:r>
      <w:r w:rsidR="00DA59FB" w:rsidRPr="00FD5270">
        <w:rPr>
          <w:rFonts w:cstheme="minorHAnsi"/>
        </w:rPr>
        <w:t>Proveedor</w:t>
      </w:r>
      <w:r w:rsidRPr="00FD5270">
        <w:rPr>
          <w:rFonts w:cstheme="minorHAnsi"/>
        </w:rPr>
        <w:t>.</w:t>
      </w:r>
    </w:p>
    <w:p w14:paraId="2C997EA2" w14:textId="77777777" w:rsidR="0095516E" w:rsidRPr="00FD5270" w:rsidRDefault="0095516E" w:rsidP="00FD5270">
      <w:pPr>
        <w:pStyle w:val="Prrafodelista"/>
        <w:spacing w:after="0" w:line="276" w:lineRule="auto"/>
        <w:ind w:hanging="720"/>
        <w:rPr>
          <w:rFonts w:cstheme="minorHAnsi"/>
        </w:rPr>
      </w:pPr>
    </w:p>
    <w:p w14:paraId="247E816D" w14:textId="13D32E88" w:rsidR="00492A53" w:rsidRPr="00FD5270" w:rsidRDefault="007622BB" w:rsidP="00FD5270">
      <w:pPr>
        <w:pStyle w:val="Prrafodelista"/>
        <w:numPr>
          <w:ilvl w:val="0"/>
          <w:numId w:val="4"/>
        </w:numPr>
        <w:spacing w:after="0" w:line="276" w:lineRule="auto"/>
        <w:ind w:left="567" w:hanging="567"/>
        <w:jc w:val="both"/>
        <w:rPr>
          <w:rFonts w:cstheme="minorHAnsi"/>
        </w:rPr>
      </w:pPr>
      <w:r w:rsidRPr="00FD5270">
        <w:rPr>
          <w:rFonts w:cstheme="minorHAnsi"/>
        </w:rPr>
        <w:t>El estampado deberá ser legible completamente y no deberá causar ningún daño al riel. Los caracteres deberán ser de una profundidad uniforme, no excediendo a 1.597 mm (1/16”), y deberán estar aproximadamente centrados en el alma del riel.</w:t>
      </w:r>
    </w:p>
    <w:p w14:paraId="242B7C2E" w14:textId="77777777" w:rsidR="00966E20" w:rsidRPr="00FD5270" w:rsidRDefault="00966E20" w:rsidP="00FD5270">
      <w:pPr>
        <w:spacing w:after="0" w:line="276" w:lineRule="auto"/>
        <w:jc w:val="both"/>
        <w:rPr>
          <w:rFonts w:cstheme="minorHAnsi"/>
        </w:rPr>
      </w:pPr>
    </w:p>
    <w:p w14:paraId="737B97D6" w14:textId="794F3B02" w:rsidR="0049273A" w:rsidRDefault="0081639E" w:rsidP="00FD5270">
      <w:pPr>
        <w:pStyle w:val="Ttulo1"/>
        <w:spacing w:before="0" w:line="276" w:lineRule="auto"/>
        <w:rPr>
          <w:rFonts w:cstheme="minorHAnsi"/>
          <w:b/>
          <w:bCs/>
          <w:szCs w:val="22"/>
        </w:rPr>
      </w:pPr>
      <w:bookmarkStart w:id="16" w:name="_Toc43813463"/>
      <w:r w:rsidRPr="00FD5270">
        <w:rPr>
          <w:rFonts w:cstheme="minorHAnsi"/>
          <w:b/>
          <w:bCs/>
          <w:szCs w:val="22"/>
        </w:rPr>
        <w:t>QUINT</w:t>
      </w:r>
      <w:r w:rsidR="00E9362F">
        <w:rPr>
          <w:rFonts w:cstheme="minorHAnsi"/>
          <w:b/>
          <w:bCs/>
          <w:szCs w:val="22"/>
        </w:rPr>
        <w:t>A</w:t>
      </w:r>
      <w:r w:rsidRPr="00FD5270">
        <w:rPr>
          <w:rFonts w:cstheme="minorHAnsi"/>
          <w:b/>
          <w:bCs/>
          <w:szCs w:val="22"/>
        </w:rPr>
        <w:t xml:space="preserve">. </w:t>
      </w:r>
      <w:r w:rsidR="0049273A" w:rsidRPr="00FD5270">
        <w:rPr>
          <w:rFonts w:cstheme="minorHAnsi"/>
          <w:b/>
          <w:bCs/>
          <w:szCs w:val="22"/>
        </w:rPr>
        <w:t>DOCUMENTACION, CERTIFICADORES EXTERNOS Y PLAN DE CALIDAD</w:t>
      </w:r>
      <w:bookmarkEnd w:id="16"/>
    </w:p>
    <w:p w14:paraId="3C6051CA" w14:textId="77777777" w:rsidR="003B4107" w:rsidRPr="003B4107" w:rsidRDefault="003B4107" w:rsidP="003B4107">
      <w:pPr>
        <w:rPr>
          <w:rFonts w:cstheme="minorHAnsi"/>
          <w:b/>
        </w:rPr>
      </w:pPr>
    </w:p>
    <w:p w14:paraId="2AAEB732" w14:textId="5B418160" w:rsidR="0049273A" w:rsidRPr="00FD5270" w:rsidRDefault="0049273A" w:rsidP="003B4107">
      <w:pPr>
        <w:pStyle w:val="Ttulo2"/>
        <w:numPr>
          <w:ilvl w:val="0"/>
          <w:numId w:val="36"/>
        </w:numPr>
        <w:spacing w:before="0" w:line="276" w:lineRule="auto"/>
        <w:ind w:left="567" w:hanging="567"/>
        <w:rPr>
          <w:rFonts w:cstheme="minorHAnsi"/>
          <w:bCs/>
          <w:szCs w:val="22"/>
        </w:rPr>
      </w:pPr>
      <w:bookmarkStart w:id="17" w:name="_Toc43813464"/>
      <w:r w:rsidRPr="00FD5270">
        <w:rPr>
          <w:rFonts w:cstheme="minorHAnsi"/>
          <w:bCs/>
          <w:szCs w:val="22"/>
        </w:rPr>
        <w:t>Documentación</w:t>
      </w:r>
      <w:bookmarkEnd w:id="17"/>
    </w:p>
    <w:p w14:paraId="61858B65" w14:textId="77777777" w:rsidR="003B4107" w:rsidRDefault="003B4107" w:rsidP="00FD5270">
      <w:pPr>
        <w:spacing w:after="0" w:line="276" w:lineRule="auto"/>
        <w:jc w:val="both"/>
        <w:rPr>
          <w:rFonts w:cstheme="minorHAnsi"/>
          <w:lang w:val="es-ES"/>
        </w:rPr>
      </w:pPr>
    </w:p>
    <w:p w14:paraId="0BB6BD34" w14:textId="1391598C" w:rsidR="0049273A" w:rsidRPr="009C1B36" w:rsidRDefault="0049273A" w:rsidP="009C1B36">
      <w:pPr>
        <w:pStyle w:val="Prrafodelista"/>
        <w:numPr>
          <w:ilvl w:val="0"/>
          <w:numId w:val="37"/>
        </w:numPr>
        <w:spacing w:after="0" w:line="276" w:lineRule="auto"/>
        <w:ind w:left="567" w:hanging="567"/>
        <w:jc w:val="both"/>
        <w:rPr>
          <w:rFonts w:cstheme="minorHAnsi"/>
          <w:lang w:val="es-ES"/>
        </w:rPr>
      </w:pPr>
      <w:r w:rsidRPr="009C1B36">
        <w:rPr>
          <w:rFonts w:cstheme="minorHAnsi"/>
          <w:lang w:val="es-ES"/>
        </w:rPr>
        <w:t xml:space="preserve">El </w:t>
      </w:r>
      <w:r w:rsidR="009C1B36" w:rsidRPr="009C1B36">
        <w:rPr>
          <w:rFonts w:cstheme="minorHAnsi"/>
          <w:lang w:val="es-ES"/>
        </w:rPr>
        <w:t xml:space="preserve">Proveedor </w:t>
      </w:r>
      <w:r w:rsidRPr="009C1B36">
        <w:rPr>
          <w:rFonts w:cstheme="minorHAnsi"/>
          <w:lang w:val="es-ES"/>
        </w:rPr>
        <w:t xml:space="preserve">deberá entregar </w:t>
      </w:r>
      <w:r w:rsidR="009C1B36">
        <w:rPr>
          <w:rFonts w:cstheme="minorHAnsi"/>
          <w:lang w:val="es-ES"/>
        </w:rPr>
        <w:t>dentro de los [</w:t>
      </w:r>
      <w:r w:rsidR="009C1B36" w:rsidRPr="009C1B36">
        <w:rPr>
          <w:rFonts w:cstheme="minorHAnsi"/>
          <w:lang w:val="es-ES"/>
        </w:rPr>
        <w:sym w:font="Symbol" w:char="F0B7"/>
      </w:r>
      <w:r w:rsidR="009C1B36">
        <w:rPr>
          <w:rFonts w:cstheme="minorHAnsi"/>
          <w:lang w:val="es-ES"/>
        </w:rPr>
        <w:t xml:space="preserve">] </w:t>
      </w:r>
      <w:r w:rsidR="007E0F8C">
        <w:rPr>
          <w:rFonts w:cstheme="minorHAnsi"/>
          <w:lang w:val="es-ES"/>
        </w:rPr>
        <w:t>([</w:t>
      </w:r>
      <w:r w:rsidR="007E0F8C" w:rsidRPr="007E0F8C">
        <w:rPr>
          <w:rFonts w:cstheme="minorHAnsi"/>
          <w:lang w:val="es-ES"/>
        </w:rPr>
        <w:sym w:font="Symbol" w:char="F0B7"/>
      </w:r>
      <w:r w:rsidR="007E0F8C">
        <w:rPr>
          <w:rFonts w:cstheme="minorHAnsi"/>
          <w:lang w:val="es-ES"/>
        </w:rPr>
        <w:t xml:space="preserve">]) </w:t>
      </w:r>
      <w:r w:rsidR="009C1B36">
        <w:rPr>
          <w:rFonts w:cstheme="minorHAnsi"/>
          <w:lang w:val="es-ES"/>
        </w:rPr>
        <w:t xml:space="preserve">días siguientes a la fecha de firma del Contrato </w:t>
      </w:r>
      <w:r w:rsidRPr="009C1B36">
        <w:rPr>
          <w:rFonts w:cstheme="minorHAnsi"/>
          <w:lang w:val="es-ES"/>
        </w:rPr>
        <w:t xml:space="preserve">la siguiente documentación: </w:t>
      </w:r>
    </w:p>
    <w:p w14:paraId="12D066A4" w14:textId="77777777" w:rsidR="009C1B36" w:rsidRDefault="009C1B36" w:rsidP="009C1B36">
      <w:pPr>
        <w:spacing w:after="0" w:line="276" w:lineRule="auto"/>
        <w:jc w:val="both"/>
        <w:rPr>
          <w:rFonts w:cstheme="minorHAnsi"/>
          <w:lang w:val="es-ES"/>
        </w:rPr>
      </w:pPr>
    </w:p>
    <w:p w14:paraId="1ADC977B" w14:textId="35D8AD5F" w:rsidR="0049273A" w:rsidRPr="00FD5270" w:rsidRDefault="0049273A" w:rsidP="009C1B36">
      <w:pPr>
        <w:pStyle w:val="Prrafodelista"/>
        <w:numPr>
          <w:ilvl w:val="0"/>
          <w:numId w:val="38"/>
        </w:numPr>
        <w:tabs>
          <w:tab w:val="left" w:pos="709"/>
        </w:tabs>
        <w:spacing w:after="0" w:line="276" w:lineRule="auto"/>
        <w:ind w:left="1134" w:hanging="567"/>
        <w:jc w:val="both"/>
        <w:rPr>
          <w:rFonts w:cstheme="minorHAnsi"/>
          <w:lang w:val="es-ES"/>
        </w:rPr>
      </w:pPr>
      <w:r w:rsidRPr="00FD5270">
        <w:rPr>
          <w:rFonts w:cstheme="minorHAnsi"/>
          <w:lang w:val="es-ES"/>
        </w:rPr>
        <w:t xml:space="preserve">Carta compromiso de laminación por parte de la fábrica </w:t>
      </w:r>
      <w:r w:rsidR="009C1B36">
        <w:rPr>
          <w:rFonts w:cstheme="minorHAnsi"/>
          <w:lang w:val="es-ES"/>
        </w:rPr>
        <w:t>en la que se</w:t>
      </w:r>
      <w:r w:rsidRPr="00FD5270">
        <w:rPr>
          <w:rFonts w:cstheme="minorHAnsi"/>
          <w:lang w:val="es-ES"/>
        </w:rPr>
        <w:t xml:space="preserve"> orig</w:t>
      </w:r>
      <w:r w:rsidR="009C1B36">
        <w:rPr>
          <w:rFonts w:cstheme="minorHAnsi"/>
          <w:lang w:val="es-ES"/>
        </w:rPr>
        <w:t>in</w:t>
      </w:r>
      <w:r w:rsidRPr="00FD5270">
        <w:rPr>
          <w:rFonts w:cstheme="minorHAnsi"/>
          <w:lang w:val="es-ES"/>
        </w:rPr>
        <w:t xml:space="preserve">en los rieles. </w:t>
      </w:r>
    </w:p>
    <w:p w14:paraId="52529E81" w14:textId="77777777" w:rsidR="009C1B36" w:rsidRDefault="009C1B36" w:rsidP="009C1B36">
      <w:pPr>
        <w:pStyle w:val="Prrafodelista"/>
        <w:tabs>
          <w:tab w:val="left" w:pos="709"/>
        </w:tabs>
        <w:spacing w:after="0" w:line="276" w:lineRule="auto"/>
        <w:ind w:left="1134"/>
        <w:jc w:val="both"/>
        <w:rPr>
          <w:rFonts w:cstheme="minorHAnsi"/>
          <w:lang w:val="es-ES"/>
        </w:rPr>
      </w:pPr>
    </w:p>
    <w:p w14:paraId="1BABF7C4" w14:textId="547FD354" w:rsidR="0049273A" w:rsidRPr="00FD5270" w:rsidRDefault="0049273A" w:rsidP="009C1B36">
      <w:pPr>
        <w:pStyle w:val="Prrafodelista"/>
        <w:numPr>
          <w:ilvl w:val="0"/>
          <w:numId w:val="38"/>
        </w:numPr>
        <w:tabs>
          <w:tab w:val="left" w:pos="709"/>
        </w:tabs>
        <w:spacing w:after="0" w:line="276" w:lineRule="auto"/>
        <w:ind w:left="1134" w:hanging="567"/>
        <w:jc w:val="both"/>
        <w:rPr>
          <w:rFonts w:cstheme="minorHAnsi"/>
          <w:lang w:val="es-ES"/>
        </w:rPr>
      </w:pPr>
      <w:r w:rsidRPr="00FD5270">
        <w:rPr>
          <w:rFonts w:cstheme="minorHAnsi"/>
          <w:lang w:val="es-ES"/>
        </w:rPr>
        <w:t xml:space="preserve">Currículum </w:t>
      </w:r>
      <w:r w:rsidR="009C1B36" w:rsidRPr="00FD5270">
        <w:rPr>
          <w:rFonts w:cstheme="minorHAnsi"/>
          <w:lang w:val="es-ES"/>
        </w:rPr>
        <w:t xml:space="preserve">vitae </w:t>
      </w:r>
      <w:r w:rsidRPr="00FD5270">
        <w:rPr>
          <w:rFonts w:cstheme="minorHAnsi"/>
          <w:lang w:val="es-ES"/>
        </w:rPr>
        <w:t xml:space="preserve">de la </w:t>
      </w:r>
      <w:r w:rsidR="009C1B36" w:rsidRPr="00FD5270">
        <w:rPr>
          <w:rFonts w:cstheme="minorHAnsi"/>
          <w:lang w:val="es-ES"/>
        </w:rPr>
        <w:t xml:space="preserve">empresa </w:t>
      </w:r>
      <w:r w:rsidRPr="00FD5270">
        <w:rPr>
          <w:rFonts w:cstheme="minorHAnsi"/>
          <w:lang w:val="es-ES"/>
        </w:rPr>
        <w:t xml:space="preserve">que representará a la fábrica en </w:t>
      </w:r>
      <w:r w:rsidR="00FB554E" w:rsidRPr="00FD5270">
        <w:rPr>
          <w:rFonts w:cstheme="minorHAnsi"/>
          <w:lang w:val="es-ES"/>
        </w:rPr>
        <w:t>México (</w:t>
      </w:r>
      <w:r w:rsidRPr="00FD5270">
        <w:rPr>
          <w:rFonts w:cstheme="minorHAnsi"/>
          <w:lang w:val="es-ES"/>
        </w:rPr>
        <w:t>especificar en caso de filial)</w:t>
      </w:r>
      <w:r w:rsidR="004810DA">
        <w:rPr>
          <w:rFonts w:cstheme="minorHAnsi"/>
          <w:lang w:val="es-ES"/>
        </w:rPr>
        <w:t xml:space="preserve">, </w:t>
      </w:r>
      <w:r w:rsidRPr="00FD5270">
        <w:rPr>
          <w:rFonts w:cstheme="minorHAnsi"/>
          <w:lang w:val="es-ES"/>
        </w:rPr>
        <w:t>y</w:t>
      </w:r>
      <w:r w:rsidR="004810DA">
        <w:rPr>
          <w:rFonts w:cstheme="minorHAnsi"/>
          <w:lang w:val="es-ES"/>
        </w:rPr>
        <w:t xml:space="preserve"> en su caso,</w:t>
      </w:r>
      <w:r w:rsidR="004846EA">
        <w:rPr>
          <w:rFonts w:cstheme="minorHAnsi"/>
          <w:lang w:val="es-ES"/>
        </w:rPr>
        <w:t xml:space="preserve"> </w:t>
      </w:r>
      <w:r w:rsidR="004810DA">
        <w:rPr>
          <w:rFonts w:cstheme="minorHAnsi"/>
          <w:lang w:val="es-ES"/>
        </w:rPr>
        <w:t>c</w:t>
      </w:r>
      <w:r w:rsidR="004810DA" w:rsidRPr="00FD5270">
        <w:rPr>
          <w:rFonts w:cstheme="minorHAnsi"/>
          <w:lang w:val="es-ES"/>
        </w:rPr>
        <w:t xml:space="preserve">urrículum vitae </w:t>
      </w:r>
      <w:r w:rsidRPr="00FD5270">
        <w:rPr>
          <w:rFonts w:cstheme="minorHAnsi"/>
          <w:lang w:val="es-ES"/>
        </w:rPr>
        <w:t xml:space="preserve">del profesional a cargo de la contraparte técnica. </w:t>
      </w:r>
    </w:p>
    <w:p w14:paraId="3F2AFAD5" w14:textId="77777777" w:rsidR="009C1B36" w:rsidRDefault="009C1B36" w:rsidP="009C1B36">
      <w:pPr>
        <w:pStyle w:val="Prrafodelista"/>
        <w:tabs>
          <w:tab w:val="left" w:pos="709"/>
        </w:tabs>
        <w:spacing w:after="0" w:line="276" w:lineRule="auto"/>
        <w:ind w:left="1134"/>
        <w:jc w:val="both"/>
        <w:rPr>
          <w:rFonts w:cstheme="minorHAnsi"/>
          <w:lang w:val="es-ES"/>
        </w:rPr>
      </w:pPr>
    </w:p>
    <w:p w14:paraId="348ECEF0" w14:textId="3E3E11AA" w:rsidR="0049273A" w:rsidRPr="00FD5270" w:rsidRDefault="0049273A" w:rsidP="009C1B36">
      <w:pPr>
        <w:pStyle w:val="Prrafodelista"/>
        <w:numPr>
          <w:ilvl w:val="0"/>
          <w:numId w:val="38"/>
        </w:numPr>
        <w:tabs>
          <w:tab w:val="left" w:pos="709"/>
        </w:tabs>
        <w:spacing w:after="0" w:line="276" w:lineRule="auto"/>
        <w:ind w:left="1134" w:hanging="567"/>
        <w:jc w:val="both"/>
        <w:rPr>
          <w:rFonts w:cstheme="minorHAnsi"/>
          <w:lang w:val="es-ES"/>
        </w:rPr>
      </w:pPr>
      <w:r w:rsidRPr="00FD5270">
        <w:rPr>
          <w:rFonts w:cstheme="minorHAnsi"/>
          <w:lang w:val="es-ES"/>
        </w:rPr>
        <w:t xml:space="preserve">Programa de </w:t>
      </w:r>
      <w:r w:rsidR="004810DA" w:rsidRPr="00FD5270">
        <w:rPr>
          <w:rFonts w:cstheme="minorHAnsi"/>
          <w:lang w:val="es-ES"/>
        </w:rPr>
        <w:t xml:space="preserve">trabajo del proyecto </w:t>
      </w:r>
      <w:r w:rsidRPr="00FD5270">
        <w:rPr>
          <w:rFonts w:cstheme="minorHAnsi"/>
          <w:lang w:val="es-ES"/>
        </w:rPr>
        <w:t xml:space="preserve">de fabricación del suministro de rieles, pruebas en fábrica, transporte, hasta su </w:t>
      </w:r>
      <w:r w:rsidR="004810DA" w:rsidRPr="00FD5270">
        <w:rPr>
          <w:rFonts w:cstheme="minorHAnsi"/>
          <w:lang w:val="es-ES"/>
        </w:rPr>
        <w:t xml:space="preserve">recepción </w:t>
      </w:r>
      <w:r w:rsidR="004810DA">
        <w:rPr>
          <w:rFonts w:cstheme="minorHAnsi"/>
          <w:lang w:val="es-ES"/>
        </w:rPr>
        <w:t>de conformidad</w:t>
      </w:r>
      <w:r w:rsidRPr="00FD5270">
        <w:rPr>
          <w:rFonts w:cstheme="minorHAnsi"/>
          <w:lang w:val="es-ES"/>
        </w:rPr>
        <w:t xml:space="preserve"> por parte de la </w:t>
      </w:r>
      <w:r w:rsidR="004810DA">
        <w:rPr>
          <w:rFonts w:cstheme="minorHAnsi"/>
          <w:lang w:val="es-ES"/>
        </w:rPr>
        <w:t>Entidad Contratante de conformidad con el Contrato y este Anexo</w:t>
      </w:r>
      <w:r w:rsidRPr="00FD5270">
        <w:rPr>
          <w:rFonts w:cstheme="minorHAnsi"/>
          <w:lang w:val="es-ES"/>
        </w:rPr>
        <w:t xml:space="preserve">, </w:t>
      </w:r>
      <w:proofErr w:type="gramStart"/>
      <w:r w:rsidR="00FB554E" w:rsidRPr="00FD5270">
        <w:rPr>
          <w:rFonts w:cstheme="minorHAnsi"/>
          <w:lang w:val="es-ES"/>
        </w:rPr>
        <w:t>presentando</w:t>
      </w:r>
      <w:proofErr w:type="gramEnd"/>
      <w:r w:rsidRPr="00FD5270">
        <w:rPr>
          <w:rFonts w:cstheme="minorHAnsi"/>
          <w:lang w:val="es-ES"/>
        </w:rPr>
        <w:t xml:space="preserve"> además</w:t>
      </w:r>
      <w:r w:rsidR="004810DA">
        <w:rPr>
          <w:rFonts w:cstheme="minorHAnsi"/>
          <w:lang w:val="es-ES"/>
        </w:rPr>
        <w:t>:</w:t>
      </w:r>
    </w:p>
    <w:p w14:paraId="4E3D2803" w14:textId="77777777" w:rsidR="004810DA" w:rsidRDefault="004810DA" w:rsidP="004810DA">
      <w:pPr>
        <w:pStyle w:val="Prrafodelista"/>
        <w:spacing w:after="0" w:line="276" w:lineRule="auto"/>
        <w:ind w:left="1701"/>
        <w:jc w:val="both"/>
        <w:rPr>
          <w:rFonts w:cstheme="minorHAnsi"/>
          <w:lang w:val="es-ES"/>
        </w:rPr>
      </w:pPr>
    </w:p>
    <w:p w14:paraId="65A5A6CD" w14:textId="70CB9C6E" w:rsidR="0049273A" w:rsidRPr="004810DA" w:rsidRDefault="0049273A" w:rsidP="004810DA">
      <w:pPr>
        <w:pStyle w:val="Prrafodelista"/>
        <w:numPr>
          <w:ilvl w:val="0"/>
          <w:numId w:val="31"/>
        </w:numPr>
        <w:spacing w:after="0" w:line="276" w:lineRule="auto"/>
        <w:ind w:left="1701" w:hanging="567"/>
        <w:jc w:val="both"/>
        <w:rPr>
          <w:rFonts w:cstheme="minorHAnsi"/>
          <w:lang w:val="es-ES"/>
        </w:rPr>
      </w:pPr>
      <w:r w:rsidRPr="004810DA">
        <w:rPr>
          <w:rFonts w:cstheme="minorHAnsi"/>
          <w:lang w:val="es-ES"/>
        </w:rPr>
        <w:lastRenderedPageBreak/>
        <w:t xml:space="preserve">Diagrama </w:t>
      </w:r>
      <w:r w:rsidR="00FB554E" w:rsidRPr="004810DA">
        <w:rPr>
          <w:rFonts w:cstheme="minorHAnsi"/>
          <w:lang w:val="es-ES"/>
        </w:rPr>
        <w:t>de Gantt</w:t>
      </w:r>
      <w:r w:rsidRPr="004810DA">
        <w:rPr>
          <w:rFonts w:cstheme="minorHAnsi"/>
          <w:lang w:val="es-ES"/>
        </w:rPr>
        <w:t>, en programa MS Pro</w:t>
      </w:r>
      <w:r w:rsidR="00AA12E1" w:rsidRPr="004810DA">
        <w:rPr>
          <w:rFonts w:cstheme="minorHAnsi"/>
          <w:lang w:val="es-ES"/>
        </w:rPr>
        <w:t>j</w:t>
      </w:r>
      <w:r w:rsidRPr="004810DA">
        <w:rPr>
          <w:rFonts w:cstheme="minorHAnsi"/>
          <w:lang w:val="es-ES"/>
        </w:rPr>
        <w:t>ect 2010</w:t>
      </w:r>
      <w:r w:rsidR="00AA12E1" w:rsidRPr="004810DA">
        <w:rPr>
          <w:rFonts w:cstheme="minorHAnsi"/>
          <w:lang w:val="es-ES"/>
        </w:rPr>
        <w:t xml:space="preserve"> o equivalente</w:t>
      </w:r>
      <w:r w:rsidRPr="004810DA">
        <w:rPr>
          <w:rFonts w:cstheme="minorHAnsi"/>
          <w:lang w:val="es-ES"/>
        </w:rPr>
        <w:t xml:space="preserve">, que considere cada una de las etapas e individualice claramente los hitos relevantes, indicando las fechas de inicio y término y duraciones en días corridos de las diversas actividades, identificando claramente las actividades, y ruta crítica. </w:t>
      </w:r>
    </w:p>
    <w:p w14:paraId="574C23F0" w14:textId="77777777" w:rsidR="004810DA" w:rsidRDefault="004810DA" w:rsidP="004810DA">
      <w:pPr>
        <w:pStyle w:val="Prrafodelista"/>
        <w:spacing w:after="0" w:line="276" w:lineRule="auto"/>
        <w:ind w:left="1701"/>
        <w:jc w:val="both"/>
        <w:rPr>
          <w:rFonts w:cstheme="minorHAnsi"/>
          <w:lang w:val="es-ES"/>
        </w:rPr>
      </w:pPr>
    </w:p>
    <w:p w14:paraId="1EFCE99B" w14:textId="1B34E544" w:rsidR="0049273A" w:rsidRPr="00FD5270" w:rsidRDefault="0049273A" w:rsidP="004810DA">
      <w:pPr>
        <w:pStyle w:val="Prrafodelista"/>
        <w:numPr>
          <w:ilvl w:val="0"/>
          <w:numId w:val="31"/>
        </w:numPr>
        <w:spacing w:after="0" w:line="276" w:lineRule="auto"/>
        <w:ind w:left="1701" w:hanging="567"/>
        <w:jc w:val="both"/>
        <w:rPr>
          <w:rFonts w:cstheme="minorHAnsi"/>
          <w:lang w:val="es-ES"/>
        </w:rPr>
      </w:pPr>
      <w:r w:rsidRPr="00FD5270">
        <w:rPr>
          <w:rFonts w:cstheme="minorHAnsi"/>
          <w:lang w:val="es-ES"/>
        </w:rPr>
        <w:t xml:space="preserve">Características de composición química del acero con que se fabricarán los rieles AREMA </w:t>
      </w:r>
      <w:r w:rsidR="00AA12E1" w:rsidRPr="00FD5270">
        <w:rPr>
          <w:rFonts w:cstheme="minorHAnsi"/>
          <w:lang w:val="es-ES"/>
        </w:rPr>
        <w:t>115 RE</w:t>
      </w:r>
      <w:r w:rsidRPr="00FD5270">
        <w:rPr>
          <w:rFonts w:cstheme="minorHAnsi"/>
          <w:lang w:val="es-ES"/>
        </w:rPr>
        <w:t xml:space="preserve"> ofertados, indicando año de la norma. </w:t>
      </w:r>
    </w:p>
    <w:p w14:paraId="172C6A09" w14:textId="77777777" w:rsidR="004810DA" w:rsidRDefault="004810DA" w:rsidP="004810DA">
      <w:pPr>
        <w:pStyle w:val="Prrafodelista"/>
        <w:spacing w:after="0" w:line="276" w:lineRule="auto"/>
        <w:ind w:left="1701"/>
        <w:jc w:val="both"/>
        <w:rPr>
          <w:rFonts w:cstheme="minorHAnsi"/>
          <w:lang w:val="es-ES"/>
        </w:rPr>
      </w:pPr>
    </w:p>
    <w:p w14:paraId="679A9EB2" w14:textId="4F1296B4" w:rsidR="0049273A" w:rsidRPr="00FD5270" w:rsidRDefault="0049273A" w:rsidP="004810DA">
      <w:pPr>
        <w:pStyle w:val="Prrafodelista"/>
        <w:numPr>
          <w:ilvl w:val="0"/>
          <w:numId w:val="31"/>
        </w:numPr>
        <w:spacing w:after="0" w:line="276" w:lineRule="auto"/>
        <w:ind w:left="1701" w:hanging="567"/>
        <w:jc w:val="both"/>
        <w:rPr>
          <w:rFonts w:cstheme="minorHAnsi"/>
          <w:lang w:val="es-ES"/>
        </w:rPr>
      </w:pPr>
      <w:r w:rsidRPr="00FD5270">
        <w:rPr>
          <w:rFonts w:cstheme="minorHAnsi"/>
          <w:lang w:val="es-ES"/>
        </w:rPr>
        <w:t xml:space="preserve">Plano transversal del riel ofertado AREMA </w:t>
      </w:r>
      <w:r w:rsidR="00AA12E1" w:rsidRPr="00FD5270">
        <w:rPr>
          <w:rFonts w:cstheme="minorHAnsi"/>
          <w:lang w:val="es-ES"/>
        </w:rPr>
        <w:t xml:space="preserve">115 </w:t>
      </w:r>
      <w:r w:rsidRPr="00FD5270">
        <w:rPr>
          <w:rFonts w:cstheme="minorHAnsi"/>
          <w:lang w:val="es-ES"/>
        </w:rPr>
        <w:t>RE, de 24</w:t>
      </w:r>
      <w:r w:rsidR="00AA12E1" w:rsidRPr="00FD5270">
        <w:rPr>
          <w:rFonts w:cstheme="minorHAnsi"/>
          <w:lang w:val="es-ES"/>
        </w:rPr>
        <w:t>.384 metros (80’)</w:t>
      </w:r>
      <w:r w:rsidRPr="00FD5270">
        <w:rPr>
          <w:rFonts w:cstheme="minorHAnsi"/>
          <w:lang w:val="es-ES"/>
        </w:rPr>
        <w:t xml:space="preserve">, con medidas, y año de la norma a utilizar </w:t>
      </w:r>
    </w:p>
    <w:p w14:paraId="16A8CD03" w14:textId="77777777" w:rsidR="004810DA" w:rsidRDefault="004810DA" w:rsidP="004810DA">
      <w:pPr>
        <w:pStyle w:val="Prrafodelista"/>
        <w:spacing w:after="0" w:line="276" w:lineRule="auto"/>
        <w:ind w:left="1701"/>
        <w:jc w:val="both"/>
        <w:rPr>
          <w:rFonts w:cstheme="minorHAnsi"/>
          <w:lang w:val="es-ES"/>
        </w:rPr>
      </w:pPr>
    </w:p>
    <w:p w14:paraId="31C70621" w14:textId="1DEC8B4D" w:rsidR="0049273A" w:rsidRPr="00FD5270" w:rsidRDefault="0049273A" w:rsidP="004810DA">
      <w:pPr>
        <w:pStyle w:val="Prrafodelista"/>
        <w:numPr>
          <w:ilvl w:val="0"/>
          <w:numId w:val="31"/>
        </w:numPr>
        <w:spacing w:after="0" w:line="276" w:lineRule="auto"/>
        <w:ind w:left="1701" w:hanging="567"/>
        <w:jc w:val="both"/>
        <w:rPr>
          <w:rFonts w:cstheme="minorHAnsi"/>
          <w:lang w:val="es-ES"/>
        </w:rPr>
      </w:pPr>
      <w:r w:rsidRPr="00FD5270">
        <w:rPr>
          <w:rFonts w:cstheme="minorHAnsi"/>
          <w:lang w:val="es-ES"/>
        </w:rPr>
        <w:t xml:space="preserve">Diagrama de rieles ofertados con medidas </w:t>
      </w:r>
      <w:proofErr w:type="gramStart"/>
      <w:r w:rsidRPr="00FD5270">
        <w:rPr>
          <w:rFonts w:cstheme="minorHAnsi"/>
          <w:lang w:val="es-ES"/>
        </w:rPr>
        <w:t>de acuerdo a</w:t>
      </w:r>
      <w:proofErr w:type="gramEnd"/>
      <w:r w:rsidRPr="00FD5270">
        <w:rPr>
          <w:rFonts w:cstheme="minorHAnsi"/>
          <w:lang w:val="es-ES"/>
        </w:rPr>
        <w:t xml:space="preserve"> la norma AREMA 115 RE. </w:t>
      </w:r>
    </w:p>
    <w:p w14:paraId="3F07D401" w14:textId="77777777" w:rsidR="004810DA" w:rsidRDefault="004810DA" w:rsidP="004810DA">
      <w:pPr>
        <w:pStyle w:val="Prrafodelista"/>
        <w:spacing w:after="0" w:line="276" w:lineRule="auto"/>
        <w:ind w:left="1701"/>
        <w:jc w:val="both"/>
        <w:rPr>
          <w:rFonts w:cstheme="minorHAnsi"/>
          <w:lang w:val="es-ES"/>
        </w:rPr>
      </w:pPr>
    </w:p>
    <w:p w14:paraId="417F066F" w14:textId="64CD9CDE" w:rsidR="0049273A" w:rsidRPr="00FD5270" w:rsidRDefault="0049273A" w:rsidP="004810DA">
      <w:pPr>
        <w:pStyle w:val="Prrafodelista"/>
        <w:numPr>
          <w:ilvl w:val="0"/>
          <w:numId w:val="31"/>
        </w:numPr>
        <w:spacing w:after="0" w:line="276" w:lineRule="auto"/>
        <w:ind w:left="1701" w:hanging="567"/>
        <w:jc w:val="both"/>
        <w:rPr>
          <w:rFonts w:cstheme="minorHAnsi"/>
          <w:lang w:val="es-ES"/>
        </w:rPr>
      </w:pPr>
      <w:r w:rsidRPr="00FD5270">
        <w:rPr>
          <w:rFonts w:cstheme="minorHAnsi"/>
          <w:lang w:val="es-ES"/>
        </w:rPr>
        <w:t xml:space="preserve">Para los fines de la planificación a entregar en el programa de trabajo, deberán especificarse cada una de las actividades del proyecto con sus tiempos, indicando a lo menos las siguientes etapas: </w:t>
      </w:r>
    </w:p>
    <w:p w14:paraId="3F10F9D1" w14:textId="77777777" w:rsidR="001D065A" w:rsidRDefault="001D065A" w:rsidP="001D065A">
      <w:pPr>
        <w:spacing w:after="0" w:line="276" w:lineRule="auto"/>
        <w:ind w:left="2268"/>
        <w:jc w:val="both"/>
        <w:rPr>
          <w:rFonts w:cstheme="minorHAnsi"/>
          <w:lang w:val="es-ES"/>
        </w:rPr>
      </w:pPr>
    </w:p>
    <w:p w14:paraId="4126A5AB" w14:textId="5D44396E" w:rsidR="0049273A" w:rsidRPr="00FD5270" w:rsidRDefault="0049273A" w:rsidP="004810DA">
      <w:pPr>
        <w:numPr>
          <w:ilvl w:val="2"/>
          <w:numId w:val="39"/>
        </w:numPr>
        <w:spacing w:after="0" w:line="276" w:lineRule="auto"/>
        <w:ind w:left="2268" w:hanging="567"/>
        <w:jc w:val="both"/>
        <w:rPr>
          <w:rFonts w:cstheme="minorHAnsi"/>
          <w:lang w:val="es-ES"/>
        </w:rPr>
      </w:pPr>
      <w:r w:rsidRPr="00FD5270">
        <w:rPr>
          <w:rFonts w:cstheme="minorHAnsi"/>
          <w:lang w:val="es-ES"/>
        </w:rPr>
        <w:t xml:space="preserve">Tiempo requerido para </w:t>
      </w:r>
      <w:r w:rsidR="001D065A">
        <w:rPr>
          <w:rFonts w:cstheme="minorHAnsi"/>
          <w:lang w:val="es-ES"/>
        </w:rPr>
        <w:t>la fabricación de los rieles en cumplimiento de las especificaciones contenidas en este anexo,</w:t>
      </w:r>
      <w:r w:rsidRPr="00FD5270">
        <w:rPr>
          <w:rFonts w:cstheme="minorHAnsi"/>
          <w:lang w:val="es-ES"/>
        </w:rPr>
        <w:t xml:space="preserve"> hasta su </w:t>
      </w:r>
      <w:r w:rsidR="001D065A" w:rsidRPr="00FD5270">
        <w:rPr>
          <w:rFonts w:cstheme="minorHAnsi"/>
          <w:lang w:val="es-ES"/>
        </w:rPr>
        <w:t xml:space="preserve">recepción </w:t>
      </w:r>
      <w:r w:rsidR="001D065A">
        <w:rPr>
          <w:rFonts w:cstheme="minorHAnsi"/>
          <w:lang w:val="es-ES"/>
        </w:rPr>
        <w:t>de conformidad por parte de la Entidad Contratante</w:t>
      </w:r>
      <w:r w:rsidR="0012330F" w:rsidRPr="00FD5270">
        <w:rPr>
          <w:rFonts w:cstheme="minorHAnsi"/>
          <w:lang w:val="es-ES"/>
        </w:rPr>
        <w:t>.</w:t>
      </w:r>
    </w:p>
    <w:p w14:paraId="6FA97154" w14:textId="77777777" w:rsidR="001D065A" w:rsidRDefault="001D065A" w:rsidP="001D065A">
      <w:pPr>
        <w:spacing w:after="0" w:line="276" w:lineRule="auto"/>
        <w:ind w:left="2268"/>
        <w:jc w:val="both"/>
        <w:rPr>
          <w:rFonts w:cstheme="minorHAnsi"/>
          <w:lang w:val="es-ES"/>
        </w:rPr>
      </w:pPr>
    </w:p>
    <w:p w14:paraId="02AE66B1" w14:textId="3164F48D" w:rsidR="0049273A" w:rsidRPr="00FD5270" w:rsidRDefault="0049273A" w:rsidP="004810DA">
      <w:pPr>
        <w:numPr>
          <w:ilvl w:val="2"/>
          <w:numId w:val="39"/>
        </w:numPr>
        <w:spacing w:after="0" w:line="276" w:lineRule="auto"/>
        <w:ind w:left="2268" w:hanging="567"/>
        <w:jc w:val="both"/>
        <w:rPr>
          <w:rFonts w:cstheme="minorHAnsi"/>
          <w:lang w:val="es-ES"/>
        </w:rPr>
      </w:pPr>
      <w:r w:rsidRPr="00FD5270">
        <w:rPr>
          <w:rFonts w:cstheme="minorHAnsi"/>
          <w:lang w:val="es-ES"/>
        </w:rPr>
        <w:t>Entrega de certificados de calidad de</w:t>
      </w:r>
      <w:r w:rsidR="001D065A">
        <w:rPr>
          <w:rFonts w:cstheme="minorHAnsi"/>
          <w:lang w:val="es-ES"/>
        </w:rPr>
        <w:t xml:space="preserve"> los bienes, i</w:t>
      </w:r>
      <w:r w:rsidRPr="00FD5270">
        <w:rPr>
          <w:rFonts w:cstheme="minorHAnsi"/>
          <w:lang w:val="es-ES"/>
        </w:rPr>
        <w:t xml:space="preserve">nternos </w:t>
      </w:r>
      <w:r w:rsidR="001D065A">
        <w:rPr>
          <w:rFonts w:cstheme="minorHAnsi"/>
          <w:lang w:val="es-ES"/>
        </w:rPr>
        <w:t xml:space="preserve">(emitidos por la fábrica); y, </w:t>
      </w:r>
      <w:r w:rsidRPr="00FD5270">
        <w:rPr>
          <w:rFonts w:cstheme="minorHAnsi"/>
          <w:lang w:val="es-ES"/>
        </w:rPr>
        <w:t>externos</w:t>
      </w:r>
      <w:r w:rsidR="001D065A">
        <w:rPr>
          <w:rFonts w:cstheme="minorHAnsi"/>
          <w:lang w:val="es-ES"/>
        </w:rPr>
        <w:t xml:space="preserve"> (emitidos por el Certificador Externo</w:t>
      </w:r>
      <w:r w:rsidRPr="00FD5270">
        <w:rPr>
          <w:rFonts w:cstheme="minorHAnsi"/>
          <w:lang w:val="es-ES"/>
        </w:rPr>
        <w:t>)</w:t>
      </w:r>
      <w:r w:rsidR="001D065A">
        <w:rPr>
          <w:rFonts w:cstheme="minorHAnsi"/>
          <w:lang w:val="es-ES"/>
        </w:rPr>
        <w:t>.</w:t>
      </w:r>
      <w:r w:rsidRPr="00FD5270">
        <w:rPr>
          <w:rFonts w:cstheme="minorHAnsi"/>
          <w:lang w:val="es-ES"/>
        </w:rPr>
        <w:t xml:space="preserve"> </w:t>
      </w:r>
    </w:p>
    <w:p w14:paraId="13840F92" w14:textId="77777777" w:rsidR="001D065A" w:rsidRDefault="001D065A" w:rsidP="001D065A">
      <w:pPr>
        <w:spacing w:after="0" w:line="276" w:lineRule="auto"/>
        <w:ind w:left="2268"/>
        <w:jc w:val="both"/>
        <w:rPr>
          <w:rFonts w:cstheme="minorHAnsi"/>
          <w:lang w:val="es-ES"/>
        </w:rPr>
      </w:pPr>
    </w:p>
    <w:p w14:paraId="77A65868" w14:textId="1B80BD7E" w:rsidR="0049273A" w:rsidRPr="00FD5270" w:rsidRDefault="001153FD" w:rsidP="004810DA">
      <w:pPr>
        <w:numPr>
          <w:ilvl w:val="2"/>
          <w:numId w:val="39"/>
        </w:numPr>
        <w:spacing w:after="0" w:line="276" w:lineRule="auto"/>
        <w:ind w:left="2268" w:hanging="567"/>
        <w:jc w:val="both"/>
        <w:rPr>
          <w:rFonts w:cstheme="minorHAnsi"/>
          <w:lang w:val="es-ES"/>
        </w:rPr>
      </w:pPr>
      <w:r w:rsidRPr="00FD5270">
        <w:rPr>
          <w:rFonts w:cstheme="minorHAnsi"/>
          <w:lang w:val="es-ES"/>
        </w:rPr>
        <w:t>Tiempos</w:t>
      </w:r>
      <w:r w:rsidR="0049273A" w:rsidRPr="00FD5270">
        <w:rPr>
          <w:rFonts w:cstheme="minorHAnsi"/>
          <w:lang w:val="es-ES"/>
        </w:rPr>
        <w:t xml:space="preserve"> </w:t>
      </w:r>
      <w:r w:rsidR="001D065A">
        <w:rPr>
          <w:rFonts w:cstheme="minorHAnsi"/>
          <w:lang w:val="es-ES"/>
        </w:rPr>
        <w:t xml:space="preserve">previstos </w:t>
      </w:r>
      <w:r w:rsidR="0049273A" w:rsidRPr="00FD5270">
        <w:rPr>
          <w:rFonts w:cstheme="minorHAnsi"/>
          <w:lang w:val="es-ES"/>
        </w:rPr>
        <w:t>de embarque de</w:t>
      </w:r>
      <w:r w:rsidR="001D065A">
        <w:rPr>
          <w:rFonts w:cstheme="minorHAnsi"/>
          <w:lang w:val="es-ES"/>
        </w:rPr>
        <w:t xml:space="preserve"> </w:t>
      </w:r>
      <w:r w:rsidR="0049273A" w:rsidRPr="00FD5270">
        <w:rPr>
          <w:rFonts w:cstheme="minorHAnsi"/>
          <w:lang w:val="es-ES"/>
        </w:rPr>
        <w:t>l</w:t>
      </w:r>
      <w:r w:rsidR="001D065A">
        <w:rPr>
          <w:rFonts w:cstheme="minorHAnsi"/>
          <w:lang w:val="es-ES"/>
        </w:rPr>
        <w:t>os bienes, objeto del</w:t>
      </w:r>
      <w:r w:rsidR="0049273A" w:rsidRPr="00FD5270">
        <w:rPr>
          <w:rFonts w:cstheme="minorHAnsi"/>
          <w:lang w:val="es-ES"/>
        </w:rPr>
        <w:t xml:space="preserve"> suministro. </w:t>
      </w:r>
    </w:p>
    <w:p w14:paraId="4D2B24D5" w14:textId="77777777" w:rsidR="001D065A" w:rsidRDefault="001D065A" w:rsidP="001D065A">
      <w:pPr>
        <w:spacing w:after="0" w:line="276" w:lineRule="auto"/>
        <w:ind w:left="2268"/>
        <w:jc w:val="both"/>
        <w:rPr>
          <w:rFonts w:cstheme="minorHAnsi"/>
          <w:lang w:val="es-ES"/>
        </w:rPr>
      </w:pPr>
    </w:p>
    <w:p w14:paraId="439A9242" w14:textId="18C7B1B6" w:rsidR="0049273A" w:rsidRPr="00FD5270" w:rsidRDefault="001153FD" w:rsidP="004810DA">
      <w:pPr>
        <w:numPr>
          <w:ilvl w:val="2"/>
          <w:numId w:val="39"/>
        </w:numPr>
        <w:spacing w:after="0" w:line="276" w:lineRule="auto"/>
        <w:ind w:left="2268" w:hanging="567"/>
        <w:jc w:val="both"/>
        <w:rPr>
          <w:rFonts w:cstheme="minorHAnsi"/>
          <w:lang w:val="es-ES"/>
        </w:rPr>
      </w:pPr>
      <w:r w:rsidRPr="00FD5270">
        <w:rPr>
          <w:rFonts w:cstheme="minorHAnsi"/>
          <w:lang w:val="es-ES"/>
        </w:rPr>
        <w:t>Tiempos</w:t>
      </w:r>
      <w:r w:rsidR="0049273A" w:rsidRPr="00FD5270">
        <w:rPr>
          <w:rFonts w:cstheme="minorHAnsi"/>
          <w:lang w:val="es-ES"/>
        </w:rPr>
        <w:t xml:space="preserve"> de entrega</w:t>
      </w:r>
      <w:r w:rsidR="001D065A">
        <w:rPr>
          <w:rFonts w:cstheme="minorHAnsi"/>
          <w:lang w:val="es-ES"/>
        </w:rPr>
        <w:t xml:space="preserve"> en Sitio de acopio, regulado por el</w:t>
      </w:r>
      <w:r w:rsidR="0049273A" w:rsidRPr="00FD5270">
        <w:rPr>
          <w:rFonts w:cstheme="minorHAnsi"/>
          <w:lang w:val="es-ES"/>
        </w:rPr>
        <w:t xml:space="preserve"> </w:t>
      </w:r>
      <w:r w:rsidR="00AE5544" w:rsidRPr="00FD5270">
        <w:rPr>
          <w:rFonts w:cstheme="minorHAnsi"/>
          <w:lang w:val="es-ES"/>
        </w:rPr>
        <w:t xml:space="preserve">Incoterm </w:t>
      </w:r>
      <w:r w:rsidR="0049273A" w:rsidRPr="00FD5270">
        <w:rPr>
          <w:rFonts w:cstheme="minorHAnsi"/>
          <w:lang w:val="es-ES"/>
        </w:rPr>
        <w:t>CIF</w:t>
      </w:r>
      <w:r w:rsidR="001D065A">
        <w:rPr>
          <w:rFonts w:cstheme="minorHAnsi"/>
          <w:lang w:val="es-ES"/>
        </w:rPr>
        <w:t xml:space="preserve"> 2020 (</w:t>
      </w:r>
      <w:r w:rsidR="001D065A" w:rsidRPr="001D065A">
        <w:rPr>
          <w:rFonts w:cstheme="minorHAnsi"/>
          <w:lang w:val="es-ES"/>
        </w:rPr>
        <w:t>Costo, Seguro y Flet</w:t>
      </w:r>
      <w:r w:rsidR="001D065A">
        <w:rPr>
          <w:rFonts w:cstheme="minorHAnsi"/>
          <w:lang w:val="es-ES"/>
        </w:rPr>
        <w:t xml:space="preserve">e. </w:t>
      </w:r>
      <w:r w:rsidR="001D065A" w:rsidRPr="001D065A">
        <w:rPr>
          <w:rFonts w:cstheme="minorHAnsi"/>
          <w:lang w:val="es-ES"/>
        </w:rPr>
        <w:t>Puerto de destino convenido</w:t>
      </w:r>
      <w:r w:rsidR="001D065A">
        <w:rPr>
          <w:rFonts w:cstheme="minorHAnsi"/>
          <w:lang w:val="es-ES"/>
        </w:rPr>
        <w:t>).</w:t>
      </w:r>
    </w:p>
    <w:p w14:paraId="5D8184D6" w14:textId="77777777" w:rsidR="001D065A" w:rsidRDefault="001D065A" w:rsidP="001D065A">
      <w:pPr>
        <w:spacing w:after="0" w:line="276" w:lineRule="auto"/>
        <w:ind w:left="2268"/>
        <w:jc w:val="both"/>
        <w:rPr>
          <w:rFonts w:cstheme="minorHAnsi"/>
          <w:lang w:val="es-ES"/>
        </w:rPr>
      </w:pPr>
    </w:p>
    <w:p w14:paraId="7127FFAA" w14:textId="7C18C66F" w:rsidR="0049273A" w:rsidRPr="00FD5270" w:rsidRDefault="001153FD" w:rsidP="004810DA">
      <w:pPr>
        <w:numPr>
          <w:ilvl w:val="2"/>
          <w:numId w:val="39"/>
        </w:numPr>
        <w:spacing w:after="0" w:line="276" w:lineRule="auto"/>
        <w:ind w:left="2268" w:hanging="567"/>
        <w:jc w:val="both"/>
        <w:rPr>
          <w:rFonts w:cstheme="minorHAnsi"/>
          <w:lang w:val="es-ES"/>
        </w:rPr>
      </w:pPr>
      <w:r w:rsidRPr="00FD5270">
        <w:rPr>
          <w:rFonts w:cstheme="minorHAnsi"/>
          <w:lang w:val="es-ES"/>
        </w:rPr>
        <w:t>Tiempos</w:t>
      </w:r>
      <w:r w:rsidR="0049273A" w:rsidRPr="00FD5270">
        <w:rPr>
          <w:rFonts w:cstheme="minorHAnsi"/>
          <w:lang w:val="es-ES"/>
        </w:rPr>
        <w:t xml:space="preserve"> requerido</w:t>
      </w:r>
      <w:r w:rsidRPr="00FD5270">
        <w:rPr>
          <w:rFonts w:cstheme="minorHAnsi"/>
          <w:lang w:val="es-ES"/>
        </w:rPr>
        <w:t>s</w:t>
      </w:r>
      <w:r w:rsidR="0049273A" w:rsidRPr="00FD5270">
        <w:rPr>
          <w:rFonts w:cstheme="minorHAnsi"/>
          <w:lang w:val="es-ES"/>
        </w:rPr>
        <w:t xml:space="preserve"> para la tramitación aduanera y otras formalidades asociadas. </w:t>
      </w:r>
    </w:p>
    <w:p w14:paraId="07DD8ADF" w14:textId="77777777" w:rsidR="001D065A" w:rsidRDefault="001D065A" w:rsidP="001D065A">
      <w:pPr>
        <w:pStyle w:val="Prrafodelista"/>
        <w:tabs>
          <w:tab w:val="left" w:pos="709"/>
        </w:tabs>
        <w:spacing w:after="0" w:line="276" w:lineRule="auto"/>
        <w:ind w:left="1134"/>
        <w:jc w:val="both"/>
        <w:rPr>
          <w:rFonts w:cstheme="minorHAnsi"/>
          <w:lang w:val="es-ES"/>
        </w:rPr>
      </w:pPr>
    </w:p>
    <w:p w14:paraId="19D053F7" w14:textId="7A256696" w:rsidR="00AE5544" w:rsidRPr="00FD5270" w:rsidRDefault="00AE5544" w:rsidP="001D065A">
      <w:pPr>
        <w:pStyle w:val="Prrafodelista"/>
        <w:numPr>
          <w:ilvl w:val="0"/>
          <w:numId w:val="38"/>
        </w:numPr>
        <w:tabs>
          <w:tab w:val="left" w:pos="709"/>
        </w:tabs>
        <w:spacing w:after="0" w:line="276" w:lineRule="auto"/>
        <w:ind w:left="1134" w:hanging="567"/>
        <w:jc w:val="both"/>
        <w:rPr>
          <w:rFonts w:cstheme="minorHAnsi"/>
          <w:lang w:val="es-ES"/>
        </w:rPr>
      </w:pPr>
      <w:r w:rsidRPr="00FD5270">
        <w:rPr>
          <w:rFonts w:cstheme="minorHAnsi"/>
          <w:lang w:val="es-ES"/>
        </w:rPr>
        <w:t xml:space="preserve">Protocolo de Carga, Embarque, Descarga, Entongado y Acopiado de los Bienes en medios de transportes terrestres (camiones y vagones de trenes) y marítimos. </w:t>
      </w:r>
    </w:p>
    <w:p w14:paraId="1D5C5494" w14:textId="77777777" w:rsidR="001D065A" w:rsidRDefault="001D065A" w:rsidP="001D065A">
      <w:pPr>
        <w:pStyle w:val="Prrafodelista"/>
        <w:tabs>
          <w:tab w:val="left" w:pos="709"/>
        </w:tabs>
        <w:spacing w:after="0" w:line="276" w:lineRule="auto"/>
        <w:ind w:left="1134"/>
        <w:jc w:val="both"/>
        <w:rPr>
          <w:rFonts w:cstheme="minorHAnsi"/>
          <w:lang w:val="es-ES"/>
        </w:rPr>
      </w:pPr>
    </w:p>
    <w:p w14:paraId="6831E120" w14:textId="180F487B" w:rsidR="00AE5544" w:rsidRPr="00FD5270" w:rsidRDefault="00AE5544" w:rsidP="001D065A">
      <w:pPr>
        <w:pStyle w:val="Prrafodelista"/>
        <w:numPr>
          <w:ilvl w:val="0"/>
          <w:numId w:val="38"/>
        </w:numPr>
        <w:tabs>
          <w:tab w:val="left" w:pos="709"/>
        </w:tabs>
        <w:spacing w:after="0" w:line="276" w:lineRule="auto"/>
        <w:ind w:left="1134" w:hanging="567"/>
        <w:jc w:val="both"/>
        <w:rPr>
          <w:rFonts w:cstheme="minorHAnsi"/>
          <w:lang w:val="es-ES"/>
        </w:rPr>
      </w:pPr>
      <w:r w:rsidRPr="00FD5270">
        <w:rPr>
          <w:rFonts w:cstheme="minorHAnsi"/>
          <w:lang w:val="es-ES"/>
        </w:rPr>
        <w:t xml:space="preserve">Programa de Aseguramiento de Calidad y Plan de Control de Calidad en la producción del suministro del fabricante de los rieles. </w:t>
      </w:r>
    </w:p>
    <w:p w14:paraId="03B9044E" w14:textId="77777777" w:rsidR="001D065A" w:rsidRDefault="001D065A" w:rsidP="001D065A">
      <w:pPr>
        <w:pStyle w:val="Prrafodelista"/>
        <w:tabs>
          <w:tab w:val="left" w:pos="709"/>
        </w:tabs>
        <w:spacing w:after="0" w:line="276" w:lineRule="auto"/>
        <w:ind w:left="1134"/>
        <w:jc w:val="both"/>
        <w:rPr>
          <w:rFonts w:cstheme="minorHAnsi"/>
          <w:lang w:val="es-ES"/>
        </w:rPr>
      </w:pPr>
    </w:p>
    <w:p w14:paraId="2FDBF85E" w14:textId="4A5A4294" w:rsidR="00B203FF" w:rsidRPr="00FD5270" w:rsidRDefault="00B203FF" w:rsidP="001D065A">
      <w:pPr>
        <w:pStyle w:val="Prrafodelista"/>
        <w:numPr>
          <w:ilvl w:val="0"/>
          <w:numId w:val="38"/>
        </w:numPr>
        <w:tabs>
          <w:tab w:val="left" w:pos="709"/>
        </w:tabs>
        <w:spacing w:after="0" w:line="276" w:lineRule="auto"/>
        <w:ind w:left="1134" w:hanging="567"/>
        <w:jc w:val="both"/>
        <w:rPr>
          <w:rFonts w:cstheme="minorHAnsi"/>
          <w:lang w:val="es-ES"/>
        </w:rPr>
      </w:pPr>
      <w:r w:rsidRPr="00FD5270">
        <w:rPr>
          <w:rFonts w:cstheme="minorHAnsi"/>
          <w:lang w:val="es-ES"/>
        </w:rPr>
        <w:t>Sistema de trazabilidad del bien.</w:t>
      </w:r>
    </w:p>
    <w:p w14:paraId="612B45E6" w14:textId="77777777" w:rsidR="001D065A" w:rsidRDefault="001D065A" w:rsidP="00FD5270">
      <w:pPr>
        <w:pStyle w:val="Ttulo2"/>
        <w:spacing w:before="0" w:line="276" w:lineRule="auto"/>
        <w:rPr>
          <w:rFonts w:cstheme="minorHAnsi"/>
          <w:bCs/>
          <w:szCs w:val="22"/>
          <w:lang w:val="es-ES"/>
        </w:rPr>
      </w:pPr>
    </w:p>
    <w:p w14:paraId="4FC30FFE" w14:textId="7C7F1357" w:rsidR="0049273A" w:rsidRPr="00FD5270" w:rsidRDefault="0049273A" w:rsidP="001D065A">
      <w:pPr>
        <w:pStyle w:val="Ttulo2"/>
        <w:numPr>
          <w:ilvl w:val="0"/>
          <w:numId w:val="36"/>
        </w:numPr>
        <w:spacing w:before="0" w:line="276" w:lineRule="auto"/>
        <w:ind w:left="567" w:hanging="567"/>
        <w:rPr>
          <w:rFonts w:cstheme="minorHAnsi"/>
          <w:bCs/>
          <w:szCs w:val="22"/>
        </w:rPr>
      </w:pPr>
      <w:bookmarkStart w:id="18" w:name="_Toc43813465"/>
      <w:r w:rsidRPr="00FD5270">
        <w:rPr>
          <w:rFonts w:cstheme="minorHAnsi"/>
          <w:bCs/>
          <w:szCs w:val="22"/>
        </w:rPr>
        <w:t xml:space="preserve">Propuesta de Certificadores externos de </w:t>
      </w:r>
      <w:r w:rsidR="004846EA" w:rsidRPr="00FD5270">
        <w:rPr>
          <w:rFonts w:cstheme="minorHAnsi"/>
          <w:bCs/>
          <w:szCs w:val="22"/>
        </w:rPr>
        <w:t>calidad</w:t>
      </w:r>
      <w:bookmarkEnd w:id="18"/>
    </w:p>
    <w:p w14:paraId="09495A7E" w14:textId="0DAFCDEF" w:rsidR="0049273A" w:rsidRPr="00FD5270" w:rsidRDefault="0049273A" w:rsidP="00FD5270">
      <w:pPr>
        <w:spacing w:after="0" w:line="276" w:lineRule="auto"/>
        <w:jc w:val="both"/>
        <w:rPr>
          <w:rFonts w:cstheme="minorHAnsi"/>
        </w:rPr>
      </w:pPr>
    </w:p>
    <w:p w14:paraId="5E2157BB" w14:textId="20F444BB" w:rsidR="0049273A" w:rsidRPr="008345C8" w:rsidRDefault="00FC27C5" w:rsidP="008345C8">
      <w:pPr>
        <w:pStyle w:val="Prrafodelista"/>
        <w:numPr>
          <w:ilvl w:val="0"/>
          <w:numId w:val="40"/>
        </w:numPr>
        <w:spacing w:after="0" w:line="276" w:lineRule="auto"/>
        <w:ind w:left="567" w:hanging="567"/>
        <w:jc w:val="both"/>
        <w:rPr>
          <w:rFonts w:cstheme="minorHAnsi"/>
          <w:lang w:val="es-ES"/>
        </w:rPr>
      </w:pPr>
      <w:r w:rsidRPr="008345C8">
        <w:rPr>
          <w:rFonts w:cstheme="minorHAnsi"/>
          <w:lang w:val="es-ES"/>
        </w:rPr>
        <w:t xml:space="preserve">El </w:t>
      </w:r>
      <w:r w:rsidR="008345C8" w:rsidRPr="008345C8">
        <w:rPr>
          <w:rFonts w:cstheme="minorHAnsi"/>
          <w:lang w:val="es-ES"/>
        </w:rPr>
        <w:t xml:space="preserve">Certificador Externo </w:t>
      </w:r>
      <w:r w:rsidR="0049273A" w:rsidRPr="008345C8">
        <w:rPr>
          <w:rFonts w:cstheme="minorHAnsi"/>
          <w:lang w:val="es-ES"/>
        </w:rPr>
        <w:t xml:space="preserve">deberá </w:t>
      </w:r>
      <w:r w:rsidR="001559E1" w:rsidRPr="008345C8">
        <w:rPr>
          <w:rFonts w:cstheme="minorHAnsi"/>
          <w:lang w:val="es-ES"/>
        </w:rPr>
        <w:t>verificar las</w:t>
      </w:r>
      <w:r w:rsidR="0049273A" w:rsidRPr="008345C8">
        <w:rPr>
          <w:rFonts w:cstheme="minorHAnsi"/>
          <w:lang w:val="es-ES"/>
        </w:rPr>
        <w:t xml:space="preserve"> composiciones químicas de los rieles </w:t>
      </w:r>
      <w:proofErr w:type="gramStart"/>
      <w:r w:rsidR="0049273A" w:rsidRPr="008345C8">
        <w:rPr>
          <w:rFonts w:cstheme="minorHAnsi"/>
          <w:lang w:val="es-ES"/>
        </w:rPr>
        <w:t>de acuerdo a</w:t>
      </w:r>
      <w:proofErr w:type="gramEnd"/>
      <w:r w:rsidR="0049273A" w:rsidRPr="008345C8">
        <w:rPr>
          <w:rFonts w:cstheme="minorHAnsi"/>
          <w:lang w:val="es-ES"/>
        </w:rPr>
        <w:t xml:space="preserve"> la </w:t>
      </w:r>
      <w:r w:rsidR="008345C8" w:rsidRPr="008345C8">
        <w:rPr>
          <w:rFonts w:cstheme="minorHAnsi"/>
          <w:lang w:val="es-ES"/>
        </w:rPr>
        <w:t xml:space="preserve">norma </w:t>
      </w:r>
      <w:r w:rsidR="0049273A" w:rsidRPr="008345C8">
        <w:rPr>
          <w:rFonts w:cstheme="minorHAnsi"/>
          <w:lang w:val="es-ES"/>
        </w:rPr>
        <w:t xml:space="preserve">AREMA 2019 </w:t>
      </w:r>
      <w:r w:rsidR="008345C8">
        <w:rPr>
          <w:rFonts w:cstheme="minorHAnsi"/>
          <w:lang w:val="es-ES"/>
        </w:rPr>
        <w:t>(</w:t>
      </w:r>
      <w:r w:rsidR="0049273A" w:rsidRPr="008345C8">
        <w:rPr>
          <w:rFonts w:cstheme="minorHAnsi"/>
          <w:lang w:val="es-ES"/>
        </w:rPr>
        <w:t xml:space="preserve">o </w:t>
      </w:r>
      <w:r w:rsidR="001559E1" w:rsidRPr="008345C8">
        <w:rPr>
          <w:rFonts w:cstheme="minorHAnsi"/>
          <w:lang w:val="es-ES"/>
        </w:rPr>
        <w:t>superior)</w:t>
      </w:r>
      <w:r w:rsidR="003521AA" w:rsidRPr="008345C8">
        <w:rPr>
          <w:rFonts w:cstheme="minorHAnsi"/>
          <w:lang w:val="es-ES"/>
        </w:rPr>
        <w:t xml:space="preserve">, los </w:t>
      </w:r>
      <w:r w:rsidR="001559E1" w:rsidRPr="008345C8">
        <w:rPr>
          <w:rFonts w:cstheme="minorHAnsi"/>
          <w:lang w:val="es-ES"/>
        </w:rPr>
        <w:t>ensayos</w:t>
      </w:r>
      <w:r w:rsidR="0049273A" w:rsidRPr="008345C8">
        <w:rPr>
          <w:rFonts w:cstheme="minorHAnsi"/>
          <w:lang w:val="es-ES"/>
        </w:rPr>
        <w:t xml:space="preserve"> de ultrasonido del total del suministro y además deberá </w:t>
      </w:r>
      <w:r w:rsidR="001559E1" w:rsidRPr="008345C8">
        <w:rPr>
          <w:rFonts w:cstheme="minorHAnsi"/>
          <w:lang w:val="es-ES"/>
        </w:rPr>
        <w:t>verificar que</w:t>
      </w:r>
      <w:r w:rsidR="0049273A" w:rsidRPr="008345C8">
        <w:rPr>
          <w:rFonts w:cstheme="minorHAnsi"/>
          <w:lang w:val="es-ES"/>
        </w:rPr>
        <w:t xml:space="preserve"> éste no haya sufrido daños durante las faenas de transporte, carga y descarga en carro o acopio. </w:t>
      </w:r>
    </w:p>
    <w:p w14:paraId="1C90828C" w14:textId="77777777" w:rsidR="008345C8" w:rsidRDefault="008345C8" w:rsidP="008345C8">
      <w:pPr>
        <w:pStyle w:val="Prrafodelista"/>
        <w:spacing w:after="0" w:line="276" w:lineRule="auto"/>
        <w:ind w:left="567"/>
        <w:jc w:val="both"/>
        <w:rPr>
          <w:rFonts w:cstheme="minorHAnsi"/>
          <w:lang w:val="es-ES"/>
        </w:rPr>
      </w:pPr>
    </w:p>
    <w:p w14:paraId="7CD2BE11" w14:textId="623FAC0A" w:rsidR="0049273A" w:rsidRPr="00FD5270" w:rsidRDefault="008345C8" w:rsidP="008345C8">
      <w:pPr>
        <w:pStyle w:val="Prrafodelista"/>
        <w:numPr>
          <w:ilvl w:val="0"/>
          <w:numId w:val="40"/>
        </w:numPr>
        <w:spacing w:after="0" w:line="276" w:lineRule="auto"/>
        <w:ind w:left="567" w:hanging="567"/>
        <w:jc w:val="both"/>
        <w:rPr>
          <w:rFonts w:cstheme="minorHAnsi"/>
          <w:lang w:val="es-ES"/>
        </w:rPr>
      </w:pPr>
      <w:r w:rsidRPr="008345C8">
        <w:rPr>
          <w:rFonts w:cstheme="minorHAnsi"/>
          <w:lang w:val="es-ES"/>
        </w:rPr>
        <w:t>El</w:t>
      </w:r>
      <w:r w:rsidR="001D755A">
        <w:rPr>
          <w:rFonts w:cstheme="minorHAnsi"/>
          <w:lang w:val="es-ES"/>
        </w:rPr>
        <w:t xml:space="preserve"> tercero independiente que actúe en carácter de</w:t>
      </w:r>
      <w:r w:rsidRPr="008345C8">
        <w:rPr>
          <w:rFonts w:cstheme="minorHAnsi"/>
          <w:lang w:val="es-ES"/>
        </w:rPr>
        <w:t xml:space="preserve"> Certificador Externo</w:t>
      </w:r>
      <w:r w:rsidR="0049273A" w:rsidRPr="00FD5270">
        <w:rPr>
          <w:rFonts w:cstheme="minorHAnsi"/>
          <w:lang w:val="es-ES"/>
        </w:rPr>
        <w:t>,</w:t>
      </w:r>
      <w:r w:rsidR="001D755A">
        <w:rPr>
          <w:rFonts w:cstheme="minorHAnsi"/>
          <w:lang w:val="es-ES"/>
        </w:rPr>
        <w:t xml:space="preserve"> en todo momento deberá contar con reconocido prestigio internacional</w:t>
      </w:r>
      <w:r w:rsidR="0049273A" w:rsidRPr="00FD5270">
        <w:rPr>
          <w:rFonts w:cstheme="minorHAnsi"/>
          <w:lang w:val="es-ES"/>
        </w:rPr>
        <w:t>,</w:t>
      </w:r>
      <w:r w:rsidR="001D755A">
        <w:rPr>
          <w:rFonts w:cstheme="minorHAnsi"/>
          <w:lang w:val="es-ES"/>
        </w:rPr>
        <w:t xml:space="preserve"> </w:t>
      </w:r>
      <w:r w:rsidR="00383CB5">
        <w:rPr>
          <w:rFonts w:cstheme="minorHAnsi"/>
          <w:lang w:val="es-ES"/>
        </w:rPr>
        <w:t>a nivel</w:t>
      </w:r>
      <w:r w:rsidR="001D755A">
        <w:rPr>
          <w:rFonts w:cstheme="minorHAnsi"/>
          <w:lang w:val="es-ES"/>
        </w:rPr>
        <w:t xml:space="preserve"> de</w:t>
      </w:r>
      <w:r w:rsidR="0049273A" w:rsidRPr="00FD5270">
        <w:rPr>
          <w:rFonts w:cstheme="minorHAnsi"/>
          <w:lang w:val="es-ES"/>
        </w:rPr>
        <w:t xml:space="preserve"> las siguientes</w:t>
      </w:r>
      <w:r w:rsidR="001D755A">
        <w:rPr>
          <w:rFonts w:cstheme="minorHAnsi"/>
          <w:lang w:val="es-ES"/>
        </w:rPr>
        <w:t xml:space="preserve"> entidades, </w:t>
      </w:r>
      <w:r w:rsidR="00383CB5">
        <w:rPr>
          <w:rFonts w:cstheme="minorHAnsi"/>
          <w:lang w:val="es-ES"/>
        </w:rPr>
        <w:t>en el entendido de que</w:t>
      </w:r>
      <w:r w:rsidR="001D755A">
        <w:rPr>
          <w:rFonts w:cstheme="minorHAnsi"/>
          <w:lang w:val="es-ES"/>
        </w:rPr>
        <w:t xml:space="preserve"> el Proveedor </w:t>
      </w:r>
      <w:r w:rsidR="00383CB5">
        <w:rPr>
          <w:rFonts w:cstheme="minorHAnsi"/>
          <w:lang w:val="es-ES"/>
        </w:rPr>
        <w:t>ha podido s</w:t>
      </w:r>
      <w:r w:rsidR="001D755A">
        <w:rPr>
          <w:rFonts w:cstheme="minorHAnsi"/>
          <w:lang w:val="es-ES"/>
        </w:rPr>
        <w:t>ometer a consideración de FONATUR cualquier entidad que cumpla con los requisitos de reconocimiento y probidad requeridos por FONATUR</w:t>
      </w:r>
      <w:r w:rsidR="00383CB5">
        <w:rPr>
          <w:rFonts w:cstheme="minorHAnsi"/>
          <w:lang w:val="es-ES"/>
        </w:rPr>
        <w:t>.</w:t>
      </w:r>
    </w:p>
    <w:p w14:paraId="2069650B" w14:textId="77777777" w:rsidR="001D755A" w:rsidRDefault="001D755A" w:rsidP="00383CB5">
      <w:pPr>
        <w:spacing w:after="0" w:line="276" w:lineRule="auto"/>
        <w:ind w:left="1134"/>
        <w:jc w:val="both"/>
        <w:rPr>
          <w:rFonts w:cstheme="minorHAnsi"/>
        </w:rPr>
      </w:pPr>
    </w:p>
    <w:p w14:paraId="3BD28C76" w14:textId="3FB7DDB7" w:rsidR="0049273A" w:rsidRPr="00FD5270" w:rsidRDefault="0049273A" w:rsidP="00383CB5">
      <w:pPr>
        <w:numPr>
          <w:ilvl w:val="0"/>
          <w:numId w:val="47"/>
        </w:numPr>
        <w:spacing w:after="0" w:line="276" w:lineRule="auto"/>
        <w:ind w:left="1134" w:hanging="567"/>
        <w:jc w:val="both"/>
        <w:rPr>
          <w:rFonts w:cstheme="minorHAnsi"/>
        </w:rPr>
      </w:pPr>
      <w:r w:rsidRPr="00FD5270">
        <w:rPr>
          <w:rFonts w:cstheme="minorHAnsi"/>
        </w:rPr>
        <w:t>Asociación Española de Normalización y Certificación. (AENOR)</w:t>
      </w:r>
    </w:p>
    <w:p w14:paraId="322C63F8" w14:textId="77777777" w:rsidR="001D755A" w:rsidRDefault="001D755A" w:rsidP="00383CB5">
      <w:pPr>
        <w:spacing w:after="0" w:line="276" w:lineRule="auto"/>
        <w:ind w:left="1134"/>
        <w:jc w:val="both"/>
        <w:rPr>
          <w:rFonts w:cstheme="minorHAnsi"/>
        </w:rPr>
      </w:pPr>
    </w:p>
    <w:p w14:paraId="17634F21" w14:textId="0BC18668" w:rsidR="0049273A" w:rsidRPr="00FD5270" w:rsidRDefault="0049273A" w:rsidP="00383CB5">
      <w:pPr>
        <w:numPr>
          <w:ilvl w:val="0"/>
          <w:numId w:val="47"/>
        </w:numPr>
        <w:spacing w:after="0" w:line="276" w:lineRule="auto"/>
        <w:ind w:left="1134" w:hanging="567"/>
        <w:jc w:val="both"/>
        <w:rPr>
          <w:rFonts w:cstheme="minorHAnsi"/>
        </w:rPr>
      </w:pPr>
      <w:r w:rsidRPr="00FD5270">
        <w:rPr>
          <w:rFonts w:cstheme="minorHAnsi"/>
        </w:rPr>
        <w:t>Grupo Bureau Veritas Quality Internacional</w:t>
      </w:r>
    </w:p>
    <w:p w14:paraId="6E3D45D3" w14:textId="77777777" w:rsidR="001D755A" w:rsidRDefault="001D755A" w:rsidP="00383CB5">
      <w:pPr>
        <w:spacing w:after="0" w:line="276" w:lineRule="auto"/>
        <w:ind w:left="1134"/>
        <w:jc w:val="both"/>
        <w:rPr>
          <w:rFonts w:cstheme="minorHAnsi"/>
        </w:rPr>
      </w:pPr>
    </w:p>
    <w:p w14:paraId="57DF6AAC" w14:textId="1A4DFDDA" w:rsidR="0049273A" w:rsidRPr="00FD5270" w:rsidRDefault="0049273A" w:rsidP="00383CB5">
      <w:pPr>
        <w:numPr>
          <w:ilvl w:val="0"/>
          <w:numId w:val="47"/>
        </w:numPr>
        <w:spacing w:after="0" w:line="276" w:lineRule="auto"/>
        <w:ind w:left="1134" w:hanging="567"/>
        <w:jc w:val="both"/>
        <w:rPr>
          <w:rFonts w:cstheme="minorHAnsi"/>
        </w:rPr>
      </w:pPr>
      <w:r w:rsidRPr="00FD5270">
        <w:rPr>
          <w:rFonts w:cstheme="minorHAnsi"/>
        </w:rPr>
        <w:t xml:space="preserve">Société Genérale de </w:t>
      </w:r>
      <w:proofErr w:type="spellStart"/>
      <w:r w:rsidRPr="00FD5270">
        <w:rPr>
          <w:rFonts w:cstheme="minorHAnsi"/>
        </w:rPr>
        <w:t>Surveillance</w:t>
      </w:r>
      <w:proofErr w:type="spellEnd"/>
    </w:p>
    <w:p w14:paraId="5B56DF2C" w14:textId="77777777" w:rsidR="001D755A" w:rsidRDefault="001D755A" w:rsidP="00383CB5">
      <w:pPr>
        <w:spacing w:after="0" w:line="276" w:lineRule="auto"/>
        <w:ind w:left="1134"/>
        <w:jc w:val="both"/>
        <w:rPr>
          <w:rFonts w:cstheme="minorHAnsi"/>
          <w:lang w:val="en-US"/>
        </w:rPr>
      </w:pPr>
    </w:p>
    <w:p w14:paraId="310C1F7A" w14:textId="3D106545" w:rsidR="0049273A" w:rsidRPr="00FD5270" w:rsidRDefault="0049273A" w:rsidP="00383CB5">
      <w:pPr>
        <w:numPr>
          <w:ilvl w:val="0"/>
          <w:numId w:val="47"/>
        </w:numPr>
        <w:spacing w:after="0" w:line="276" w:lineRule="auto"/>
        <w:ind w:left="1134" w:hanging="567"/>
        <w:jc w:val="both"/>
        <w:rPr>
          <w:rFonts w:cstheme="minorHAnsi"/>
          <w:lang w:val="en-US"/>
        </w:rPr>
      </w:pPr>
      <w:r w:rsidRPr="00FD5270">
        <w:rPr>
          <w:rFonts w:cstheme="minorHAnsi"/>
          <w:lang w:val="en-US"/>
        </w:rPr>
        <w:t>Lloyd´s Register Quality Assurance</w:t>
      </w:r>
    </w:p>
    <w:p w14:paraId="0F842CB2" w14:textId="77777777" w:rsidR="001D755A" w:rsidRDefault="001D755A" w:rsidP="00383CB5">
      <w:pPr>
        <w:spacing w:after="0" w:line="276" w:lineRule="auto"/>
        <w:ind w:left="1134"/>
        <w:jc w:val="both"/>
        <w:rPr>
          <w:rFonts w:cstheme="minorHAnsi"/>
          <w:lang w:val="en-US"/>
        </w:rPr>
      </w:pPr>
    </w:p>
    <w:p w14:paraId="392060BD" w14:textId="2EBC793F" w:rsidR="0049273A" w:rsidRPr="00FD5270" w:rsidRDefault="0049273A" w:rsidP="00383CB5">
      <w:pPr>
        <w:numPr>
          <w:ilvl w:val="0"/>
          <w:numId w:val="47"/>
        </w:numPr>
        <w:spacing w:after="0" w:line="276" w:lineRule="auto"/>
        <w:ind w:left="1134" w:hanging="567"/>
        <w:jc w:val="both"/>
        <w:rPr>
          <w:rFonts w:cstheme="minorHAnsi"/>
          <w:lang w:val="en-US"/>
        </w:rPr>
      </w:pPr>
      <w:r w:rsidRPr="00FD5270">
        <w:rPr>
          <w:rFonts w:cstheme="minorHAnsi"/>
          <w:lang w:val="en-US"/>
        </w:rPr>
        <w:t xml:space="preserve">TÜV </w:t>
      </w:r>
      <w:proofErr w:type="spellStart"/>
      <w:r w:rsidRPr="00FD5270">
        <w:rPr>
          <w:rFonts w:cstheme="minorHAnsi"/>
          <w:lang w:val="en-US"/>
        </w:rPr>
        <w:t>Rheinland</w:t>
      </w:r>
      <w:proofErr w:type="spellEnd"/>
    </w:p>
    <w:p w14:paraId="319A7BFA" w14:textId="77777777" w:rsidR="001D755A" w:rsidRPr="00383CB5" w:rsidRDefault="001D755A" w:rsidP="00383CB5">
      <w:pPr>
        <w:pStyle w:val="Prrafodelista"/>
        <w:spacing w:after="0" w:line="276" w:lineRule="auto"/>
        <w:ind w:left="567"/>
        <w:jc w:val="both"/>
        <w:rPr>
          <w:rFonts w:cstheme="minorHAnsi"/>
        </w:rPr>
      </w:pPr>
    </w:p>
    <w:p w14:paraId="0C82DBD3" w14:textId="08F6761F" w:rsidR="001D755A" w:rsidRDefault="0049273A" w:rsidP="008345C8">
      <w:pPr>
        <w:pStyle w:val="Prrafodelista"/>
        <w:numPr>
          <w:ilvl w:val="0"/>
          <w:numId w:val="40"/>
        </w:numPr>
        <w:spacing w:after="0" w:line="276" w:lineRule="auto"/>
        <w:ind w:left="567" w:hanging="567"/>
        <w:jc w:val="both"/>
        <w:rPr>
          <w:rFonts w:cstheme="minorHAnsi"/>
        </w:rPr>
      </w:pPr>
      <w:r w:rsidRPr="008345C8">
        <w:rPr>
          <w:rFonts w:cstheme="minorHAnsi"/>
          <w:lang w:val="es-ES"/>
        </w:rPr>
        <w:t>FONATUR</w:t>
      </w:r>
      <w:r w:rsidRPr="00FD5270">
        <w:rPr>
          <w:rFonts w:cstheme="minorHAnsi"/>
        </w:rPr>
        <w:t xml:space="preserve"> comunicará al </w:t>
      </w:r>
      <w:r w:rsidR="001D755A" w:rsidRPr="00FD5270">
        <w:rPr>
          <w:rFonts w:cstheme="minorHAnsi"/>
        </w:rPr>
        <w:t xml:space="preserve">Proveedor </w:t>
      </w:r>
      <w:r w:rsidRPr="00FD5270">
        <w:rPr>
          <w:rFonts w:cstheme="minorHAnsi"/>
        </w:rPr>
        <w:t xml:space="preserve">en un plazo </w:t>
      </w:r>
      <w:r w:rsidR="001D755A">
        <w:rPr>
          <w:rFonts w:cstheme="minorHAnsi"/>
        </w:rPr>
        <w:t xml:space="preserve">máximo </w:t>
      </w:r>
      <w:r w:rsidRPr="00FD5270">
        <w:rPr>
          <w:rFonts w:cstheme="minorHAnsi"/>
        </w:rPr>
        <w:t xml:space="preserve">de 10 </w:t>
      </w:r>
      <w:r w:rsidR="001D755A">
        <w:rPr>
          <w:rFonts w:cstheme="minorHAnsi"/>
        </w:rPr>
        <w:t xml:space="preserve">(diez) </w:t>
      </w:r>
      <w:r w:rsidRPr="00FD5270">
        <w:rPr>
          <w:rFonts w:cstheme="minorHAnsi"/>
        </w:rPr>
        <w:t>días</w:t>
      </w:r>
      <w:r w:rsidR="001D755A">
        <w:rPr>
          <w:rFonts w:cstheme="minorHAnsi"/>
        </w:rPr>
        <w:t xml:space="preserve"> posteriores </w:t>
      </w:r>
      <w:r w:rsidR="007E2DE1">
        <w:rPr>
          <w:rFonts w:cstheme="minorHAnsi"/>
        </w:rPr>
        <w:t>a la fecha en que se hubiese emitido el fallo de la Licitación</w:t>
      </w:r>
      <w:r w:rsidR="00383CB5">
        <w:rPr>
          <w:rFonts w:cstheme="minorHAnsi"/>
        </w:rPr>
        <w:t xml:space="preserve"> </w:t>
      </w:r>
      <w:r w:rsidR="00101199">
        <w:rPr>
          <w:rFonts w:cstheme="minorHAnsi"/>
        </w:rPr>
        <w:t>la(s) propuesta(s) de Certificador Externo</w:t>
      </w:r>
      <w:r w:rsidRPr="00FD5270">
        <w:rPr>
          <w:rFonts w:cstheme="minorHAnsi"/>
        </w:rPr>
        <w:t xml:space="preserve"> aceptadas</w:t>
      </w:r>
      <w:r w:rsidR="001D755A">
        <w:rPr>
          <w:rFonts w:cstheme="minorHAnsi"/>
        </w:rPr>
        <w:t xml:space="preserve"> de conformidad con la lista presentada por el Proveedor como parte de los documentos que integran su propuesta técnica</w:t>
      </w:r>
      <w:r w:rsidRPr="00FD5270">
        <w:rPr>
          <w:rFonts w:cstheme="minorHAnsi"/>
        </w:rPr>
        <w:t xml:space="preserve">. </w:t>
      </w:r>
    </w:p>
    <w:p w14:paraId="5FD8F6C6" w14:textId="77777777" w:rsidR="001D755A" w:rsidRDefault="001D755A" w:rsidP="00383CB5">
      <w:pPr>
        <w:pStyle w:val="Prrafodelista"/>
        <w:spacing w:after="0" w:line="276" w:lineRule="auto"/>
        <w:ind w:left="567"/>
        <w:jc w:val="both"/>
        <w:rPr>
          <w:rFonts w:cstheme="minorHAnsi"/>
        </w:rPr>
      </w:pPr>
    </w:p>
    <w:p w14:paraId="5CF95A07" w14:textId="24AC027B" w:rsidR="0049273A" w:rsidRPr="00FD5270" w:rsidRDefault="001D755A" w:rsidP="008345C8">
      <w:pPr>
        <w:pStyle w:val="Prrafodelista"/>
        <w:numPr>
          <w:ilvl w:val="0"/>
          <w:numId w:val="40"/>
        </w:numPr>
        <w:spacing w:after="0" w:line="276" w:lineRule="auto"/>
        <w:ind w:left="567" w:hanging="567"/>
        <w:jc w:val="both"/>
        <w:rPr>
          <w:rFonts w:cstheme="minorHAnsi"/>
        </w:rPr>
      </w:pPr>
      <w:r>
        <w:rPr>
          <w:rFonts w:cstheme="minorHAnsi"/>
        </w:rPr>
        <w:t xml:space="preserve">Lo anterior, en el entendido de que </w:t>
      </w:r>
      <w:r w:rsidR="001B486C" w:rsidRPr="00FD5270">
        <w:rPr>
          <w:rFonts w:cstheme="minorHAnsi"/>
        </w:rPr>
        <w:t>FONATUR se</w:t>
      </w:r>
      <w:r w:rsidR="0049273A" w:rsidRPr="00FD5270">
        <w:rPr>
          <w:rFonts w:cstheme="minorHAnsi"/>
        </w:rPr>
        <w:t xml:space="preserve"> reserva el derecho de rechazar cualquier </w:t>
      </w:r>
      <w:r w:rsidR="00101199">
        <w:rPr>
          <w:rFonts w:cstheme="minorHAnsi"/>
        </w:rPr>
        <w:t>propuesta de Certificador Externo</w:t>
      </w:r>
      <w:r w:rsidR="0049273A" w:rsidRPr="00FD5270">
        <w:rPr>
          <w:rFonts w:cstheme="minorHAnsi"/>
        </w:rPr>
        <w:t xml:space="preserve">, sin expresión de causa, y solicitar en forma inmediata </w:t>
      </w:r>
      <w:r w:rsidR="00101199">
        <w:rPr>
          <w:rFonts w:cstheme="minorHAnsi"/>
        </w:rPr>
        <w:t xml:space="preserve">la propuesta de </w:t>
      </w:r>
      <w:r w:rsidR="0049273A" w:rsidRPr="00FD5270">
        <w:rPr>
          <w:rFonts w:cstheme="minorHAnsi"/>
        </w:rPr>
        <w:t>una nueva terna</w:t>
      </w:r>
      <w:r>
        <w:rPr>
          <w:rFonts w:cstheme="minorHAnsi"/>
        </w:rPr>
        <w:t>, en cuyo caso se estará al plazo señalado en el inciso (c) anterior para la propuesta de una nueva terna por parte del Proveedor, así como para la comunicación de la aceptación correspondiente por parte de FONATUR</w:t>
      </w:r>
      <w:r w:rsidR="0049273A" w:rsidRPr="00FD5270">
        <w:rPr>
          <w:rFonts w:cstheme="minorHAnsi"/>
        </w:rPr>
        <w:t>.</w:t>
      </w:r>
    </w:p>
    <w:p w14:paraId="6418DEF8" w14:textId="77777777" w:rsidR="008345C8" w:rsidRDefault="008345C8" w:rsidP="00FD5270">
      <w:pPr>
        <w:pStyle w:val="Ttulo2"/>
        <w:spacing w:before="0" w:line="276" w:lineRule="auto"/>
        <w:rPr>
          <w:rFonts w:cstheme="minorHAnsi"/>
          <w:bCs/>
          <w:szCs w:val="22"/>
        </w:rPr>
      </w:pPr>
    </w:p>
    <w:p w14:paraId="2C41348E" w14:textId="66D60310" w:rsidR="0049273A" w:rsidRPr="00FD5270" w:rsidRDefault="0049273A" w:rsidP="008345C8">
      <w:pPr>
        <w:pStyle w:val="Ttulo2"/>
        <w:numPr>
          <w:ilvl w:val="0"/>
          <w:numId w:val="36"/>
        </w:numPr>
        <w:spacing w:before="0" w:line="276" w:lineRule="auto"/>
        <w:ind w:left="567" w:hanging="567"/>
        <w:rPr>
          <w:rFonts w:cstheme="minorHAnsi"/>
          <w:bCs/>
          <w:szCs w:val="22"/>
        </w:rPr>
      </w:pPr>
      <w:bookmarkStart w:id="19" w:name="_Toc43813466"/>
      <w:r w:rsidRPr="00FD5270">
        <w:rPr>
          <w:rFonts w:cstheme="minorHAnsi"/>
          <w:bCs/>
          <w:szCs w:val="22"/>
        </w:rPr>
        <w:t>Plan de Aseguramiento de la Calidad.</w:t>
      </w:r>
      <w:bookmarkEnd w:id="19"/>
    </w:p>
    <w:p w14:paraId="7BE958EF" w14:textId="77777777" w:rsidR="0077780B" w:rsidRDefault="0077780B" w:rsidP="0077780B">
      <w:pPr>
        <w:spacing w:after="0" w:line="276" w:lineRule="auto"/>
        <w:ind w:left="720"/>
        <w:jc w:val="both"/>
        <w:rPr>
          <w:rFonts w:cstheme="minorHAnsi"/>
        </w:rPr>
      </w:pPr>
    </w:p>
    <w:p w14:paraId="727BC5F4" w14:textId="27540364" w:rsidR="0049273A" w:rsidRPr="0077780B" w:rsidRDefault="0077780B" w:rsidP="0077780B">
      <w:pPr>
        <w:numPr>
          <w:ilvl w:val="0"/>
          <w:numId w:val="9"/>
        </w:numPr>
        <w:spacing w:after="0" w:line="276" w:lineRule="auto"/>
        <w:ind w:left="567" w:hanging="567"/>
        <w:jc w:val="both"/>
        <w:rPr>
          <w:rFonts w:cstheme="minorHAnsi"/>
        </w:rPr>
      </w:pPr>
      <w:r w:rsidRPr="0077780B">
        <w:rPr>
          <w:rFonts w:cstheme="minorHAnsi"/>
        </w:rPr>
        <w:t xml:space="preserve">El Plan de Aseguramiento de la Calidad incluirá </w:t>
      </w:r>
      <w:bookmarkStart w:id="20" w:name="_Hlk41584386"/>
      <w:r w:rsidRPr="0077780B">
        <w:rPr>
          <w:rFonts w:cstheme="minorHAnsi"/>
        </w:rPr>
        <w:t>l</w:t>
      </w:r>
      <w:r w:rsidR="0049273A" w:rsidRPr="0077780B">
        <w:rPr>
          <w:rFonts w:cstheme="minorHAnsi"/>
        </w:rPr>
        <w:t>os controles de calidad</w:t>
      </w:r>
      <w:bookmarkEnd w:id="20"/>
      <w:r w:rsidR="0049273A" w:rsidRPr="0077780B">
        <w:rPr>
          <w:rFonts w:cstheme="minorHAnsi"/>
        </w:rPr>
        <w:t xml:space="preserve"> deberán incluir, por lo menos</w:t>
      </w:r>
      <w:r>
        <w:rPr>
          <w:rFonts w:cstheme="minorHAnsi"/>
        </w:rPr>
        <w:t>,</w:t>
      </w:r>
      <w:r w:rsidR="0049273A" w:rsidRPr="0077780B">
        <w:rPr>
          <w:rFonts w:cstheme="minorHAnsi"/>
        </w:rPr>
        <w:t xml:space="preserve"> </w:t>
      </w:r>
      <w:r>
        <w:rPr>
          <w:rFonts w:cstheme="minorHAnsi"/>
        </w:rPr>
        <w:t xml:space="preserve">mecanismos para asegurar el cumplimiento con </w:t>
      </w:r>
      <w:r w:rsidR="0049273A" w:rsidRPr="0077780B">
        <w:rPr>
          <w:rFonts w:cstheme="minorHAnsi"/>
        </w:rPr>
        <w:t xml:space="preserve">las especificaciones </w:t>
      </w:r>
      <w:r>
        <w:rPr>
          <w:rFonts w:cstheme="minorHAnsi"/>
        </w:rPr>
        <w:t>q</w:t>
      </w:r>
      <w:r w:rsidR="0049273A" w:rsidRPr="0077780B">
        <w:rPr>
          <w:rFonts w:cstheme="minorHAnsi"/>
        </w:rPr>
        <w:t>ue se relacionan a continuación:</w:t>
      </w:r>
    </w:p>
    <w:p w14:paraId="37530F9F" w14:textId="77777777" w:rsidR="0077780B" w:rsidRPr="0077780B" w:rsidRDefault="0077780B" w:rsidP="0077780B">
      <w:pPr>
        <w:spacing w:after="0" w:line="276" w:lineRule="auto"/>
        <w:jc w:val="both"/>
        <w:rPr>
          <w:rFonts w:cstheme="minorHAnsi"/>
          <w:i/>
          <w:iCs/>
        </w:rPr>
      </w:pPr>
    </w:p>
    <w:p w14:paraId="125BD930" w14:textId="0DC8C1D6" w:rsidR="0049273A" w:rsidRPr="0077780B" w:rsidRDefault="0049273A" w:rsidP="0077780B">
      <w:pPr>
        <w:pStyle w:val="Prrafodelista"/>
        <w:numPr>
          <w:ilvl w:val="0"/>
          <w:numId w:val="41"/>
        </w:numPr>
        <w:spacing w:after="0" w:line="276" w:lineRule="auto"/>
        <w:ind w:left="1134" w:hanging="567"/>
        <w:jc w:val="both"/>
        <w:rPr>
          <w:rFonts w:cstheme="minorHAnsi"/>
          <w:lang w:val="en-US"/>
        </w:rPr>
      </w:pPr>
      <w:r w:rsidRPr="0077780B">
        <w:rPr>
          <w:rFonts w:cstheme="minorHAnsi"/>
          <w:i/>
          <w:iCs/>
          <w:lang w:val="en-US"/>
        </w:rPr>
        <w:t>American Railway Engineering and Maintenance Association</w:t>
      </w:r>
      <w:r w:rsidRPr="0077780B">
        <w:rPr>
          <w:rFonts w:cstheme="minorHAnsi"/>
          <w:lang w:val="en-US"/>
        </w:rPr>
        <w:t xml:space="preserve">, AREMA, </w:t>
      </w:r>
      <w:proofErr w:type="spellStart"/>
      <w:r w:rsidRPr="0077780B">
        <w:rPr>
          <w:rFonts w:cstheme="minorHAnsi"/>
          <w:lang w:val="en-US"/>
        </w:rPr>
        <w:t>Capítulo</w:t>
      </w:r>
      <w:proofErr w:type="spellEnd"/>
      <w:r w:rsidRPr="0077780B">
        <w:rPr>
          <w:rFonts w:cstheme="minorHAnsi"/>
          <w:lang w:val="en-US"/>
        </w:rPr>
        <w:t xml:space="preserve"> 4, </w:t>
      </w:r>
      <w:proofErr w:type="spellStart"/>
      <w:r w:rsidR="0077780B" w:rsidRPr="0077780B">
        <w:rPr>
          <w:rFonts w:cstheme="minorHAnsi"/>
          <w:lang w:val="en-US"/>
        </w:rPr>
        <w:t>Sección</w:t>
      </w:r>
      <w:proofErr w:type="spellEnd"/>
      <w:r w:rsidR="0077780B" w:rsidRPr="0077780B">
        <w:rPr>
          <w:rFonts w:cstheme="minorHAnsi"/>
          <w:lang w:val="en-US"/>
        </w:rPr>
        <w:t xml:space="preserve"> </w:t>
      </w:r>
      <w:proofErr w:type="gramStart"/>
      <w:r w:rsidRPr="0077780B">
        <w:rPr>
          <w:rFonts w:cstheme="minorHAnsi"/>
          <w:lang w:val="en-US"/>
        </w:rPr>
        <w:t>2.1;</w:t>
      </w:r>
      <w:proofErr w:type="gramEnd"/>
    </w:p>
    <w:p w14:paraId="5B2E189E" w14:textId="77777777" w:rsidR="0077780B" w:rsidRDefault="0077780B" w:rsidP="0077780B">
      <w:pPr>
        <w:pStyle w:val="Prrafodelista"/>
        <w:spacing w:after="0" w:line="276" w:lineRule="auto"/>
        <w:ind w:left="1134"/>
        <w:jc w:val="both"/>
        <w:rPr>
          <w:rFonts w:cstheme="minorHAnsi"/>
          <w:lang w:val="en-US"/>
        </w:rPr>
      </w:pPr>
    </w:p>
    <w:p w14:paraId="099089C6" w14:textId="286F9183" w:rsidR="0049273A" w:rsidRPr="00FD5270" w:rsidRDefault="0049273A" w:rsidP="0077780B">
      <w:pPr>
        <w:pStyle w:val="Prrafodelista"/>
        <w:numPr>
          <w:ilvl w:val="0"/>
          <w:numId w:val="41"/>
        </w:numPr>
        <w:spacing w:after="0" w:line="276" w:lineRule="auto"/>
        <w:ind w:left="1134" w:hanging="567"/>
        <w:jc w:val="both"/>
        <w:rPr>
          <w:rFonts w:cstheme="minorHAnsi"/>
          <w:lang w:val="en-US"/>
        </w:rPr>
      </w:pPr>
      <w:r w:rsidRPr="00FD5270">
        <w:rPr>
          <w:rFonts w:cstheme="minorHAnsi"/>
          <w:lang w:val="en-US"/>
        </w:rPr>
        <w:t xml:space="preserve">ASTM A1, </w:t>
      </w:r>
      <w:r w:rsidRPr="00FD5270">
        <w:rPr>
          <w:rFonts w:cstheme="minorHAnsi"/>
          <w:i/>
          <w:iCs/>
          <w:lang w:val="en-US"/>
        </w:rPr>
        <w:t xml:space="preserve">Standard Specification for Carbon Steel Tee </w:t>
      </w:r>
      <w:proofErr w:type="gramStart"/>
      <w:r w:rsidRPr="00FD5270">
        <w:rPr>
          <w:rFonts w:cstheme="minorHAnsi"/>
          <w:i/>
          <w:iCs/>
          <w:lang w:val="en-US"/>
        </w:rPr>
        <w:t>Rails;</w:t>
      </w:r>
      <w:proofErr w:type="gramEnd"/>
    </w:p>
    <w:p w14:paraId="6CF43A4F" w14:textId="77777777" w:rsidR="0077780B" w:rsidRDefault="0077780B" w:rsidP="0077780B">
      <w:pPr>
        <w:pStyle w:val="Prrafodelista"/>
        <w:spacing w:after="0" w:line="276" w:lineRule="auto"/>
        <w:ind w:left="1134"/>
        <w:jc w:val="both"/>
        <w:rPr>
          <w:rFonts w:cstheme="minorHAnsi"/>
          <w:lang w:val="en-US"/>
        </w:rPr>
      </w:pPr>
    </w:p>
    <w:p w14:paraId="3163E527" w14:textId="127350EC" w:rsidR="0049273A" w:rsidRPr="00FD5270" w:rsidRDefault="0049273A" w:rsidP="0077780B">
      <w:pPr>
        <w:pStyle w:val="Prrafodelista"/>
        <w:numPr>
          <w:ilvl w:val="0"/>
          <w:numId w:val="41"/>
        </w:numPr>
        <w:spacing w:after="0" w:line="276" w:lineRule="auto"/>
        <w:ind w:left="1134" w:hanging="567"/>
        <w:jc w:val="both"/>
        <w:rPr>
          <w:rFonts w:cstheme="minorHAnsi"/>
          <w:lang w:val="en-US"/>
        </w:rPr>
      </w:pPr>
      <w:r w:rsidRPr="00FD5270">
        <w:rPr>
          <w:rFonts w:cstheme="minorHAnsi"/>
          <w:lang w:val="en-US"/>
        </w:rPr>
        <w:t xml:space="preserve">ASTM E 10, </w:t>
      </w:r>
      <w:r w:rsidRPr="00FD5270">
        <w:rPr>
          <w:rFonts w:cstheme="minorHAnsi"/>
          <w:i/>
          <w:iCs/>
          <w:lang w:val="en-US"/>
        </w:rPr>
        <w:t xml:space="preserve">Standard Test Method for Brinell Hardness of Metallic </w:t>
      </w:r>
      <w:proofErr w:type="gramStart"/>
      <w:r w:rsidRPr="00FD5270">
        <w:rPr>
          <w:rFonts w:cstheme="minorHAnsi"/>
          <w:i/>
          <w:iCs/>
          <w:lang w:val="en-US"/>
        </w:rPr>
        <w:t>Materials;</w:t>
      </w:r>
      <w:proofErr w:type="gramEnd"/>
    </w:p>
    <w:p w14:paraId="41760FB8" w14:textId="77777777" w:rsidR="0077780B" w:rsidRDefault="0077780B" w:rsidP="0077780B">
      <w:pPr>
        <w:pStyle w:val="Prrafodelista"/>
        <w:spacing w:after="0" w:line="276" w:lineRule="auto"/>
        <w:ind w:left="1134"/>
        <w:jc w:val="both"/>
        <w:rPr>
          <w:rFonts w:cstheme="minorHAnsi"/>
          <w:lang w:val="en-US"/>
        </w:rPr>
      </w:pPr>
    </w:p>
    <w:p w14:paraId="1A05B26D" w14:textId="706DDAF6" w:rsidR="0049273A" w:rsidRPr="00FD5270" w:rsidRDefault="0049273A" w:rsidP="0077780B">
      <w:pPr>
        <w:pStyle w:val="Prrafodelista"/>
        <w:numPr>
          <w:ilvl w:val="0"/>
          <w:numId w:val="41"/>
        </w:numPr>
        <w:spacing w:after="0" w:line="276" w:lineRule="auto"/>
        <w:ind w:left="1134" w:hanging="567"/>
        <w:jc w:val="both"/>
        <w:rPr>
          <w:rFonts w:cstheme="minorHAnsi"/>
          <w:lang w:val="en-US"/>
        </w:rPr>
      </w:pPr>
      <w:r w:rsidRPr="00FD5270">
        <w:rPr>
          <w:rFonts w:cstheme="minorHAnsi"/>
          <w:lang w:val="en-US"/>
        </w:rPr>
        <w:t xml:space="preserve">ASTM A370, </w:t>
      </w:r>
      <w:r w:rsidRPr="00FD5270">
        <w:rPr>
          <w:rFonts w:cstheme="minorHAnsi"/>
          <w:i/>
          <w:iCs/>
          <w:lang w:val="en-US"/>
        </w:rPr>
        <w:t>Standard Test Methods and Definitions for Mechanical Testing of Steel Products;</w:t>
      </w:r>
      <w:r w:rsidRPr="00FD5270">
        <w:rPr>
          <w:rFonts w:cstheme="minorHAnsi"/>
          <w:lang w:val="en-US"/>
        </w:rPr>
        <w:t xml:space="preserve"> y,</w:t>
      </w:r>
    </w:p>
    <w:p w14:paraId="39834429" w14:textId="77777777" w:rsidR="0077780B" w:rsidRDefault="0077780B" w:rsidP="0077780B">
      <w:pPr>
        <w:pStyle w:val="Prrafodelista"/>
        <w:spacing w:after="0" w:line="276" w:lineRule="auto"/>
        <w:ind w:left="1134"/>
        <w:jc w:val="both"/>
        <w:rPr>
          <w:rFonts w:cstheme="minorHAnsi"/>
          <w:lang w:val="en-US"/>
        </w:rPr>
      </w:pPr>
    </w:p>
    <w:p w14:paraId="37CE6F4E" w14:textId="6945E586" w:rsidR="0049273A" w:rsidRPr="00FD5270" w:rsidRDefault="0049273A" w:rsidP="0077780B">
      <w:pPr>
        <w:pStyle w:val="Prrafodelista"/>
        <w:numPr>
          <w:ilvl w:val="0"/>
          <w:numId w:val="41"/>
        </w:numPr>
        <w:spacing w:after="0" w:line="276" w:lineRule="auto"/>
        <w:ind w:left="1134" w:hanging="567"/>
        <w:jc w:val="both"/>
        <w:rPr>
          <w:rFonts w:cstheme="minorHAnsi"/>
          <w:lang w:val="en-US"/>
        </w:rPr>
      </w:pPr>
      <w:r w:rsidRPr="00FD5270">
        <w:rPr>
          <w:rFonts w:cstheme="minorHAnsi"/>
          <w:lang w:val="en-US"/>
        </w:rPr>
        <w:t xml:space="preserve">ASTM B193, </w:t>
      </w:r>
      <w:r w:rsidRPr="00FD5270">
        <w:rPr>
          <w:rFonts w:cstheme="minorHAnsi"/>
          <w:i/>
          <w:iCs/>
          <w:lang w:val="en-US"/>
        </w:rPr>
        <w:t>Standard Test Method for Resistivity of Electrical Conductor Materials</w:t>
      </w:r>
    </w:p>
    <w:p w14:paraId="377F4464" w14:textId="67131FAD" w:rsidR="0077780B" w:rsidRDefault="0077780B" w:rsidP="00FD5270">
      <w:pPr>
        <w:spacing w:after="0" w:line="276" w:lineRule="auto"/>
        <w:jc w:val="both"/>
        <w:rPr>
          <w:rFonts w:cstheme="minorHAnsi"/>
          <w:b/>
          <w:lang w:val="en-US"/>
        </w:rPr>
      </w:pPr>
    </w:p>
    <w:p w14:paraId="6A250CF7" w14:textId="5D12D8A3" w:rsidR="0077780B" w:rsidRPr="0077780B" w:rsidRDefault="0077780B" w:rsidP="0077780B">
      <w:pPr>
        <w:numPr>
          <w:ilvl w:val="0"/>
          <w:numId w:val="9"/>
        </w:numPr>
        <w:spacing w:after="0" w:line="276" w:lineRule="auto"/>
        <w:ind w:left="567" w:hanging="567"/>
        <w:jc w:val="both"/>
        <w:rPr>
          <w:rFonts w:cstheme="minorHAnsi"/>
        </w:rPr>
      </w:pPr>
      <w:r>
        <w:rPr>
          <w:rFonts w:cstheme="minorHAnsi"/>
        </w:rPr>
        <w:t>Asimismo, e</w:t>
      </w:r>
      <w:r w:rsidRPr="0077780B">
        <w:rPr>
          <w:rFonts w:cstheme="minorHAnsi"/>
        </w:rPr>
        <w:t xml:space="preserve">l Plan de Aseguramiento de la Calidad incluirá los controles de calidad </w:t>
      </w:r>
      <w:r>
        <w:rPr>
          <w:rFonts w:cstheme="minorHAnsi"/>
        </w:rPr>
        <w:t>q</w:t>
      </w:r>
      <w:r w:rsidRPr="0077780B">
        <w:rPr>
          <w:rFonts w:cstheme="minorHAnsi"/>
        </w:rPr>
        <w:t xml:space="preserve">ue </w:t>
      </w:r>
      <w:r>
        <w:rPr>
          <w:rFonts w:cstheme="minorHAnsi"/>
        </w:rPr>
        <w:t>revean el desarrollo de pruebas, conforme a lo siguiente:</w:t>
      </w:r>
    </w:p>
    <w:p w14:paraId="63B321D0" w14:textId="77777777" w:rsidR="0077780B" w:rsidRPr="0077780B" w:rsidRDefault="0077780B" w:rsidP="00FD5270">
      <w:pPr>
        <w:spacing w:after="0" w:line="276" w:lineRule="auto"/>
        <w:jc w:val="both"/>
        <w:rPr>
          <w:rFonts w:cstheme="minorHAnsi"/>
          <w:b/>
        </w:rPr>
      </w:pPr>
    </w:p>
    <w:p w14:paraId="72F3E21B" w14:textId="0167FE01" w:rsidR="0077780B" w:rsidRPr="0077780B" w:rsidRDefault="0077780B" w:rsidP="00FD5270">
      <w:pPr>
        <w:numPr>
          <w:ilvl w:val="0"/>
          <w:numId w:val="9"/>
        </w:numPr>
        <w:spacing w:after="0" w:line="276" w:lineRule="auto"/>
        <w:ind w:left="567" w:hanging="567"/>
        <w:jc w:val="both"/>
        <w:rPr>
          <w:rFonts w:cstheme="minorHAnsi"/>
        </w:rPr>
      </w:pPr>
      <w:r w:rsidRPr="0077780B">
        <w:rPr>
          <w:rFonts w:cstheme="minorHAnsi"/>
        </w:rPr>
        <w:t xml:space="preserve">La </w:t>
      </w:r>
      <w:r>
        <w:rPr>
          <w:rFonts w:cstheme="minorHAnsi"/>
        </w:rPr>
        <w:t xml:space="preserve">prueba de </w:t>
      </w:r>
      <w:r w:rsidRPr="0077780B">
        <w:rPr>
          <w:rFonts w:cstheme="minorHAnsi"/>
        </w:rPr>
        <w:t>eliminación de hidrógeno s</w:t>
      </w:r>
      <w:r w:rsidR="00C376B6" w:rsidRPr="0077780B">
        <w:rPr>
          <w:rFonts w:cstheme="minorHAnsi"/>
        </w:rPr>
        <w:t xml:space="preserve">e seguirá </w:t>
      </w:r>
      <w:proofErr w:type="gramStart"/>
      <w:r w:rsidR="00C376B6" w:rsidRPr="0077780B">
        <w:rPr>
          <w:rFonts w:cstheme="minorHAnsi"/>
        </w:rPr>
        <w:t>de acuerdo a</w:t>
      </w:r>
      <w:proofErr w:type="gramEnd"/>
      <w:r w:rsidR="00C376B6" w:rsidRPr="0077780B">
        <w:rPr>
          <w:rFonts w:cstheme="minorHAnsi"/>
        </w:rPr>
        <w:t xml:space="preserve"> la metodología y el resultado mínimo para su aceptación serán de acuerdo con; Capitulo 4, parte 2, sección 2.1.7, AREMA 2019.</w:t>
      </w:r>
    </w:p>
    <w:p w14:paraId="6671066B" w14:textId="77777777" w:rsidR="0077780B" w:rsidRPr="0077780B" w:rsidRDefault="0077780B" w:rsidP="0077780B">
      <w:pPr>
        <w:spacing w:after="0" w:line="276" w:lineRule="auto"/>
        <w:ind w:left="567"/>
        <w:jc w:val="both"/>
        <w:rPr>
          <w:rFonts w:cstheme="minorHAnsi"/>
        </w:rPr>
      </w:pPr>
    </w:p>
    <w:p w14:paraId="0EE7381D" w14:textId="77777777" w:rsidR="0077780B" w:rsidRPr="0077780B" w:rsidRDefault="0077780B" w:rsidP="00FD5270">
      <w:pPr>
        <w:numPr>
          <w:ilvl w:val="0"/>
          <w:numId w:val="9"/>
        </w:numPr>
        <w:spacing w:after="0" w:line="276" w:lineRule="auto"/>
        <w:ind w:left="567" w:hanging="567"/>
        <w:jc w:val="both"/>
        <w:rPr>
          <w:rFonts w:cstheme="minorHAnsi"/>
        </w:rPr>
      </w:pPr>
      <w:r w:rsidRPr="0077780B">
        <w:rPr>
          <w:rFonts w:cstheme="minorHAnsi"/>
        </w:rPr>
        <w:t>La p</w:t>
      </w:r>
      <w:r w:rsidR="0049273A" w:rsidRPr="0077780B">
        <w:rPr>
          <w:rFonts w:cstheme="minorHAnsi"/>
        </w:rPr>
        <w:t>rueba de ultrasonid</w:t>
      </w:r>
      <w:r w:rsidRPr="0077780B">
        <w:rPr>
          <w:rFonts w:cstheme="minorHAnsi"/>
        </w:rPr>
        <w:t>o s</w:t>
      </w:r>
      <w:r w:rsidR="00C376B6" w:rsidRPr="0077780B">
        <w:rPr>
          <w:rFonts w:cstheme="minorHAnsi"/>
        </w:rPr>
        <w:t xml:space="preserve">e seguirá </w:t>
      </w:r>
      <w:proofErr w:type="gramStart"/>
      <w:r w:rsidR="00C376B6" w:rsidRPr="0077780B">
        <w:rPr>
          <w:rFonts w:cstheme="minorHAnsi"/>
        </w:rPr>
        <w:t>de acuerdo a</w:t>
      </w:r>
      <w:proofErr w:type="gramEnd"/>
      <w:r w:rsidR="00C376B6" w:rsidRPr="0077780B">
        <w:rPr>
          <w:rFonts w:cstheme="minorHAnsi"/>
        </w:rPr>
        <w:t xml:space="preserve"> la metodología y el resultado mínimo para su aceptación serán de acuerdo con; Capitulo 4, parte 2, sección 2.1.8, AREMA 2019, así como la NOM-B-465-1998.</w:t>
      </w:r>
    </w:p>
    <w:p w14:paraId="792981DE" w14:textId="77777777" w:rsidR="0077780B" w:rsidRPr="0077780B" w:rsidRDefault="0077780B" w:rsidP="0077780B">
      <w:pPr>
        <w:spacing w:after="0" w:line="276" w:lineRule="auto"/>
        <w:ind w:left="567"/>
        <w:jc w:val="both"/>
        <w:rPr>
          <w:rFonts w:cstheme="minorHAnsi"/>
        </w:rPr>
      </w:pPr>
    </w:p>
    <w:p w14:paraId="31BD4149" w14:textId="370DBFBB" w:rsidR="0077780B" w:rsidRDefault="0077780B" w:rsidP="00FD5270">
      <w:pPr>
        <w:numPr>
          <w:ilvl w:val="0"/>
          <w:numId w:val="9"/>
        </w:numPr>
        <w:spacing w:after="0" w:line="276" w:lineRule="auto"/>
        <w:ind w:left="567" w:hanging="567"/>
        <w:jc w:val="both"/>
        <w:rPr>
          <w:rFonts w:cstheme="minorHAnsi"/>
        </w:rPr>
      </w:pPr>
      <w:r w:rsidRPr="0077780B">
        <w:rPr>
          <w:rFonts w:cstheme="minorHAnsi"/>
        </w:rPr>
        <w:t>La r</w:t>
      </w:r>
      <w:r w:rsidR="0049273A" w:rsidRPr="0077780B">
        <w:rPr>
          <w:rFonts w:cstheme="minorHAnsi"/>
        </w:rPr>
        <w:t>esistencia al impacto</w:t>
      </w:r>
      <w:r w:rsidRPr="0077780B">
        <w:rPr>
          <w:rFonts w:cstheme="minorHAnsi"/>
        </w:rPr>
        <w:t xml:space="preserve"> s</w:t>
      </w:r>
      <w:r w:rsidR="00C376B6" w:rsidRPr="0077780B">
        <w:rPr>
          <w:rFonts w:cstheme="minorHAnsi"/>
        </w:rPr>
        <w:t xml:space="preserve">e seguirá </w:t>
      </w:r>
      <w:proofErr w:type="gramStart"/>
      <w:r w:rsidR="00C376B6" w:rsidRPr="0077780B">
        <w:rPr>
          <w:rFonts w:cstheme="minorHAnsi"/>
        </w:rPr>
        <w:t>de acuerdo a</w:t>
      </w:r>
      <w:proofErr w:type="gramEnd"/>
      <w:r w:rsidR="00C376B6" w:rsidRPr="0077780B">
        <w:rPr>
          <w:rFonts w:cstheme="minorHAnsi"/>
        </w:rPr>
        <w:t xml:space="preserve"> la metodología y el resultado mínimo para su aceptación serán de acuerdo con; ASTM E-23</w:t>
      </w:r>
      <w:r w:rsidR="0038571C" w:rsidRPr="0077780B">
        <w:rPr>
          <w:rFonts w:cstheme="minorHAnsi"/>
        </w:rPr>
        <w:t xml:space="preserve"> y del AREMA “Especificaciones para una máquina de prueba de caída”.</w:t>
      </w:r>
    </w:p>
    <w:p w14:paraId="578CE856" w14:textId="77777777" w:rsidR="0077780B" w:rsidRPr="0077780B" w:rsidRDefault="0077780B" w:rsidP="0077780B">
      <w:pPr>
        <w:spacing w:after="0" w:line="276" w:lineRule="auto"/>
        <w:ind w:left="567"/>
        <w:jc w:val="both"/>
        <w:rPr>
          <w:rFonts w:cstheme="minorHAnsi"/>
        </w:rPr>
      </w:pPr>
    </w:p>
    <w:p w14:paraId="1E8F5D8D" w14:textId="666F0902" w:rsidR="00C376B6" w:rsidRPr="0077780B" w:rsidRDefault="0077780B" w:rsidP="00FD5270">
      <w:pPr>
        <w:numPr>
          <w:ilvl w:val="0"/>
          <w:numId w:val="9"/>
        </w:numPr>
        <w:spacing w:after="0" w:line="276" w:lineRule="auto"/>
        <w:ind w:left="567" w:hanging="567"/>
        <w:jc w:val="both"/>
        <w:rPr>
          <w:rFonts w:cstheme="minorHAnsi"/>
          <w:bCs/>
        </w:rPr>
      </w:pPr>
      <w:r w:rsidRPr="0077780B">
        <w:rPr>
          <w:rFonts w:cstheme="minorHAnsi"/>
          <w:bCs/>
        </w:rPr>
        <w:t>La c</w:t>
      </w:r>
      <w:r w:rsidR="0049273A" w:rsidRPr="0077780B">
        <w:rPr>
          <w:rFonts w:cstheme="minorHAnsi"/>
          <w:bCs/>
        </w:rPr>
        <w:t>ondición interna</w:t>
      </w:r>
      <w:r w:rsidRPr="0077780B">
        <w:rPr>
          <w:rFonts w:cstheme="minorHAnsi"/>
          <w:bCs/>
        </w:rPr>
        <w:t xml:space="preserve"> s</w:t>
      </w:r>
      <w:r w:rsidR="00C376B6" w:rsidRPr="0077780B">
        <w:rPr>
          <w:rFonts w:cstheme="minorHAnsi"/>
          <w:bCs/>
        </w:rPr>
        <w:t xml:space="preserve">e seguirá </w:t>
      </w:r>
      <w:proofErr w:type="gramStart"/>
      <w:r w:rsidR="00C376B6" w:rsidRPr="0077780B">
        <w:rPr>
          <w:rFonts w:cstheme="minorHAnsi"/>
          <w:bCs/>
        </w:rPr>
        <w:t>de acuerdo a</w:t>
      </w:r>
      <w:proofErr w:type="gramEnd"/>
      <w:r w:rsidR="00C376B6" w:rsidRPr="0077780B">
        <w:rPr>
          <w:rFonts w:cstheme="minorHAnsi"/>
          <w:bCs/>
        </w:rPr>
        <w:t xml:space="preserve"> la metodología y el resultado mínimo para su aceptación serán de acuerdo con; Capitulo 4, parte 2, sección 2.1.9, AREMA 2019.</w:t>
      </w:r>
    </w:p>
    <w:p w14:paraId="054E5294" w14:textId="77777777" w:rsidR="0077780B" w:rsidRDefault="0077780B" w:rsidP="00FD5270">
      <w:pPr>
        <w:spacing w:after="0" w:line="276" w:lineRule="auto"/>
        <w:jc w:val="both"/>
        <w:rPr>
          <w:rFonts w:cstheme="minorHAnsi"/>
          <w:b/>
        </w:rPr>
      </w:pPr>
    </w:p>
    <w:p w14:paraId="6DD64C81" w14:textId="4BD66765" w:rsidR="0049273A" w:rsidRPr="0077780B" w:rsidRDefault="0077780B" w:rsidP="0077780B">
      <w:pPr>
        <w:numPr>
          <w:ilvl w:val="0"/>
          <w:numId w:val="9"/>
        </w:numPr>
        <w:spacing w:after="0" w:line="276" w:lineRule="auto"/>
        <w:ind w:left="567" w:hanging="567"/>
        <w:jc w:val="both"/>
        <w:rPr>
          <w:rFonts w:cstheme="minorHAnsi"/>
          <w:bCs/>
        </w:rPr>
      </w:pPr>
      <w:r>
        <w:rPr>
          <w:rFonts w:cstheme="minorHAnsi"/>
          <w:bCs/>
        </w:rPr>
        <w:t>Con relación a la t</w:t>
      </w:r>
      <w:r w:rsidR="0049273A" w:rsidRPr="0077780B">
        <w:rPr>
          <w:rFonts w:cstheme="minorHAnsi"/>
          <w:bCs/>
        </w:rPr>
        <w:t>razabilidad</w:t>
      </w:r>
      <w:r>
        <w:rPr>
          <w:rFonts w:cstheme="minorHAnsi"/>
          <w:bCs/>
        </w:rPr>
        <w:t xml:space="preserve"> de los bienes: </w:t>
      </w:r>
    </w:p>
    <w:p w14:paraId="5B7BB653" w14:textId="77777777" w:rsidR="0077780B" w:rsidRDefault="0077780B" w:rsidP="0077780B">
      <w:pPr>
        <w:spacing w:after="0" w:line="276" w:lineRule="auto"/>
        <w:ind w:left="1134"/>
        <w:jc w:val="both"/>
        <w:rPr>
          <w:rFonts w:cstheme="minorHAnsi"/>
        </w:rPr>
      </w:pPr>
    </w:p>
    <w:p w14:paraId="677405D2" w14:textId="7CDD93CA" w:rsidR="0049273A" w:rsidRPr="00FD5270" w:rsidRDefault="0049273A" w:rsidP="0077780B">
      <w:pPr>
        <w:numPr>
          <w:ilvl w:val="0"/>
          <w:numId w:val="42"/>
        </w:numPr>
        <w:spacing w:after="0" w:line="276" w:lineRule="auto"/>
        <w:ind w:left="1134" w:hanging="567"/>
        <w:jc w:val="both"/>
        <w:rPr>
          <w:rFonts w:cstheme="minorHAnsi"/>
        </w:rPr>
      </w:pPr>
      <w:r w:rsidRPr="00FD5270">
        <w:rPr>
          <w:rFonts w:cstheme="minorHAnsi"/>
        </w:rPr>
        <w:t>Dentro de los [</w:t>
      </w:r>
      <w:r w:rsidRPr="00FD5270">
        <w:rPr>
          <w:rFonts w:cstheme="minorHAnsi"/>
        </w:rPr>
        <w:sym w:font="Symbol" w:char="F0B7"/>
      </w:r>
      <w:r w:rsidRPr="00FD5270">
        <w:rPr>
          <w:rFonts w:cstheme="minorHAnsi"/>
        </w:rPr>
        <w:t>] ([</w:t>
      </w:r>
      <w:r w:rsidRPr="00FD5270">
        <w:rPr>
          <w:rFonts w:cstheme="minorHAnsi"/>
        </w:rPr>
        <w:sym w:font="Symbol" w:char="F0B7"/>
      </w:r>
      <w:r w:rsidRPr="00FD5270">
        <w:rPr>
          <w:rFonts w:cstheme="minorHAnsi"/>
        </w:rPr>
        <w:t xml:space="preserve">]) días naturales a la Fecha de Inicio de Vigencia, el Proveedor deberá </w:t>
      </w:r>
      <w:r w:rsidR="00B203FF" w:rsidRPr="00FD5270">
        <w:rPr>
          <w:rFonts w:cstheme="minorHAnsi"/>
        </w:rPr>
        <w:t xml:space="preserve">proponer </w:t>
      </w:r>
      <w:r w:rsidRPr="00FD5270">
        <w:rPr>
          <w:rFonts w:cstheme="minorHAnsi"/>
        </w:rPr>
        <w:t>un sistema que permita la trazabilidad del riel desde su fabricación hasta su colocación final en sitio</w:t>
      </w:r>
      <w:r w:rsidR="00062300" w:rsidRPr="00FD5270">
        <w:rPr>
          <w:rFonts w:cstheme="minorHAnsi"/>
        </w:rPr>
        <w:t xml:space="preserve"> de acopio</w:t>
      </w:r>
      <w:r w:rsidRPr="00FD5270">
        <w:rPr>
          <w:rFonts w:cstheme="minorHAnsi"/>
        </w:rPr>
        <w:t xml:space="preserve">. </w:t>
      </w:r>
    </w:p>
    <w:p w14:paraId="2A08724E" w14:textId="77777777" w:rsidR="0077780B" w:rsidRDefault="0077780B" w:rsidP="0077780B">
      <w:pPr>
        <w:spacing w:after="0" w:line="276" w:lineRule="auto"/>
        <w:ind w:left="1134"/>
        <w:jc w:val="both"/>
        <w:rPr>
          <w:rFonts w:cstheme="minorHAnsi"/>
        </w:rPr>
      </w:pPr>
    </w:p>
    <w:p w14:paraId="2E1478A6" w14:textId="340E776D" w:rsidR="0049273A" w:rsidRPr="00FD5270" w:rsidRDefault="0049273A" w:rsidP="0077780B">
      <w:pPr>
        <w:numPr>
          <w:ilvl w:val="0"/>
          <w:numId w:val="42"/>
        </w:numPr>
        <w:spacing w:after="0" w:line="276" w:lineRule="auto"/>
        <w:ind w:left="1134" w:hanging="567"/>
        <w:jc w:val="both"/>
        <w:rPr>
          <w:rFonts w:cstheme="minorHAnsi"/>
        </w:rPr>
      </w:pPr>
      <w:r w:rsidRPr="00FD5270">
        <w:rPr>
          <w:rFonts w:cstheme="minorHAnsi"/>
        </w:rPr>
        <w:t xml:space="preserve">El sistema de trazabilidad deberá estar de acuerdo con los Estándares Globales de Trazabilidad GS1. </w:t>
      </w:r>
    </w:p>
    <w:p w14:paraId="61763D54" w14:textId="77777777" w:rsidR="0077780B" w:rsidRDefault="0077780B" w:rsidP="0077780B">
      <w:pPr>
        <w:spacing w:after="0" w:line="276" w:lineRule="auto"/>
        <w:ind w:left="1134"/>
        <w:jc w:val="both"/>
        <w:rPr>
          <w:rFonts w:cstheme="minorHAnsi"/>
        </w:rPr>
      </w:pPr>
    </w:p>
    <w:p w14:paraId="62891892" w14:textId="2115EEC8" w:rsidR="0049273A" w:rsidRPr="00FD5270" w:rsidRDefault="0049273A" w:rsidP="0077780B">
      <w:pPr>
        <w:numPr>
          <w:ilvl w:val="0"/>
          <w:numId w:val="42"/>
        </w:numPr>
        <w:spacing w:after="0" w:line="276" w:lineRule="auto"/>
        <w:ind w:left="1134" w:hanging="567"/>
        <w:jc w:val="both"/>
        <w:rPr>
          <w:rFonts w:cstheme="minorHAnsi"/>
        </w:rPr>
      </w:pPr>
      <w:r w:rsidRPr="00FD5270">
        <w:rPr>
          <w:rFonts w:cstheme="minorHAnsi"/>
        </w:rPr>
        <w:lastRenderedPageBreak/>
        <w:t xml:space="preserve">El sistema deberá contener como mínimo los datos de estampado, marcado y un número consecutivo que garanticen la plena identificación de cada uno del bien suministrados. </w:t>
      </w:r>
    </w:p>
    <w:p w14:paraId="11FE99E2" w14:textId="77777777" w:rsidR="0077780B" w:rsidRDefault="0077780B" w:rsidP="0077780B">
      <w:pPr>
        <w:spacing w:after="0" w:line="276" w:lineRule="auto"/>
        <w:ind w:left="1134"/>
        <w:jc w:val="both"/>
        <w:rPr>
          <w:rFonts w:cstheme="minorHAnsi"/>
        </w:rPr>
      </w:pPr>
    </w:p>
    <w:p w14:paraId="20D64C81" w14:textId="101BB515" w:rsidR="005C2F04" w:rsidRPr="00FD5270" w:rsidRDefault="0049273A" w:rsidP="0077780B">
      <w:pPr>
        <w:numPr>
          <w:ilvl w:val="0"/>
          <w:numId w:val="42"/>
        </w:numPr>
        <w:spacing w:after="0" w:line="276" w:lineRule="auto"/>
        <w:ind w:left="1134" w:hanging="567"/>
        <w:jc w:val="both"/>
        <w:rPr>
          <w:rFonts w:cstheme="minorHAnsi"/>
        </w:rPr>
      </w:pPr>
      <w:r w:rsidRPr="00FD5270">
        <w:rPr>
          <w:rFonts w:cstheme="minorHAnsi"/>
        </w:rPr>
        <w:t>Además del identificador, el Proveedor deberá proveer como mínimo un total de 10 (diez) dispositivos de lectura y el software necesario para el inventario de los Bienes durante la etapa de suministro, desde su embarque hasta su descarga, entongado y acopiado en Sitio</w:t>
      </w:r>
      <w:r w:rsidR="00062300" w:rsidRPr="00FD5270">
        <w:rPr>
          <w:rFonts w:cstheme="minorHAnsi"/>
        </w:rPr>
        <w:t xml:space="preserve"> de acopio</w:t>
      </w:r>
      <w:r w:rsidRPr="00FD5270">
        <w:rPr>
          <w:rFonts w:cstheme="minorHAnsi"/>
        </w:rPr>
        <w:t xml:space="preserve">. </w:t>
      </w:r>
    </w:p>
    <w:p w14:paraId="24D33D67" w14:textId="77777777" w:rsidR="0077780B" w:rsidRDefault="0077780B" w:rsidP="00FD5270">
      <w:pPr>
        <w:spacing w:after="0" w:line="276" w:lineRule="auto"/>
        <w:jc w:val="both"/>
        <w:rPr>
          <w:rFonts w:cstheme="minorHAnsi"/>
          <w:b/>
        </w:rPr>
      </w:pPr>
    </w:p>
    <w:p w14:paraId="721CC49F" w14:textId="1C2CD30D" w:rsidR="001153FD" w:rsidRPr="0077780B" w:rsidRDefault="001153FD" w:rsidP="0077780B">
      <w:pPr>
        <w:pStyle w:val="Ttulo2"/>
        <w:numPr>
          <w:ilvl w:val="0"/>
          <w:numId w:val="36"/>
        </w:numPr>
        <w:spacing w:before="0" w:line="276" w:lineRule="auto"/>
        <w:ind w:left="567" w:hanging="567"/>
        <w:rPr>
          <w:rFonts w:cstheme="minorHAnsi"/>
          <w:bCs/>
          <w:szCs w:val="22"/>
        </w:rPr>
      </w:pPr>
      <w:bookmarkStart w:id="21" w:name="_Toc43813467"/>
      <w:r w:rsidRPr="0077780B">
        <w:rPr>
          <w:rFonts w:cstheme="minorHAnsi"/>
          <w:bCs/>
          <w:szCs w:val="22"/>
        </w:rPr>
        <w:t>Protocolo de carga, embarque, descarga, entongado y acopiado de los Bienes</w:t>
      </w:r>
      <w:bookmarkEnd w:id="21"/>
    </w:p>
    <w:p w14:paraId="481FC47B" w14:textId="77777777" w:rsidR="0077780B" w:rsidRDefault="0077780B" w:rsidP="0077780B">
      <w:pPr>
        <w:pStyle w:val="Prrafodelista"/>
        <w:spacing w:after="0" w:line="276" w:lineRule="auto"/>
        <w:ind w:left="567"/>
        <w:jc w:val="both"/>
        <w:rPr>
          <w:rFonts w:cstheme="minorHAnsi"/>
        </w:rPr>
      </w:pPr>
    </w:p>
    <w:p w14:paraId="7DE61FC4" w14:textId="7133BE96" w:rsidR="006E2309" w:rsidRPr="00383CB5" w:rsidRDefault="0077780B" w:rsidP="0077780B">
      <w:pPr>
        <w:pStyle w:val="Prrafodelista"/>
        <w:numPr>
          <w:ilvl w:val="0"/>
          <w:numId w:val="30"/>
        </w:numPr>
        <w:spacing w:after="0" w:line="276" w:lineRule="auto"/>
        <w:ind w:left="567" w:hanging="567"/>
        <w:jc w:val="both"/>
        <w:rPr>
          <w:rFonts w:cstheme="minorHAnsi"/>
        </w:rPr>
      </w:pPr>
      <w:r w:rsidRPr="00FD5270">
        <w:rPr>
          <w:rFonts w:cstheme="minorHAnsi"/>
        </w:rPr>
        <w:t xml:space="preserve">El </w:t>
      </w:r>
      <w:r w:rsidR="0026388D" w:rsidRPr="00383CB5">
        <w:rPr>
          <w:rFonts w:cstheme="minorHAnsi"/>
        </w:rPr>
        <w:t xml:space="preserve">proveedor deberá de presentar un </w:t>
      </w:r>
      <w:r w:rsidR="00383CB5" w:rsidRPr="00383CB5">
        <w:rPr>
          <w:rFonts w:cstheme="minorHAnsi"/>
        </w:rPr>
        <w:t xml:space="preserve">Protocolo </w:t>
      </w:r>
      <w:r w:rsidR="006E2309" w:rsidRPr="00383CB5">
        <w:rPr>
          <w:rFonts w:cstheme="minorHAnsi"/>
        </w:rPr>
        <w:t xml:space="preserve">de </w:t>
      </w:r>
      <w:r w:rsidR="00383CB5" w:rsidRPr="00383CB5">
        <w:rPr>
          <w:rFonts w:cstheme="minorHAnsi"/>
        </w:rPr>
        <w:t>Carga</w:t>
      </w:r>
      <w:r w:rsidR="006E2309" w:rsidRPr="00383CB5">
        <w:rPr>
          <w:rFonts w:cstheme="minorHAnsi"/>
        </w:rPr>
        <w:t xml:space="preserve">, </w:t>
      </w:r>
      <w:r w:rsidR="00383CB5" w:rsidRPr="00F10267">
        <w:rPr>
          <w:rFonts w:cstheme="minorHAnsi"/>
        </w:rPr>
        <w:t>Embarque</w:t>
      </w:r>
      <w:r w:rsidR="006E2309" w:rsidRPr="007E2DE1">
        <w:rPr>
          <w:rFonts w:cstheme="minorHAnsi"/>
        </w:rPr>
        <w:t xml:space="preserve">, </w:t>
      </w:r>
      <w:r w:rsidR="00383CB5" w:rsidRPr="007E2DE1">
        <w:rPr>
          <w:rFonts w:cstheme="minorHAnsi"/>
        </w:rPr>
        <w:t>Descarga</w:t>
      </w:r>
      <w:r w:rsidR="006E2309" w:rsidRPr="007E2DE1">
        <w:rPr>
          <w:rFonts w:cstheme="minorHAnsi"/>
        </w:rPr>
        <w:t xml:space="preserve">, </w:t>
      </w:r>
      <w:r w:rsidR="00383CB5" w:rsidRPr="007E2DE1">
        <w:rPr>
          <w:rFonts w:cstheme="minorHAnsi"/>
        </w:rPr>
        <w:t xml:space="preserve">Entongado </w:t>
      </w:r>
      <w:r w:rsidR="006E2309" w:rsidRPr="007E2DE1">
        <w:rPr>
          <w:rFonts w:cstheme="minorHAnsi"/>
        </w:rPr>
        <w:t xml:space="preserve">y </w:t>
      </w:r>
      <w:r w:rsidR="00383CB5" w:rsidRPr="00383CB5">
        <w:rPr>
          <w:rFonts w:cstheme="minorHAnsi"/>
        </w:rPr>
        <w:t xml:space="preserve">Acopiado </w:t>
      </w:r>
      <w:r w:rsidR="006E2309" w:rsidRPr="00383CB5">
        <w:rPr>
          <w:rFonts w:cstheme="minorHAnsi"/>
        </w:rPr>
        <w:t>de los Bienes</w:t>
      </w:r>
      <w:r w:rsidR="0026388D" w:rsidRPr="00383CB5">
        <w:rPr>
          <w:rFonts w:cstheme="minorHAnsi"/>
        </w:rPr>
        <w:t xml:space="preserve"> (riel</w:t>
      </w:r>
      <w:r w:rsidR="006E2309" w:rsidRPr="00383CB5">
        <w:rPr>
          <w:rFonts w:cstheme="minorHAnsi"/>
        </w:rPr>
        <w:t>es</w:t>
      </w:r>
      <w:r w:rsidR="0026388D" w:rsidRPr="00383CB5">
        <w:rPr>
          <w:rFonts w:cstheme="minorHAnsi"/>
        </w:rPr>
        <w:t xml:space="preserve">), el cual </w:t>
      </w:r>
      <w:r w:rsidR="00B45248" w:rsidRPr="00383CB5">
        <w:rPr>
          <w:rFonts w:cstheme="minorHAnsi"/>
        </w:rPr>
        <w:t xml:space="preserve">será aprobado por la Entidad Contratante, mismo que </w:t>
      </w:r>
      <w:r w:rsidR="0026388D" w:rsidRPr="00383CB5">
        <w:rPr>
          <w:rFonts w:cstheme="minorHAnsi"/>
        </w:rPr>
        <w:t xml:space="preserve">deberá de ser verificado por </w:t>
      </w:r>
      <w:r w:rsidR="00FC27C5" w:rsidRPr="00383CB5">
        <w:rPr>
          <w:rFonts w:cstheme="minorHAnsi"/>
        </w:rPr>
        <w:t>el certificador externo</w:t>
      </w:r>
      <w:r w:rsidR="00B45248" w:rsidRPr="00383CB5">
        <w:rPr>
          <w:rFonts w:cstheme="minorHAnsi"/>
        </w:rPr>
        <w:t xml:space="preserve"> de conformidad con el Contrato</w:t>
      </w:r>
      <w:r w:rsidR="0026388D" w:rsidRPr="00383CB5">
        <w:rPr>
          <w:rFonts w:cstheme="minorHAnsi"/>
        </w:rPr>
        <w:t>.</w:t>
      </w:r>
    </w:p>
    <w:p w14:paraId="58873967" w14:textId="77777777" w:rsidR="0077780B" w:rsidRPr="00383CB5" w:rsidRDefault="0077780B" w:rsidP="0077780B">
      <w:pPr>
        <w:pStyle w:val="Prrafodelista"/>
        <w:spacing w:after="0" w:line="276" w:lineRule="auto"/>
        <w:ind w:left="567"/>
        <w:jc w:val="both"/>
        <w:rPr>
          <w:rFonts w:cstheme="minorHAnsi"/>
        </w:rPr>
      </w:pPr>
    </w:p>
    <w:p w14:paraId="4BBADE18" w14:textId="1A1BFEAA" w:rsidR="006E2309" w:rsidRPr="00383CB5" w:rsidRDefault="006E2309" w:rsidP="0077780B">
      <w:pPr>
        <w:pStyle w:val="Prrafodelista"/>
        <w:numPr>
          <w:ilvl w:val="0"/>
          <w:numId w:val="30"/>
        </w:numPr>
        <w:spacing w:after="0" w:line="276" w:lineRule="auto"/>
        <w:ind w:left="567" w:hanging="567"/>
        <w:jc w:val="both"/>
        <w:rPr>
          <w:rFonts w:cstheme="minorHAnsi"/>
        </w:rPr>
      </w:pPr>
      <w:r w:rsidRPr="00383CB5">
        <w:rPr>
          <w:rFonts w:cstheme="minorHAnsi"/>
        </w:rPr>
        <w:t xml:space="preserve">El Protocolo de </w:t>
      </w:r>
      <w:r w:rsidR="00B45248" w:rsidRPr="00383CB5">
        <w:rPr>
          <w:rFonts w:cstheme="minorHAnsi"/>
        </w:rPr>
        <w:t>Carga</w:t>
      </w:r>
      <w:r w:rsidRPr="00383CB5">
        <w:rPr>
          <w:rFonts w:cstheme="minorHAnsi"/>
        </w:rPr>
        <w:t xml:space="preserve">, </w:t>
      </w:r>
      <w:r w:rsidR="00B45248" w:rsidRPr="00383CB5">
        <w:rPr>
          <w:rFonts w:cstheme="minorHAnsi"/>
        </w:rPr>
        <w:t>Embarque</w:t>
      </w:r>
      <w:r w:rsidRPr="00383CB5">
        <w:rPr>
          <w:rFonts w:cstheme="minorHAnsi"/>
        </w:rPr>
        <w:t xml:space="preserve">, </w:t>
      </w:r>
      <w:r w:rsidR="00B45248" w:rsidRPr="00383CB5">
        <w:rPr>
          <w:rFonts w:cstheme="minorHAnsi"/>
        </w:rPr>
        <w:t>Descarga</w:t>
      </w:r>
      <w:r w:rsidRPr="00383CB5">
        <w:rPr>
          <w:rFonts w:cstheme="minorHAnsi"/>
        </w:rPr>
        <w:t xml:space="preserve">, </w:t>
      </w:r>
      <w:r w:rsidR="00B45248" w:rsidRPr="00383CB5">
        <w:rPr>
          <w:rFonts w:cstheme="minorHAnsi"/>
        </w:rPr>
        <w:t xml:space="preserve">Entongado </w:t>
      </w:r>
      <w:r w:rsidRPr="00383CB5">
        <w:rPr>
          <w:rFonts w:cstheme="minorHAnsi"/>
        </w:rPr>
        <w:t xml:space="preserve">y </w:t>
      </w:r>
      <w:r w:rsidR="00B45248" w:rsidRPr="00383CB5">
        <w:rPr>
          <w:rFonts w:cstheme="minorHAnsi"/>
        </w:rPr>
        <w:t xml:space="preserve">Acopiado </w:t>
      </w:r>
      <w:r w:rsidRPr="00383CB5">
        <w:rPr>
          <w:rFonts w:cstheme="minorHAnsi"/>
        </w:rPr>
        <w:t>de los Bienes se aplicará en las maniobras de carga y descarga a realizar en f</w:t>
      </w:r>
      <w:r w:rsidR="00B45248" w:rsidRPr="00383CB5">
        <w:rPr>
          <w:rFonts w:cstheme="minorHAnsi"/>
        </w:rPr>
        <w:t>á</w:t>
      </w:r>
      <w:r w:rsidRPr="00383CB5">
        <w:rPr>
          <w:rFonts w:cstheme="minorHAnsi"/>
        </w:rPr>
        <w:t xml:space="preserve">brica, para el embarque los bienes </w:t>
      </w:r>
      <w:r w:rsidR="00B45248" w:rsidRPr="00383CB5">
        <w:rPr>
          <w:rFonts w:cstheme="minorHAnsi"/>
        </w:rPr>
        <w:t xml:space="preserve">al Sitio (incluyendo importación y </w:t>
      </w:r>
      <w:r w:rsidR="00C812FA" w:rsidRPr="00383CB5">
        <w:rPr>
          <w:rFonts w:cstheme="minorHAnsi"/>
        </w:rPr>
        <w:t xml:space="preserve">traslado </w:t>
      </w:r>
      <w:proofErr w:type="spellStart"/>
      <w:r w:rsidR="00B45248" w:rsidRPr="00383CB5">
        <w:rPr>
          <w:rFonts w:cstheme="minorHAnsi"/>
        </w:rPr>
        <w:t>en</w:t>
      </w:r>
      <w:r w:rsidR="00C812FA" w:rsidRPr="00383CB5">
        <w:rPr>
          <w:rFonts w:cstheme="minorHAnsi"/>
        </w:rPr>
        <w:t>l</w:t>
      </w:r>
      <w:proofErr w:type="spellEnd"/>
      <w:r w:rsidR="00C812FA" w:rsidRPr="00383CB5">
        <w:rPr>
          <w:rFonts w:cstheme="minorHAnsi"/>
        </w:rPr>
        <w:t xml:space="preserve"> territorio m</w:t>
      </w:r>
      <w:r w:rsidR="00B45248" w:rsidRPr="00383CB5">
        <w:rPr>
          <w:rFonts w:cstheme="minorHAnsi"/>
        </w:rPr>
        <w:t xml:space="preserve"> nacional)</w:t>
      </w:r>
      <w:r w:rsidRPr="00383CB5">
        <w:rPr>
          <w:rFonts w:cstheme="minorHAnsi"/>
        </w:rPr>
        <w:t>.</w:t>
      </w:r>
    </w:p>
    <w:p w14:paraId="53D7431B" w14:textId="77777777" w:rsidR="00B45248" w:rsidRDefault="00B45248" w:rsidP="00B45248">
      <w:pPr>
        <w:pStyle w:val="Prrafodelista"/>
        <w:spacing w:after="0" w:line="276" w:lineRule="auto"/>
        <w:ind w:left="567"/>
        <w:jc w:val="both"/>
        <w:rPr>
          <w:rFonts w:cstheme="minorHAnsi"/>
        </w:rPr>
      </w:pPr>
    </w:p>
    <w:p w14:paraId="5E3CB95B" w14:textId="3F057C86" w:rsidR="006E2309" w:rsidRPr="00FD5270" w:rsidRDefault="006E2309" w:rsidP="0077780B">
      <w:pPr>
        <w:pStyle w:val="Prrafodelista"/>
        <w:numPr>
          <w:ilvl w:val="0"/>
          <w:numId w:val="30"/>
        </w:numPr>
        <w:spacing w:after="0" w:line="276" w:lineRule="auto"/>
        <w:ind w:left="567" w:hanging="567"/>
        <w:jc w:val="both"/>
        <w:rPr>
          <w:rFonts w:cstheme="minorHAnsi"/>
        </w:rPr>
      </w:pPr>
      <w:r w:rsidRPr="00FD5270">
        <w:rPr>
          <w:rFonts w:cstheme="minorHAnsi"/>
        </w:rPr>
        <w:t>El protocolo será redactado y será responsabilidad de</w:t>
      </w:r>
      <w:r w:rsidR="00B45248">
        <w:rPr>
          <w:rFonts w:cstheme="minorHAnsi"/>
        </w:rPr>
        <w:t>l</w:t>
      </w:r>
      <w:r w:rsidRPr="00FD5270">
        <w:rPr>
          <w:rFonts w:cstheme="minorHAnsi"/>
        </w:rPr>
        <w:t xml:space="preserve"> </w:t>
      </w:r>
      <w:r w:rsidR="00B45248">
        <w:rPr>
          <w:rFonts w:cstheme="minorHAnsi"/>
        </w:rPr>
        <w:t>P</w:t>
      </w:r>
      <w:r w:rsidRPr="00FD5270">
        <w:rPr>
          <w:rFonts w:cstheme="minorHAnsi"/>
        </w:rPr>
        <w:t>roveedor, sin embargo, deberá respetar las siguientes consideraciones mínimas:</w:t>
      </w:r>
    </w:p>
    <w:p w14:paraId="2F878216" w14:textId="77777777" w:rsidR="00B45248" w:rsidRDefault="00B45248" w:rsidP="00B45248">
      <w:pPr>
        <w:pStyle w:val="Prrafodelista"/>
        <w:spacing w:after="0" w:line="276" w:lineRule="auto"/>
        <w:ind w:left="567"/>
        <w:jc w:val="both"/>
        <w:rPr>
          <w:rFonts w:cstheme="minorHAnsi"/>
        </w:rPr>
      </w:pPr>
    </w:p>
    <w:p w14:paraId="2A61D4CB" w14:textId="04363B24" w:rsidR="006E2309" w:rsidRPr="00FD5270" w:rsidRDefault="006E2309" w:rsidP="00B45248">
      <w:pPr>
        <w:pStyle w:val="Prrafodelista"/>
        <w:numPr>
          <w:ilvl w:val="0"/>
          <w:numId w:val="43"/>
        </w:numPr>
        <w:spacing w:after="0" w:line="276" w:lineRule="auto"/>
        <w:ind w:left="1134" w:hanging="567"/>
        <w:jc w:val="both"/>
        <w:rPr>
          <w:rFonts w:cstheme="minorHAnsi"/>
        </w:rPr>
      </w:pPr>
      <w:r w:rsidRPr="00FD5270">
        <w:rPr>
          <w:rFonts w:cstheme="minorHAnsi"/>
        </w:rPr>
        <w:t>Los Bienes serán manejados cuidadosamente, extremando todas las medidas de seguridad durante las maniobras de carga, descarga y acopiado de los rieles.</w:t>
      </w:r>
    </w:p>
    <w:p w14:paraId="057D9DA0" w14:textId="77777777" w:rsidR="00B45248" w:rsidRDefault="00B45248" w:rsidP="00B45248">
      <w:pPr>
        <w:pStyle w:val="Prrafodelista"/>
        <w:spacing w:after="0" w:line="276" w:lineRule="auto"/>
        <w:ind w:left="1134"/>
        <w:jc w:val="both"/>
        <w:rPr>
          <w:rFonts w:cstheme="minorHAnsi"/>
        </w:rPr>
      </w:pPr>
    </w:p>
    <w:p w14:paraId="4B3DD626" w14:textId="2381BCC0" w:rsidR="0017580C" w:rsidRPr="00FD5270" w:rsidRDefault="0017580C" w:rsidP="00B45248">
      <w:pPr>
        <w:pStyle w:val="Prrafodelista"/>
        <w:numPr>
          <w:ilvl w:val="0"/>
          <w:numId w:val="43"/>
        </w:numPr>
        <w:spacing w:after="0" w:line="276" w:lineRule="auto"/>
        <w:ind w:left="1134" w:hanging="567"/>
        <w:jc w:val="both"/>
        <w:rPr>
          <w:rFonts w:cstheme="minorHAnsi"/>
        </w:rPr>
      </w:pPr>
      <w:r w:rsidRPr="00FD5270">
        <w:rPr>
          <w:rFonts w:cstheme="minorHAnsi"/>
        </w:rPr>
        <w:t>Deberán ser cargados con el estampado en la misma dirección.</w:t>
      </w:r>
    </w:p>
    <w:p w14:paraId="19CA96D1" w14:textId="77777777" w:rsidR="00B45248" w:rsidRDefault="00B45248" w:rsidP="00B45248">
      <w:pPr>
        <w:pStyle w:val="Prrafodelista"/>
        <w:spacing w:after="0" w:line="276" w:lineRule="auto"/>
        <w:ind w:left="1134"/>
        <w:jc w:val="both"/>
        <w:rPr>
          <w:rFonts w:cstheme="minorHAnsi"/>
        </w:rPr>
      </w:pPr>
    </w:p>
    <w:p w14:paraId="1F6A7CC4" w14:textId="40D8402D" w:rsidR="006E2309" w:rsidRPr="00FD5270" w:rsidRDefault="006E2309" w:rsidP="00B45248">
      <w:pPr>
        <w:pStyle w:val="Prrafodelista"/>
        <w:numPr>
          <w:ilvl w:val="0"/>
          <w:numId w:val="43"/>
        </w:numPr>
        <w:spacing w:after="0" w:line="276" w:lineRule="auto"/>
        <w:ind w:left="1134" w:hanging="567"/>
        <w:jc w:val="both"/>
        <w:rPr>
          <w:rFonts w:cstheme="minorHAnsi"/>
        </w:rPr>
      </w:pPr>
      <w:r w:rsidRPr="00FD5270">
        <w:rPr>
          <w:rFonts w:cstheme="minorHAnsi"/>
        </w:rPr>
        <w:t xml:space="preserve">Los Bienes se deberán acopiar en el </w:t>
      </w:r>
      <w:r w:rsidR="00B45248" w:rsidRPr="00FD5270">
        <w:rPr>
          <w:rFonts w:cstheme="minorHAnsi"/>
        </w:rPr>
        <w:t>Sitio</w:t>
      </w:r>
      <w:r w:rsidRPr="00FD5270">
        <w:rPr>
          <w:rFonts w:cstheme="minorHAnsi"/>
        </w:rPr>
        <w:t xml:space="preserve">, formando pilas de hasta </w:t>
      </w:r>
      <w:r w:rsidR="002C0A56" w:rsidRPr="00FD5270">
        <w:rPr>
          <w:rFonts w:cstheme="minorHAnsi"/>
        </w:rPr>
        <w:t>10</w:t>
      </w:r>
      <w:r w:rsidRPr="00FD5270">
        <w:rPr>
          <w:rFonts w:cstheme="minorHAnsi"/>
        </w:rPr>
        <w:t xml:space="preserve"> ca</w:t>
      </w:r>
      <w:r w:rsidR="002C0A56" w:rsidRPr="00FD5270">
        <w:rPr>
          <w:rFonts w:cstheme="minorHAnsi"/>
        </w:rPr>
        <w:t>mas</w:t>
      </w:r>
      <w:r w:rsidRPr="00FD5270">
        <w:rPr>
          <w:rFonts w:cstheme="minorHAnsi"/>
        </w:rPr>
        <w:t xml:space="preserve"> de altura, la primera ca</w:t>
      </w:r>
      <w:r w:rsidR="002C0A56" w:rsidRPr="00FD5270">
        <w:rPr>
          <w:rFonts w:cstheme="minorHAnsi"/>
        </w:rPr>
        <w:t>ma</w:t>
      </w:r>
      <w:r w:rsidRPr="00FD5270">
        <w:rPr>
          <w:rFonts w:cstheme="minorHAnsi"/>
        </w:rPr>
        <w:t xml:space="preserve"> se acopiará en durmientes</w:t>
      </w:r>
      <w:r w:rsidR="002C0A56" w:rsidRPr="00FD5270">
        <w:rPr>
          <w:rFonts w:cstheme="minorHAnsi"/>
        </w:rPr>
        <w:t>(polines)</w:t>
      </w:r>
      <w:r w:rsidRPr="00FD5270">
        <w:rPr>
          <w:rFonts w:cstheme="minorHAnsi"/>
        </w:rPr>
        <w:t xml:space="preserve"> de madera nivelados</w:t>
      </w:r>
      <w:r w:rsidR="002C0A56" w:rsidRPr="00FD5270">
        <w:rPr>
          <w:rFonts w:cstheme="minorHAnsi"/>
        </w:rPr>
        <w:t>.</w:t>
      </w:r>
    </w:p>
    <w:p w14:paraId="3FAE20AF" w14:textId="77777777" w:rsidR="00B45248" w:rsidRDefault="00B45248" w:rsidP="00B45248">
      <w:pPr>
        <w:pStyle w:val="Prrafodelista"/>
        <w:spacing w:after="0" w:line="276" w:lineRule="auto"/>
        <w:ind w:left="1134"/>
        <w:jc w:val="both"/>
        <w:rPr>
          <w:rFonts w:cstheme="minorHAnsi"/>
        </w:rPr>
      </w:pPr>
    </w:p>
    <w:p w14:paraId="5341293E" w14:textId="442617A4" w:rsidR="006E2309" w:rsidRPr="00FD5270" w:rsidRDefault="006E2309" w:rsidP="00B45248">
      <w:pPr>
        <w:pStyle w:val="Prrafodelista"/>
        <w:numPr>
          <w:ilvl w:val="0"/>
          <w:numId w:val="43"/>
        </w:numPr>
        <w:spacing w:after="0" w:line="276" w:lineRule="auto"/>
        <w:ind w:left="1134" w:hanging="567"/>
        <w:jc w:val="both"/>
        <w:rPr>
          <w:rFonts w:cstheme="minorHAnsi"/>
        </w:rPr>
      </w:pPr>
      <w:r w:rsidRPr="00FD5270">
        <w:rPr>
          <w:rFonts w:cstheme="minorHAnsi"/>
        </w:rPr>
        <w:t>El personal encargado de las maniobras debe de contar con la experiencia</w:t>
      </w:r>
      <w:r w:rsidR="00E9362F">
        <w:rPr>
          <w:rFonts w:cstheme="minorHAnsi"/>
        </w:rPr>
        <w:t xml:space="preserve"> mínima a que se hace referencia en la Sección Novena siguiente</w:t>
      </w:r>
      <w:r w:rsidRPr="00FD5270">
        <w:rPr>
          <w:rFonts w:cstheme="minorHAnsi"/>
        </w:rPr>
        <w:t>.</w:t>
      </w:r>
    </w:p>
    <w:p w14:paraId="2FD9F950" w14:textId="77777777" w:rsidR="00B45248" w:rsidRDefault="00B45248" w:rsidP="00B45248">
      <w:pPr>
        <w:pStyle w:val="Prrafodelista"/>
        <w:spacing w:after="0" w:line="276" w:lineRule="auto"/>
        <w:ind w:left="1134"/>
        <w:jc w:val="both"/>
        <w:rPr>
          <w:rFonts w:cstheme="minorHAnsi"/>
        </w:rPr>
      </w:pPr>
    </w:p>
    <w:p w14:paraId="05D818A7" w14:textId="5087066E" w:rsidR="006E2309" w:rsidRPr="00FD5270" w:rsidRDefault="006E2309" w:rsidP="00B45248">
      <w:pPr>
        <w:pStyle w:val="Prrafodelista"/>
        <w:numPr>
          <w:ilvl w:val="0"/>
          <w:numId w:val="43"/>
        </w:numPr>
        <w:spacing w:after="0" w:line="276" w:lineRule="auto"/>
        <w:ind w:left="1134" w:hanging="567"/>
        <w:jc w:val="both"/>
        <w:rPr>
          <w:rFonts w:cstheme="minorHAnsi"/>
        </w:rPr>
      </w:pPr>
      <w:r w:rsidRPr="00FD5270">
        <w:rPr>
          <w:rFonts w:cstheme="minorHAnsi"/>
        </w:rPr>
        <w:t>El personal encargado del manejo de máquinas deberá contar con la experiencia</w:t>
      </w:r>
      <w:r w:rsidR="00E9362F">
        <w:rPr>
          <w:rFonts w:cstheme="minorHAnsi"/>
        </w:rPr>
        <w:t xml:space="preserve"> mínima solicitada en la Sección Novena</w:t>
      </w:r>
      <w:r w:rsidRPr="00FD5270">
        <w:rPr>
          <w:rFonts w:cstheme="minorHAnsi"/>
        </w:rPr>
        <w:t>.</w:t>
      </w:r>
    </w:p>
    <w:p w14:paraId="690C8D6C" w14:textId="77777777" w:rsidR="00B45248" w:rsidRDefault="00B45248" w:rsidP="00B45248">
      <w:pPr>
        <w:pStyle w:val="Prrafodelista"/>
        <w:spacing w:after="0" w:line="276" w:lineRule="auto"/>
        <w:ind w:left="1134"/>
        <w:jc w:val="both"/>
        <w:rPr>
          <w:rFonts w:cstheme="minorHAnsi"/>
        </w:rPr>
      </w:pPr>
    </w:p>
    <w:p w14:paraId="4E366C13" w14:textId="583E4C93" w:rsidR="006E2309" w:rsidRPr="00FD5270" w:rsidRDefault="006E2309" w:rsidP="00B45248">
      <w:pPr>
        <w:pStyle w:val="Prrafodelista"/>
        <w:numPr>
          <w:ilvl w:val="0"/>
          <w:numId w:val="43"/>
        </w:numPr>
        <w:spacing w:after="0" w:line="276" w:lineRule="auto"/>
        <w:ind w:left="1134" w:hanging="567"/>
        <w:jc w:val="both"/>
        <w:rPr>
          <w:rFonts w:cstheme="minorHAnsi"/>
        </w:rPr>
      </w:pPr>
      <w:r w:rsidRPr="00FD5270">
        <w:rPr>
          <w:rFonts w:cstheme="minorHAnsi"/>
        </w:rPr>
        <w:t xml:space="preserve">Toda la maquinaria que se vaya a utilizar en las </w:t>
      </w:r>
      <w:r w:rsidR="00A24352" w:rsidRPr="00FD5270">
        <w:rPr>
          <w:rFonts w:cstheme="minorHAnsi"/>
        </w:rPr>
        <w:t>maniobras</w:t>
      </w:r>
      <w:r w:rsidRPr="00FD5270">
        <w:rPr>
          <w:rFonts w:cstheme="minorHAnsi"/>
        </w:rPr>
        <w:t xml:space="preserve"> deberá estar relacionada en el Protocolo de carga, embarque, descarga, entongado y acopiado de los Bienes, debiéndose entregar copia de las bitácoras de mantenimiento, pudiéndose rechazar la máquina que, en el momento de realizar las maniobras, no cumpla con estas bitácoras.</w:t>
      </w:r>
    </w:p>
    <w:p w14:paraId="3BC500F0" w14:textId="77777777" w:rsidR="00B45248" w:rsidRDefault="00B45248" w:rsidP="00B45248">
      <w:pPr>
        <w:pStyle w:val="Prrafodelista"/>
        <w:spacing w:after="0" w:line="276" w:lineRule="auto"/>
        <w:ind w:left="1134"/>
        <w:jc w:val="both"/>
        <w:rPr>
          <w:rFonts w:cstheme="minorHAnsi"/>
        </w:rPr>
      </w:pPr>
    </w:p>
    <w:p w14:paraId="6ABF8A92" w14:textId="3FDF6760" w:rsidR="00F92897" w:rsidRDefault="006E2309" w:rsidP="00B45248">
      <w:pPr>
        <w:pStyle w:val="Prrafodelista"/>
        <w:numPr>
          <w:ilvl w:val="0"/>
          <w:numId w:val="43"/>
        </w:numPr>
        <w:spacing w:after="0" w:line="276" w:lineRule="auto"/>
        <w:ind w:left="1134" w:hanging="567"/>
        <w:jc w:val="both"/>
        <w:rPr>
          <w:rFonts w:cstheme="minorHAnsi"/>
        </w:rPr>
      </w:pPr>
      <w:r w:rsidRPr="00FD5270">
        <w:rPr>
          <w:rFonts w:cstheme="minorHAnsi"/>
        </w:rPr>
        <w:t xml:space="preserve">Todos los elementos accesorios, tales como eslingas </w:t>
      </w:r>
      <w:r w:rsidR="00FE5776">
        <w:rPr>
          <w:rFonts w:cstheme="minorHAnsi"/>
        </w:rPr>
        <w:t>d</w:t>
      </w:r>
      <w:r w:rsidRPr="00FD5270">
        <w:rPr>
          <w:rFonts w:cstheme="minorHAnsi"/>
        </w:rPr>
        <w:t>eberán acompañarse con los certificados de calidad, en los que se establezca el periodo de vida útil, pudiéndose rechazar aquellos cuya vida útil haya caducado o presenten notables síntomas de deterioro que aconsejen su sustitución por otros nuevos.</w:t>
      </w:r>
    </w:p>
    <w:p w14:paraId="7858BA49" w14:textId="77777777" w:rsidR="0077780B" w:rsidRPr="0077780B" w:rsidRDefault="0077780B" w:rsidP="0077780B">
      <w:pPr>
        <w:spacing w:after="0" w:line="276" w:lineRule="auto"/>
        <w:jc w:val="both"/>
        <w:rPr>
          <w:rFonts w:cstheme="minorHAnsi"/>
        </w:rPr>
      </w:pPr>
    </w:p>
    <w:p w14:paraId="22038F0B" w14:textId="0AA247D4" w:rsidR="00C3555E" w:rsidRPr="00FD5270" w:rsidRDefault="00C3555E" w:rsidP="00FD5270">
      <w:pPr>
        <w:pStyle w:val="Ttulo1"/>
        <w:spacing w:before="0" w:line="276" w:lineRule="auto"/>
        <w:rPr>
          <w:rFonts w:cstheme="minorHAnsi"/>
          <w:b/>
          <w:bCs/>
          <w:szCs w:val="22"/>
        </w:rPr>
      </w:pPr>
      <w:bookmarkStart w:id="22" w:name="_Toc43813468"/>
      <w:r w:rsidRPr="00FD5270">
        <w:rPr>
          <w:rFonts w:cstheme="minorHAnsi"/>
          <w:b/>
          <w:bCs/>
          <w:szCs w:val="22"/>
        </w:rPr>
        <w:t>SEXT</w:t>
      </w:r>
      <w:r w:rsidR="00F83156">
        <w:rPr>
          <w:rFonts w:cstheme="minorHAnsi"/>
          <w:b/>
          <w:bCs/>
          <w:szCs w:val="22"/>
        </w:rPr>
        <w:t>A</w:t>
      </w:r>
      <w:r w:rsidRPr="00FD5270">
        <w:rPr>
          <w:rFonts w:cstheme="minorHAnsi"/>
          <w:b/>
          <w:bCs/>
          <w:szCs w:val="22"/>
        </w:rPr>
        <w:t xml:space="preserve">. </w:t>
      </w:r>
      <w:r w:rsidR="00C812FA" w:rsidRPr="00FD5270">
        <w:rPr>
          <w:rFonts w:cstheme="minorHAnsi"/>
          <w:b/>
          <w:bCs/>
          <w:szCs w:val="22"/>
        </w:rPr>
        <w:t>IMPORTACION Y RECEPCIÓN</w:t>
      </w:r>
      <w:bookmarkEnd w:id="22"/>
    </w:p>
    <w:p w14:paraId="6DB5940B" w14:textId="77777777" w:rsidR="00FE5776" w:rsidRDefault="00FE5776" w:rsidP="00FD5270">
      <w:pPr>
        <w:spacing w:after="0" w:line="276" w:lineRule="auto"/>
        <w:jc w:val="both"/>
        <w:rPr>
          <w:rFonts w:cstheme="minorHAnsi"/>
        </w:rPr>
      </w:pPr>
    </w:p>
    <w:p w14:paraId="5A87E6A0" w14:textId="541265EA" w:rsidR="00FE5776" w:rsidRPr="00FE5776" w:rsidRDefault="00C812FA" w:rsidP="00FE5776">
      <w:pPr>
        <w:spacing w:after="0" w:line="276" w:lineRule="auto"/>
        <w:jc w:val="both"/>
        <w:rPr>
          <w:rFonts w:cstheme="minorHAnsi"/>
        </w:rPr>
      </w:pPr>
      <w:r w:rsidRPr="00FE5776">
        <w:rPr>
          <w:rFonts w:cstheme="minorHAnsi"/>
        </w:rPr>
        <w:t xml:space="preserve">El proveedor deberá elaborar y enviar todos los documentos originales del embarque y los certificados de calidad, junto con el suministro, necesarios para la correcta recepción del suministro en el Sitio. Estos incluyen el </w:t>
      </w:r>
      <w:r w:rsidR="00FE5776" w:rsidRPr="00FE5776">
        <w:rPr>
          <w:rFonts w:cstheme="minorHAnsi"/>
        </w:rPr>
        <w:t>certificado de origen (</w:t>
      </w:r>
      <w:r w:rsidRPr="00FE5776">
        <w:rPr>
          <w:rFonts w:cstheme="minorHAnsi"/>
        </w:rPr>
        <w:t>que cumpla con la legislación mexicana</w:t>
      </w:r>
      <w:r w:rsidR="00FE5776" w:rsidRPr="00FE5776">
        <w:rPr>
          <w:rFonts w:cstheme="minorHAnsi"/>
        </w:rPr>
        <w:t>)</w:t>
      </w:r>
      <w:r w:rsidRPr="00FE5776">
        <w:rPr>
          <w:rFonts w:cstheme="minorHAnsi"/>
        </w:rPr>
        <w:t xml:space="preserve">, </w:t>
      </w:r>
      <w:proofErr w:type="spellStart"/>
      <w:r w:rsidR="00FE5776" w:rsidRPr="00FE5776">
        <w:rPr>
          <w:rFonts w:cstheme="minorHAnsi"/>
          <w:i/>
          <w:iCs/>
        </w:rPr>
        <w:t>packing</w:t>
      </w:r>
      <w:proofErr w:type="spellEnd"/>
      <w:r w:rsidR="00FE5776" w:rsidRPr="00FE5776">
        <w:rPr>
          <w:rFonts w:cstheme="minorHAnsi"/>
          <w:i/>
          <w:iCs/>
        </w:rPr>
        <w:t xml:space="preserve"> </w:t>
      </w:r>
      <w:proofErr w:type="spellStart"/>
      <w:r w:rsidR="00FE5776" w:rsidRPr="00FE5776">
        <w:rPr>
          <w:rFonts w:cstheme="minorHAnsi"/>
          <w:i/>
          <w:iCs/>
        </w:rPr>
        <w:t>list</w:t>
      </w:r>
      <w:proofErr w:type="spellEnd"/>
      <w:r w:rsidR="00FE5776" w:rsidRPr="00FE5776">
        <w:rPr>
          <w:rFonts w:cstheme="minorHAnsi"/>
        </w:rPr>
        <w:t xml:space="preserve"> </w:t>
      </w:r>
      <w:r w:rsidRPr="00FE5776">
        <w:rPr>
          <w:rFonts w:cstheme="minorHAnsi"/>
        </w:rPr>
        <w:t xml:space="preserve">del embarque, </w:t>
      </w:r>
      <w:r w:rsidR="00C23482" w:rsidRPr="00FE5776">
        <w:rPr>
          <w:rFonts w:cstheme="minorHAnsi"/>
        </w:rPr>
        <w:t xml:space="preserve">conocimiento de embarque </w:t>
      </w:r>
      <w:r w:rsidRPr="00FE5776">
        <w:rPr>
          <w:rFonts w:cstheme="minorHAnsi"/>
        </w:rPr>
        <w:t>(</w:t>
      </w:r>
      <w:proofErr w:type="spellStart"/>
      <w:r w:rsidR="00FE5776" w:rsidRPr="00FE5776">
        <w:rPr>
          <w:rFonts w:cstheme="minorHAnsi"/>
          <w:i/>
          <w:iCs/>
        </w:rPr>
        <w:t>bill</w:t>
      </w:r>
      <w:proofErr w:type="spellEnd"/>
      <w:r w:rsidR="00FE5776" w:rsidRPr="00FE5776">
        <w:rPr>
          <w:rFonts w:cstheme="minorHAnsi"/>
          <w:i/>
          <w:iCs/>
        </w:rPr>
        <w:t xml:space="preserve"> </w:t>
      </w:r>
      <w:proofErr w:type="spellStart"/>
      <w:r w:rsidR="00FE5776" w:rsidRPr="00FE5776">
        <w:rPr>
          <w:rFonts w:cstheme="minorHAnsi"/>
          <w:i/>
          <w:iCs/>
        </w:rPr>
        <w:t>of</w:t>
      </w:r>
      <w:proofErr w:type="spellEnd"/>
      <w:r w:rsidR="00FE5776" w:rsidRPr="00FE5776">
        <w:rPr>
          <w:rFonts w:cstheme="minorHAnsi"/>
          <w:i/>
          <w:iCs/>
        </w:rPr>
        <w:t xml:space="preserve"> </w:t>
      </w:r>
      <w:proofErr w:type="spellStart"/>
      <w:r w:rsidR="00FE5776" w:rsidRPr="00FE5776">
        <w:rPr>
          <w:rFonts w:cstheme="minorHAnsi"/>
          <w:i/>
          <w:iCs/>
        </w:rPr>
        <w:t>lading</w:t>
      </w:r>
      <w:proofErr w:type="spellEnd"/>
      <w:r w:rsidRPr="00FE5776">
        <w:rPr>
          <w:rFonts w:cstheme="minorHAnsi"/>
        </w:rPr>
        <w:t xml:space="preserve">) seguros, y todos los demás documentos necesarios para el desaduanado del embarque. </w:t>
      </w:r>
    </w:p>
    <w:p w14:paraId="03559F37" w14:textId="1403D906" w:rsidR="00904201" w:rsidRPr="00FD5270" w:rsidRDefault="00904201" w:rsidP="00FD5270">
      <w:pPr>
        <w:spacing w:after="0" w:line="276" w:lineRule="auto"/>
        <w:jc w:val="both"/>
        <w:rPr>
          <w:rFonts w:cstheme="minorHAnsi"/>
        </w:rPr>
      </w:pPr>
    </w:p>
    <w:p w14:paraId="42F45CA4" w14:textId="266D12E3" w:rsidR="009472C1" w:rsidRPr="00FD5270" w:rsidRDefault="009472C1" w:rsidP="00FD5270">
      <w:pPr>
        <w:pStyle w:val="Ttulo1"/>
        <w:spacing w:before="0" w:line="276" w:lineRule="auto"/>
        <w:rPr>
          <w:rFonts w:cstheme="minorHAnsi"/>
          <w:b/>
          <w:bCs/>
          <w:szCs w:val="22"/>
        </w:rPr>
      </w:pPr>
      <w:bookmarkStart w:id="23" w:name="_Toc43813469"/>
      <w:r w:rsidRPr="00FD5270">
        <w:rPr>
          <w:rFonts w:cstheme="minorHAnsi"/>
          <w:b/>
          <w:bCs/>
          <w:szCs w:val="22"/>
        </w:rPr>
        <w:t>SEPTIM</w:t>
      </w:r>
      <w:r w:rsidR="00F83156">
        <w:rPr>
          <w:rFonts w:cstheme="minorHAnsi"/>
          <w:b/>
          <w:bCs/>
          <w:szCs w:val="22"/>
        </w:rPr>
        <w:t>A</w:t>
      </w:r>
      <w:r w:rsidRPr="00FD5270">
        <w:rPr>
          <w:rFonts w:cstheme="minorHAnsi"/>
          <w:b/>
          <w:bCs/>
          <w:szCs w:val="22"/>
        </w:rPr>
        <w:t>. MANUFACTURA Y CONDICIONES DE ACEPTACIÓN</w:t>
      </w:r>
      <w:bookmarkEnd w:id="23"/>
    </w:p>
    <w:p w14:paraId="53FFC735" w14:textId="77777777" w:rsidR="00C23482" w:rsidRDefault="00C23482" w:rsidP="00FD5270">
      <w:pPr>
        <w:pStyle w:val="Ttulo2"/>
        <w:spacing w:before="0" w:line="276" w:lineRule="auto"/>
        <w:rPr>
          <w:rFonts w:cstheme="minorHAnsi"/>
          <w:szCs w:val="22"/>
        </w:rPr>
      </w:pPr>
    </w:p>
    <w:p w14:paraId="3F5E1D96" w14:textId="1C3973CE" w:rsidR="00FC1AC3" w:rsidRPr="00FD5270" w:rsidRDefault="00C3555E" w:rsidP="00C23482">
      <w:pPr>
        <w:pStyle w:val="Ttulo2"/>
        <w:numPr>
          <w:ilvl w:val="3"/>
          <w:numId w:val="39"/>
        </w:numPr>
        <w:spacing w:before="0" w:line="276" w:lineRule="auto"/>
        <w:ind w:left="567" w:hanging="567"/>
        <w:rPr>
          <w:rFonts w:cstheme="minorHAnsi"/>
          <w:szCs w:val="22"/>
        </w:rPr>
      </w:pPr>
      <w:bookmarkStart w:id="24" w:name="_Toc43813470"/>
      <w:r w:rsidRPr="00FD5270">
        <w:rPr>
          <w:rFonts w:cstheme="minorHAnsi"/>
          <w:szCs w:val="22"/>
        </w:rPr>
        <w:t xml:space="preserve">Clasificación de la </w:t>
      </w:r>
      <w:r w:rsidR="005439EA" w:rsidRPr="00FD5270">
        <w:rPr>
          <w:rFonts w:cstheme="minorHAnsi"/>
          <w:szCs w:val="22"/>
        </w:rPr>
        <w:t>superficie</w:t>
      </w:r>
      <w:r w:rsidR="005439EA" w:rsidRPr="00FD5270">
        <w:rPr>
          <w:rStyle w:val="Refdenotaalpie"/>
          <w:rFonts w:cstheme="minorHAnsi"/>
          <w:szCs w:val="22"/>
        </w:rPr>
        <w:footnoteReference w:id="8"/>
      </w:r>
      <w:bookmarkEnd w:id="24"/>
    </w:p>
    <w:p w14:paraId="13CAD5C7" w14:textId="77777777" w:rsidR="00F92897" w:rsidRPr="00FD5270" w:rsidRDefault="00F92897" w:rsidP="00FD5270">
      <w:pPr>
        <w:spacing w:after="0" w:line="276" w:lineRule="auto"/>
        <w:rPr>
          <w:rFonts w:cstheme="minorHAnsi"/>
        </w:rPr>
      </w:pPr>
    </w:p>
    <w:p w14:paraId="2F580B37" w14:textId="5E295381" w:rsidR="00C3555E" w:rsidRPr="00FD5270" w:rsidRDefault="007622BB" w:rsidP="00FD5270">
      <w:pPr>
        <w:spacing w:after="0" w:line="276" w:lineRule="auto"/>
        <w:jc w:val="both"/>
        <w:rPr>
          <w:rFonts w:cstheme="minorHAnsi"/>
        </w:rPr>
      </w:pPr>
      <w:r w:rsidRPr="00FD5270">
        <w:rPr>
          <w:rFonts w:cstheme="minorHAnsi"/>
        </w:rPr>
        <w:t xml:space="preserve">Los </w:t>
      </w:r>
      <w:r w:rsidR="0038724E" w:rsidRPr="00FD5270">
        <w:rPr>
          <w:rFonts w:cstheme="minorHAnsi"/>
        </w:rPr>
        <w:t xml:space="preserve">Bienes </w:t>
      </w:r>
      <w:r w:rsidRPr="00FD5270">
        <w:rPr>
          <w:rFonts w:cstheme="minorHAnsi"/>
        </w:rPr>
        <w:t>que no contengan imperfecciones en número o en magnitud que a juicio de</w:t>
      </w:r>
      <w:r w:rsidR="00C3555E" w:rsidRPr="00FD5270">
        <w:rPr>
          <w:rFonts w:cstheme="minorHAnsi"/>
        </w:rPr>
        <w:t xml:space="preserve"> </w:t>
      </w:r>
      <w:r w:rsidR="0038724E" w:rsidRPr="00FD5270">
        <w:rPr>
          <w:rFonts w:cstheme="minorHAnsi"/>
        </w:rPr>
        <w:t>la Entidad Contratante los vuelva inútiles para su uso o destino</w:t>
      </w:r>
      <w:r w:rsidRPr="00FD5270">
        <w:rPr>
          <w:rFonts w:cstheme="minorHAnsi"/>
        </w:rPr>
        <w:t>, serán aceptados</w:t>
      </w:r>
      <w:r w:rsidR="005439EA" w:rsidRPr="00FD5270">
        <w:rPr>
          <w:rFonts w:cstheme="minorHAnsi"/>
        </w:rPr>
        <w:t xml:space="preserve"> de conformidad con lo estipulado en el Contrato</w:t>
      </w:r>
      <w:r w:rsidRPr="00FD5270">
        <w:rPr>
          <w:rFonts w:cstheme="minorHAnsi"/>
        </w:rPr>
        <w:t>.</w:t>
      </w:r>
    </w:p>
    <w:p w14:paraId="00F361AE" w14:textId="77777777" w:rsidR="00F92897" w:rsidRPr="00FD5270" w:rsidRDefault="00F92897" w:rsidP="00FD5270">
      <w:pPr>
        <w:spacing w:after="0" w:line="276" w:lineRule="auto"/>
        <w:jc w:val="both"/>
        <w:rPr>
          <w:rFonts w:cstheme="minorHAnsi"/>
        </w:rPr>
      </w:pPr>
    </w:p>
    <w:p w14:paraId="12DD6CC3" w14:textId="7C9B0024" w:rsidR="00FC1AC3" w:rsidRPr="00FD5270" w:rsidRDefault="00FF561B" w:rsidP="00C23482">
      <w:pPr>
        <w:pStyle w:val="Ttulo2"/>
        <w:numPr>
          <w:ilvl w:val="3"/>
          <w:numId w:val="39"/>
        </w:numPr>
        <w:spacing w:before="0" w:line="276" w:lineRule="auto"/>
        <w:ind w:left="567" w:hanging="567"/>
        <w:rPr>
          <w:rFonts w:cstheme="minorHAnsi"/>
          <w:szCs w:val="22"/>
        </w:rPr>
      </w:pPr>
      <w:bookmarkStart w:id="25" w:name="_Toc43813471"/>
      <w:r w:rsidRPr="00FD5270">
        <w:rPr>
          <w:rFonts w:cstheme="minorHAnsi"/>
          <w:szCs w:val="22"/>
        </w:rPr>
        <w:t>Longitudes</w:t>
      </w:r>
      <w:r w:rsidR="005439EA" w:rsidRPr="00FD5270">
        <w:rPr>
          <w:rStyle w:val="Refdenotaalpie"/>
          <w:rFonts w:cstheme="minorHAnsi"/>
          <w:szCs w:val="22"/>
        </w:rPr>
        <w:footnoteReference w:id="9"/>
      </w:r>
      <w:bookmarkEnd w:id="25"/>
    </w:p>
    <w:p w14:paraId="5B4E60CE" w14:textId="77777777" w:rsidR="00F92897" w:rsidRPr="00FD5270" w:rsidRDefault="00F92897" w:rsidP="00FD5270">
      <w:pPr>
        <w:spacing w:after="0" w:line="276" w:lineRule="auto"/>
        <w:rPr>
          <w:rFonts w:cstheme="minorHAnsi"/>
        </w:rPr>
      </w:pPr>
    </w:p>
    <w:p w14:paraId="53F10CE0" w14:textId="31DAAD38" w:rsidR="003C4293" w:rsidRPr="00FD5270" w:rsidRDefault="007622BB" w:rsidP="00FD5270">
      <w:pPr>
        <w:spacing w:after="0" w:line="276" w:lineRule="auto"/>
        <w:jc w:val="both"/>
        <w:rPr>
          <w:rFonts w:cstheme="minorHAnsi"/>
        </w:rPr>
      </w:pPr>
      <w:r w:rsidRPr="00FD5270">
        <w:rPr>
          <w:rFonts w:cstheme="minorHAnsi"/>
        </w:rPr>
        <w:t xml:space="preserve">La longitud </w:t>
      </w:r>
      <w:r w:rsidR="006117E8" w:rsidRPr="00FD5270">
        <w:rPr>
          <w:rFonts w:cstheme="minorHAnsi"/>
        </w:rPr>
        <w:t>estánda</w:t>
      </w:r>
      <w:r w:rsidR="001E6383" w:rsidRPr="00FD5270">
        <w:rPr>
          <w:rFonts w:cstheme="minorHAnsi"/>
        </w:rPr>
        <w:t xml:space="preserve">r </w:t>
      </w:r>
      <w:r w:rsidR="008431C5" w:rsidRPr="00FD5270">
        <w:rPr>
          <w:rFonts w:cstheme="minorHAnsi"/>
        </w:rPr>
        <w:t>del bien</w:t>
      </w:r>
      <w:r w:rsidRPr="00FD5270">
        <w:rPr>
          <w:rFonts w:cstheme="minorHAnsi"/>
        </w:rPr>
        <w:t xml:space="preserve"> será de 24.384 </w:t>
      </w:r>
      <w:proofErr w:type="spellStart"/>
      <w:r w:rsidRPr="00FD5270">
        <w:rPr>
          <w:rFonts w:cstheme="minorHAnsi"/>
        </w:rPr>
        <w:t>mts</w:t>
      </w:r>
      <w:proofErr w:type="spellEnd"/>
      <w:r w:rsidRPr="00FD5270">
        <w:rPr>
          <w:rFonts w:cstheme="minorHAnsi"/>
        </w:rPr>
        <w:t xml:space="preserve"> (80 pies) cuando sean medidos a una temperatura 15.55 </w:t>
      </w:r>
      <w:proofErr w:type="spellStart"/>
      <w:r w:rsidRPr="00FD5270">
        <w:rPr>
          <w:rFonts w:cstheme="minorHAnsi"/>
        </w:rPr>
        <w:t>ºC</w:t>
      </w:r>
      <w:proofErr w:type="spellEnd"/>
      <w:r w:rsidRPr="00FD5270">
        <w:rPr>
          <w:rFonts w:cstheme="minorHAnsi"/>
        </w:rPr>
        <w:t xml:space="preserve"> (60 </w:t>
      </w:r>
      <w:proofErr w:type="spellStart"/>
      <w:r w:rsidRPr="00FD5270">
        <w:rPr>
          <w:rFonts w:cstheme="minorHAnsi"/>
        </w:rPr>
        <w:t>ºF</w:t>
      </w:r>
      <w:proofErr w:type="spellEnd"/>
      <w:r w:rsidRPr="00FD5270">
        <w:rPr>
          <w:rFonts w:cstheme="minorHAnsi"/>
        </w:rPr>
        <w:t xml:space="preserve">). Otras longitudes </w:t>
      </w:r>
      <w:r w:rsidR="001E6383" w:rsidRPr="00FD5270">
        <w:rPr>
          <w:rFonts w:cstheme="minorHAnsi"/>
        </w:rPr>
        <w:t xml:space="preserve">estándar </w:t>
      </w:r>
      <w:r w:rsidRPr="00FD5270">
        <w:rPr>
          <w:rFonts w:cstheme="minorHAnsi"/>
        </w:rPr>
        <w:t>pueden ser especificadas</w:t>
      </w:r>
      <w:r w:rsidR="00FF561B" w:rsidRPr="00FD5270">
        <w:rPr>
          <w:rFonts w:cstheme="minorHAnsi"/>
        </w:rPr>
        <w:t xml:space="preserve"> y requeridas</w:t>
      </w:r>
      <w:r w:rsidRPr="00FD5270">
        <w:rPr>
          <w:rFonts w:cstheme="minorHAnsi"/>
        </w:rPr>
        <w:t xml:space="preserve"> por </w:t>
      </w:r>
      <w:r w:rsidR="0038724E" w:rsidRPr="00FD5270">
        <w:rPr>
          <w:rFonts w:cstheme="minorHAnsi"/>
        </w:rPr>
        <w:t>la Entidad Contratante</w:t>
      </w:r>
      <w:r w:rsidR="00FF561B" w:rsidRPr="00FD5270">
        <w:rPr>
          <w:rFonts w:cstheme="minorHAnsi"/>
        </w:rPr>
        <w:t>.</w:t>
      </w:r>
    </w:p>
    <w:p w14:paraId="52233D9C" w14:textId="77777777" w:rsidR="00F92897" w:rsidRPr="00FD5270" w:rsidRDefault="00F92897" w:rsidP="00FD5270">
      <w:pPr>
        <w:spacing w:after="0" w:line="276" w:lineRule="auto"/>
        <w:jc w:val="both"/>
        <w:rPr>
          <w:rFonts w:cstheme="minorHAnsi"/>
        </w:rPr>
      </w:pPr>
    </w:p>
    <w:p w14:paraId="2EE0BC20" w14:textId="25F86D62" w:rsidR="00FC1AC3" w:rsidRPr="00FD5270" w:rsidRDefault="00C645B3" w:rsidP="00C23482">
      <w:pPr>
        <w:pStyle w:val="Ttulo2"/>
        <w:numPr>
          <w:ilvl w:val="3"/>
          <w:numId w:val="39"/>
        </w:numPr>
        <w:spacing w:before="0" w:line="276" w:lineRule="auto"/>
        <w:ind w:left="567" w:hanging="567"/>
        <w:rPr>
          <w:rFonts w:cstheme="minorHAnsi"/>
          <w:szCs w:val="22"/>
        </w:rPr>
      </w:pPr>
      <w:bookmarkStart w:id="26" w:name="_Toc43813472"/>
      <w:r w:rsidRPr="00FD5270">
        <w:rPr>
          <w:rFonts w:cstheme="minorHAnsi"/>
          <w:szCs w:val="22"/>
        </w:rPr>
        <w:t>Manufactura</w:t>
      </w:r>
      <w:r w:rsidR="00287C1C" w:rsidRPr="00FD5270">
        <w:rPr>
          <w:rStyle w:val="Refdenotaalpie"/>
          <w:rFonts w:cstheme="minorHAnsi"/>
          <w:szCs w:val="22"/>
        </w:rPr>
        <w:footnoteReference w:id="10"/>
      </w:r>
      <w:bookmarkEnd w:id="26"/>
    </w:p>
    <w:p w14:paraId="5F486B5A" w14:textId="77777777" w:rsidR="00F92897" w:rsidRPr="00FD5270" w:rsidRDefault="00F92897" w:rsidP="00FD5270">
      <w:pPr>
        <w:spacing w:after="0" w:line="276" w:lineRule="auto"/>
        <w:rPr>
          <w:rFonts w:cstheme="minorHAnsi"/>
        </w:rPr>
      </w:pPr>
    </w:p>
    <w:p w14:paraId="5CE84F40" w14:textId="314521C0" w:rsidR="00C645B3" w:rsidRPr="00FD5270" w:rsidRDefault="007622BB" w:rsidP="00C23482">
      <w:pPr>
        <w:pStyle w:val="Prrafodelista"/>
        <w:numPr>
          <w:ilvl w:val="0"/>
          <w:numId w:val="45"/>
        </w:numPr>
        <w:spacing w:after="0" w:line="276" w:lineRule="auto"/>
        <w:ind w:left="567" w:hanging="567"/>
        <w:jc w:val="both"/>
        <w:rPr>
          <w:rFonts w:cstheme="minorHAnsi"/>
        </w:rPr>
      </w:pPr>
      <w:r w:rsidRPr="00FD5270">
        <w:rPr>
          <w:rFonts w:cstheme="minorHAnsi"/>
        </w:rPr>
        <w:t xml:space="preserve">Los rieles deberán ser enderezados en frío, en una prensa </w:t>
      </w:r>
      <w:r w:rsidR="00C645B3" w:rsidRPr="00FD5270">
        <w:rPr>
          <w:rFonts w:cstheme="minorHAnsi"/>
        </w:rPr>
        <w:t>o</w:t>
      </w:r>
      <w:r w:rsidRPr="00FD5270">
        <w:rPr>
          <w:rFonts w:cstheme="minorHAnsi"/>
        </w:rPr>
        <w:t xml:space="preserve"> por medio de rodillos, para eliminar torceduras, ondulaciones </w:t>
      </w:r>
      <w:r w:rsidR="00287C1C" w:rsidRPr="00FD5270">
        <w:rPr>
          <w:rFonts w:cstheme="minorHAnsi"/>
        </w:rPr>
        <w:t>o</w:t>
      </w:r>
      <w:r w:rsidRPr="00FD5270">
        <w:rPr>
          <w:rFonts w:cstheme="minorHAnsi"/>
        </w:rPr>
        <w:t xml:space="preserve"> dobleces, hasta que cumplan con los requerimientos especificados de superficie y alineamiento, determinado esto por una inspección visual.</w:t>
      </w:r>
    </w:p>
    <w:p w14:paraId="3134244C" w14:textId="77777777" w:rsidR="00C645B3" w:rsidRPr="00FD5270" w:rsidRDefault="00C645B3" w:rsidP="00C23482">
      <w:pPr>
        <w:pStyle w:val="Prrafodelista"/>
        <w:spacing w:after="0" w:line="276" w:lineRule="auto"/>
        <w:ind w:left="567" w:hanging="567"/>
        <w:jc w:val="both"/>
        <w:rPr>
          <w:rFonts w:cstheme="minorHAnsi"/>
        </w:rPr>
      </w:pPr>
    </w:p>
    <w:p w14:paraId="0B136F6E" w14:textId="5553B14D" w:rsidR="007622BB" w:rsidRPr="00FD5270" w:rsidRDefault="007622BB" w:rsidP="00C23482">
      <w:pPr>
        <w:pStyle w:val="Prrafodelista"/>
        <w:numPr>
          <w:ilvl w:val="0"/>
          <w:numId w:val="45"/>
        </w:numPr>
        <w:spacing w:after="0" w:line="276" w:lineRule="auto"/>
        <w:ind w:left="567" w:hanging="567"/>
        <w:jc w:val="both"/>
        <w:rPr>
          <w:rFonts w:cstheme="minorHAnsi"/>
        </w:rPr>
      </w:pPr>
      <w:r w:rsidRPr="00FD5270">
        <w:rPr>
          <w:rFonts w:cstheme="minorHAnsi"/>
        </w:rPr>
        <w:lastRenderedPageBreak/>
        <w:t xml:space="preserve">Al colocar un riel con el hongo hacia arriba, en un soporte horizontal, rieles que tengan los extremos más altos que la </w:t>
      </w:r>
      <w:r w:rsidR="00A5594C" w:rsidRPr="00FD5270">
        <w:rPr>
          <w:rFonts w:cstheme="minorHAnsi"/>
        </w:rPr>
        <w:t>sección</w:t>
      </w:r>
      <w:r w:rsidRPr="00FD5270">
        <w:rPr>
          <w:rFonts w:cstheme="minorHAnsi"/>
        </w:rPr>
        <w:t xml:space="preserve"> media de los mismos, serán aceptados, si tienen una curvatura uniforme. Siempre y cuando la máxima coordenada no exceda de 19.05 mm (3/4”) en cada 24.384 </w:t>
      </w:r>
      <w:proofErr w:type="spellStart"/>
      <w:r w:rsidRPr="00FD5270">
        <w:rPr>
          <w:rFonts w:cstheme="minorHAnsi"/>
        </w:rPr>
        <w:t>mts</w:t>
      </w:r>
      <w:proofErr w:type="spellEnd"/>
      <w:r w:rsidRPr="00FD5270">
        <w:rPr>
          <w:rFonts w:cstheme="minorHAnsi"/>
        </w:rPr>
        <w:t xml:space="preserve"> (80’) como se ilustra en la </w:t>
      </w:r>
      <w:r w:rsidR="00287C1C" w:rsidRPr="00FD5270">
        <w:rPr>
          <w:rFonts w:cstheme="minorHAnsi"/>
        </w:rPr>
        <w:t>Figura 5</w:t>
      </w:r>
      <w:r w:rsidRPr="00FD5270">
        <w:rPr>
          <w:rFonts w:cstheme="minorHAnsi"/>
        </w:rPr>
        <w:t>.</w:t>
      </w:r>
    </w:p>
    <w:p w14:paraId="7EE0E118" w14:textId="4CA2FF7B" w:rsidR="00C23482" w:rsidRDefault="00C23482" w:rsidP="00FD5270">
      <w:pPr>
        <w:spacing w:after="0" w:line="276" w:lineRule="auto"/>
        <w:jc w:val="both"/>
        <w:rPr>
          <w:rFonts w:cstheme="minorHAnsi"/>
        </w:rPr>
      </w:pPr>
    </w:p>
    <w:p w14:paraId="306CE9F8" w14:textId="77777777" w:rsidR="00287C1C" w:rsidRPr="00FD5270" w:rsidRDefault="00287C1C" w:rsidP="00FD5270">
      <w:pPr>
        <w:spacing w:after="0" w:line="276" w:lineRule="auto"/>
        <w:jc w:val="center"/>
        <w:rPr>
          <w:rFonts w:cstheme="minorHAnsi"/>
          <w:b/>
        </w:rPr>
      </w:pPr>
      <w:r w:rsidRPr="00FD5270">
        <w:rPr>
          <w:rFonts w:cstheme="minorHAnsi"/>
          <w:b/>
        </w:rPr>
        <w:t xml:space="preserve">Figura 5. Tolerancias para inspección de riel </w:t>
      </w:r>
    </w:p>
    <w:p w14:paraId="03A6848A" w14:textId="72878076" w:rsidR="007622BB" w:rsidRPr="00FD5270" w:rsidRDefault="00287C1C" w:rsidP="00FD5270">
      <w:pPr>
        <w:spacing w:after="0" w:line="276" w:lineRule="auto"/>
        <w:jc w:val="center"/>
        <w:rPr>
          <w:rFonts w:cstheme="minorHAnsi"/>
          <w:b/>
        </w:rPr>
      </w:pPr>
      <w:r w:rsidRPr="00FD5270">
        <w:rPr>
          <w:rFonts w:cstheme="minorHAnsi"/>
          <w:b/>
        </w:rPr>
        <w:t>(eliminación lateral de la tolerancia para un riel con curvatura un poliforme)</w:t>
      </w:r>
    </w:p>
    <w:p w14:paraId="263750BD" w14:textId="16B74643" w:rsidR="007622BB" w:rsidRPr="00FD5270" w:rsidRDefault="00287C1C" w:rsidP="00F10267">
      <w:pPr>
        <w:spacing w:after="0" w:line="276" w:lineRule="auto"/>
        <w:ind w:left="567" w:hanging="567"/>
        <w:rPr>
          <w:rFonts w:cstheme="minorHAnsi"/>
        </w:rPr>
      </w:pPr>
      <w:r w:rsidRPr="00FD5270">
        <w:rPr>
          <w:rFonts w:cstheme="minorHAnsi"/>
          <w:noProof/>
          <w:lang w:eastAsia="es-MX"/>
        </w:rPr>
        <w:drawing>
          <wp:anchor distT="0" distB="0" distL="114300" distR="114300" simplePos="0" relativeHeight="251662336" behindDoc="0" locked="0" layoutInCell="1" allowOverlap="1" wp14:anchorId="4E1AAD97" wp14:editId="27F402E0">
            <wp:simplePos x="0" y="0"/>
            <wp:positionH relativeFrom="column">
              <wp:posOffset>608965</wp:posOffset>
            </wp:positionH>
            <wp:positionV relativeFrom="paragraph">
              <wp:posOffset>61475</wp:posOffset>
            </wp:positionV>
            <wp:extent cx="4362318" cy="1785668"/>
            <wp:effectExtent l="0" t="0" r="635" b="5080"/>
            <wp:wrapSquare wrapText="bothSides"/>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Toleracias para inspeccion de Riel.png"/>
                    <pic:cNvPicPr/>
                  </pic:nvPicPr>
                  <pic:blipFill rotWithShape="1">
                    <a:blip r:embed="rId14" cstate="print">
                      <a:extLst>
                        <a:ext uri="{28A0092B-C50C-407E-A947-70E740481C1C}">
                          <a14:useLocalDpi xmlns:a14="http://schemas.microsoft.com/office/drawing/2010/main" val="0"/>
                        </a:ext>
                      </a:extLst>
                    </a:blip>
                    <a:srcRect l="35762" t="46776" r="30416" b="43436"/>
                    <a:stretch/>
                  </pic:blipFill>
                  <pic:spPr bwMode="auto">
                    <a:xfrm>
                      <a:off x="0" y="0"/>
                      <a:ext cx="4362318" cy="178566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A031C46" w14:textId="6F0ADCF4" w:rsidR="00287C1C" w:rsidRPr="00FD5270" w:rsidRDefault="00287C1C" w:rsidP="00FD5270">
      <w:pPr>
        <w:spacing w:after="0" w:line="276" w:lineRule="auto"/>
        <w:ind w:left="567" w:hanging="567"/>
        <w:rPr>
          <w:rFonts w:cstheme="minorHAnsi"/>
        </w:rPr>
      </w:pPr>
    </w:p>
    <w:p w14:paraId="0ECB5D74" w14:textId="2ACCD254" w:rsidR="00287C1C" w:rsidRPr="00FD5270" w:rsidRDefault="00287C1C" w:rsidP="00FD5270">
      <w:pPr>
        <w:spacing w:after="0" w:line="276" w:lineRule="auto"/>
        <w:ind w:left="567" w:hanging="567"/>
        <w:rPr>
          <w:rFonts w:cstheme="minorHAnsi"/>
        </w:rPr>
      </w:pPr>
    </w:p>
    <w:p w14:paraId="0EADBA48" w14:textId="77777777" w:rsidR="00287C1C" w:rsidRPr="00FD5270" w:rsidRDefault="00287C1C" w:rsidP="00FD5270">
      <w:pPr>
        <w:spacing w:after="0" w:line="276" w:lineRule="auto"/>
        <w:ind w:left="567" w:hanging="567"/>
        <w:rPr>
          <w:rFonts w:cstheme="minorHAnsi"/>
        </w:rPr>
      </w:pPr>
    </w:p>
    <w:p w14:paraId="24D54889" w14:textId="254C6E7D" w:rsidR="00287C1C" w:rsidRPr="00FD5270" w:rsidRDefault="00287C1C" w:rsidP="00FD5270">
      <w:pPr>
        <w:spacing w:after="0" w:line="276" w:lineRule="auto"/>
        <w:ind w:left="567" w:hanging="567"/>
        <w:rPr>
          <w:rFonts w:cstheme="minorHAnsi"/>
        </w:rPr>
      </w:pPr>
    </w:p>
    <w:p w14:paraId="0037662A" w14:textId="685707F0" w:rsidR="00287C1C" w:rsidRPr="00FD5270" w:rsidRDefault="00287C1C" w:rsidP="00FD5270">
      <w:pPr>
        <w:spacing w:after="0" w:line="276" w:lineRule="auto"/>
        <w:ind w:left="567" w:hanging="567"/>
        <w:rPr>
          <w:rFonts w:cstheme="minorHAnsi"/>
        </w:rPr>
      </w:pPr>
    </w:p>
    <w:p w14:paraId="6DD8623F" w14:textId="213DEDDF" w:rsidR="00287C1C" w:rsidRPr="00FD5270" w:rsidRDefault="00287C1C" w:rsidP="00FD5270">
      <w:pPr>
        <w:spacing w:after="0" w:line="276" w:lineRule="auto"/>
        <w:ind w:left="567" w:hanging="567"/>
        <w:rPr>
          <w:rFonts w:cstheme="minorHAnsi"/>
        </w:rPr>
      </w:pPr>
    </w:p>
    <w:p w14:paraId="5FDB358A" w14:textId="65981DEA" w:rsidR="00287C1C" w:rsidRPr="00FD5270" w:rsidRDefault="00287C1C" w:rsidP="00FD5270">
      <w:pPr>
        <w:spacing w:after="0" w:line="276" w:lineRule="auto"/>
        <w:ind w:left="567" w:hanging="567"/>
        <w:rPr>
          <w:rFonts w:cstheme="minorHAnsi"/>
        </w:rPr>
      </w:pPr>
    </w:p>
    <w:p w14:paraId="17C08D53" w14:textId="50FA7188" w:rsidR="00287C1C" w:rsidRPr="00FD5270" w:rsidRDefault="00287C1C" w:rsidP="00FD5270">
      <w:pPr>
        <w:spacing w:after="0" w:line="276" w:lineRule="auto"/>
        <w:ind w:left="567" w:hanging="567"/>
        <w:rPr>
          <w:rFonts w:cstheme="minorHAnsi"/>
        </w:rPr>
      </w:pPr>
    </w:p>
    <w:p w14:paraId="32E25A14" w14:textId="30A68BC8" w:rsidR="00287C1C" w:rsidRPr="00FD5270" w:rsidRDefault="00287C1C" w:rsidP="00FD5270">
      <w:pPr>
        <w:spacing w:after="0" w:line="276" w:lineRule="auto"/>
        <w:ind w:left="567" w:hanging="567"/>
        <w:rPr>
          <w:rFonts w:cstheme="minorHAnsi"/>
        </w:rPr>
      </w:pPr>
    </w:p>
    <w:p w14:paraId="59576A77" w14:textId="0329CFE7" w:rsidR="007622BB" w:rsidRPr="00FD5270" w:rsidRDefault="007622BB" w:rsidP="00C23482">
      <w:pPr>
        <w:pStyle w:val="Prrafodelista"/>
        <w:numPr>
          <w:ilvl w:val="0"/>
          <w:numId w:val="45"/>
        </w:numPr>
        <w:spacing w:after="0" w:line="276" w:lineRule="auto"/>
        <w:ind w:left="567" w:hanging="567"/>
        <w:jc w:val="both"/>
        <w:rPr>
          <w:rFonts w:cstheme="minorHAnsi"/>
        </w:rPr>
      </w:pPr>
      <w:r w:rsidRPr="00FD5270">
        <w:rPr>
          <w:rFonts w:cstheme="minorHAnsi"/>
        </w:rPr>
        <w:t xml:space="preserve">La curvatura uniforme en los extremos </w:t>
      </w:r>
      <w:r w:rsidR="008431C5" w:rsidRPr="00FD5270">
        <w:rPr>
          <w:rFonts w:cstheme="minorHAnsi"/>
        </w:rPr>
        <w:t>del bien</w:t>
      </w:r>
      <w:r w:rsidRPr="00FD5270">
        <w:rPr>
          <w:rFonts w:cstheme="minorHAnsi"/>
        </w:rPr>
        <w:t xml:space="preserve"> no deberá exceder una coordenada máxima de 0.508 mm (0.020”) en 914.4mm (36 pulgadas) y la coordenada máxima de 0.508 mm (0.020”) no deberá localizarse en un punto más cercano de 457.0 mm (18”) del extremo del riel, como se muestra en la </w:t>
      </w:r>
      <w:r w:rsidR="00287C1C" w:rsidRPr="00FD5270">
        <w:rPr>
          <w:rFonts w:cstheme="minorHAnsi"/>
        </w:rPr>
        <w:t>Figura 6</w:t>
      </w:r>
      <w:r w:rsidRPr="00FD5270">
        <w:rPr>
          <w:rFonts w:cstheme="minorHAnsi"/>
        </w:rPr>
        <w:t>.</w:t>
      </w:r>
      <w:r w:rsidR="00C23482">
        <w:rPr>
          <w:rFonts w:cstheme="minorHAnsi"/>
        </w:rPr>
        <w:t xml:space="preserve"> </w:t>
      </w:r>
      <w:r w:rsidR="00C23482" w:rsidRPr="00C23482">
        <w:rPr>
          <w:rFonts w:cstheme="minorHAnsi"/>
        </w:rPr>
        <w:t>Las superficies con barrida hacia abajo o inclinación no serán aceptadas.</w:t>
      </w:r>
    </w:p>
    <w:p w14:paraId="5D292B96" w14:textId="16A35353" w:rsidR="00287C1C" w:rsidRDefault="00287C1C" w:rsidP="00FD5270">
      <w:pPr>
        <w:spacing w:after="0" w:line="276" w:lineRule="auto"/>
        <w:jc w:val="both"/>
        <w:rPr>
          <w:rFonts w:cstheme="minorHAnsi"/>
        </w:rPr>
      </w:pPr>
    </w:p>
    <w:p w14:paraId="12C054AC" w14:textId="777D02D4" w:rsidR="00F10267" w:rsidRDefault="00F10267" w:rsidP="00FD5270">
      <w:pPr>
        <w:spacing w:after="0" w:line="276" w:lineRule="auto"/>
        <w:jc w:val="both"/>
        <w:rPr>
          <w:rFonts w:cstheme="minorHAnsi"/>
        </w:rPr>
      </w:pPr>
    </w:p>
    <w:p w14:paraId="11E26FA3" w14:textId="77777777" w:rsidR="00F10267" w:rsidRPr="00FD5270" w:rsidRDefault="00F10267" w:rsidP="00FD5270">
      <w:pPr>
        <w:spacing w:after="0" w:line="276" w:lineRule="auto"/>
        <w:jc w:val="both"/>
        <w:rPr>
          <w:rFonts w:cstheme="minorHAnsi"/>
        </w:rPr>
      </w:pPr>
    </w:p>
    <w:p w14:paraId="3BCD555C" w14:textId="57E2667D" w:rsidR="00287C1C" w:rsidRPr="00FD5270" w:rsidRDefault="00287C1C" w:rsidP="00FD5270">
      <w:pPr>
        <w:spacing w:after="0" w:line="276" w:lineRule="auto"/>
        <w:jc w:val="center"/>
        <w:rPr>
          <w:rFonts w:cstheme="minorHAnsi"/>
          <w:b/>
        </w:rPr>
      </w:pPr>
      <w:r w:rsidRPr="00FD5270">
        <w:rPr>
          <w:rFonts w:cstheme="minorHAnsi"/>
          <w:b/>
        </w:rPr>
        <w:t xml:space="preserve">Figura 6. Tolerancias para inspección de riel </w:t>
      </w:r>
    </w:p>
    <w:p w14:paraId="4F506F95" w14:textId="77777777" w:rsidR="00287C1C" w:rsidRPr="00FD5270" w:rsidRDefault="00287C1C" w:rsidP="00FD5270">
      <w:pPr>
        <w:spacing w:after="0" w:line="276" w:lineRule="auto"/>
        <w:jc w:val="center"/>
        <w:rPr>
          <w:rFonts w:cstheme="minorHAnsi"/>
          <w:b/>
        </w:rPr>
      </w:pPr>
      <w:r w:rsidRPr="00FD5270">
        <w:rPr>
          <w:rFonts w:cstheme="minorHAnsi"/>
          <w:b/>
        </w:rPr>
        <w:t>(eliminación lateral de la tolerancia para un riel con curvatura un poliforme)</w:t>
      </w:r>
    </w:p>
    <w:p w14:paraId="76FBFAB1" w14:textId="7FD6C8ED" w:rsidR="00287C1C" w:rsidRPr="00FD5270" w:rsidRDefault="00287C1C" w:rsidP="00FD5270">
      <w:pPr>
        <w:spacing w:after="0" w:line="276" w:lineRule="auto"/>
        <w:jc w:val="both"/>
        <w:rPr>
          <w:rFonts w:cstheme="minorHAnsi"/>
        </w:rPr>
      </w:pPr>
      <w:r w:rsidRPr="00FD5270">
        <w:rPr>
          <w:rFonts w:cstheme="minorHAnsi"/>
          <w:noProof/>
          <w:lang w:eastAsia="es-MX"/>
        </w:rPr>
        <w:drawing>
          <wp:anchor distT="0" distB="0" distL="114300" distR="114300" simplePos="0" relativeHeight="251663360" behindDoc="0" locked="0" layoutInCell="1" allowOverlap="1" wp14:anchorId="54921129" wp14:editId="18045787">
            <wp:simplePos x="0" y="0"/>
            <wp:positionH relativeFrom="column">
              <wp:posOffset>851392</wp:posOffset>
            </wp:positionH>
            <wp:positionV relativeFrom="paragraph">
              <wp:posOffset>74739</wp:posOffset>
            </wp:positionV>
            <wp:extent cx="3897630" cy="1957705"/>
            <wp:effectExtent l="0" t="0" r="7620" b="4445"/>
            <wp:wrapSquare wrapText="bothSides"/>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Toleracias para inspeccion de Riel.png"/>
                    <pic:cNvPicPr/>
                  </pic:nvPicPr>
                  <pic:blipFill rotWithShape="1">
                    <a:blip r:embed="rId14" cstate="print">
                      <a:extLst>
                        <a:ext uri="{28A0092B-C50C-407E-A947-70E740481C1C}">
                          <a14:useLocalDpi xmlns:a14="http://schemas.microsoft.com/office/drawing/2010/main" val="0"/>
                        </a:ext>
                      </a:extLst>
                    </a:blip>
                    <a:srcRect l="56191" t="11004" r="6352" b="75408"/>
                    <a:stretch/>
                  </pic:blipFill>
                  <pic:spPr bwMode="auto">
                    <a:xfrm>
                      <a:off x="0" y="0"/>
                      <a:ext cx="3897630" cy="19577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7FEA73" w14:textId="109A05A2" w:rsidR="00287C1C" w:rsidRPr="00FD5270" w:rsidRDefault="00287C1C" w:rsidP="00FD5270">
      <w:pPr>
        <w:spacing w:after="0" w:line="276" w:lineRule="auto"/>
        <w:jc w:val="both"/>
        <w:rPr>
          <w:rFonts w:cstheme="minorHAnsi"/>
        </w:rPr>
      </w:pPr>
    </w:p>
    <w:p w14:paraId="70AD9D1A" w14:textId="14BCC368" w:rsidR="00287C1C" w:rsidRPr="00FD5270" w:rsidRDefault="00287C1C" w:rsidP="00FD5270">
      <w:pPr>
        <w:spacing w:after="0" w:line="276" w:lineRule="auto"/>
        <w:jc w:val="both"/>
        <w:rPr>
          <w:rFonts w:cstheme="minorHAnsi"/>
        </w:rPr>
      </w:pPr>
    </w:p>
    <w:p w14:paraId="376F6B6F" w14:textId="0D66A14B" w:rsidR="00287C1C" w:rsidRPr="00FD5270" w:rsidRDefault="00287C1C" w:rsidP="00FD5270">
      <w:pPr>
        <w:spacing w:after="0" w:line="276" w:lineRule="auto"/>
        <w:jc w:val="both"/>
        <w:rPr>
          <w:rFonts w:cstheme="minorHAnsi"/>
        </w:rPr>
      </w:pPr>
    </w:p>
    <w:p w14:paraId="70D0E144" w14:textId="2B6E24D5" w:rsidR="00287C1C" w:rsidRPr="00FD5270" w:rsidRDefault="00287C1C" w:rsidP="00FD5270">
      <w:pPr>
        <w:spacing w:after="0" w:line="276" w:lineRule="auto"/>
        <w:jc w:val="both"/>
        <w:rPr>
          <w:rFonts w:cstheme="minorHAnsi"/>
        </w:rPr>
      </w:pPr>
    </w:p>
    <w:p w14:paraId="0B3321F8" w14:textId="6B402F92" w:rsidR="00287C1C" w:rsidRPr="00FD5270" w:rsidRDefault="00287C1C" w:rsidP="00FD5270">
      <w:pPr>
        <w:spacing w:after="0" w:line="276" w:lineRule="auto"/>
        <w:jc w:val="both"/>
        <w:rPr>
          <w:rFonts w:cstheme="minorHAnsi"/>
        </w:rPr>
      </w:pPr>
    </w:p>
    <w:p w14:paraId="0B4B1354" w14:textId="38B0B5FA" w:rsidR="00287C1C" w:rsidRPr="00FD5270" w:rsidRDefault="00287C1C" w:rsidP="00FD5270">
      <w:pPr>
        <w:spacing w:after="0" w:line="276" w:lineRule="auto"/>
        <w:jc w:val="both"/>
        <w:rPr>
          <w:rFonts w:cstheme="minorHAnsi"/>
        </w:rPr>
      </w:pPr>
    </w:p>
    <w:p w14:paraId="2CEC298A" w14:textId="7B026D31" w:rsidR="00287C1C" w:rsidRPr="00FD5270" w:rsidRDefault="00287C1C" w:rsidP="00FD5270">
      <w:pPr>
        <w:spacing w:after="0" w:line="276" w:lineRule="auto"/>
        <w:jc w:val="both"/>
        <w:rPr>
          <w:rFonts w:cstheme="minorHAnsi"/>
        </w:rPr>
      </w:pPr>
    </w:p>
    <w:p w14:paraId="2723FDBE" w14:textId="2ACA2F20" w:rsidR="00287C1C" w:rsidRPr="00FD5270" w:rsidRDefault="00287C1C" w:rsidP="00FD5270">
      <w:pPr>
        <w:spacing w:after="0" w:line="276" w:lineRule="auto"/>
        <w:jc w:val="both"/>
        <w:rPr>
          <w:rFonts w:cstheme="minorHAnsi"/>
        </w:rPr>
      </w:pPr>
    </w:p>
    <w:p w14:paraId="297EB4F2" w14:textId="7CF064FA" w:rsidR="00287C1C" w:rsidRPr="00FD5270" w:rsidRDefault="00287C1C" w:rsidP="00FD5270">
      <w:pPr>
        <w:spacing w:after="0" w:line="276" w:lineRule="auto"/>
        <w:jc w:val="both"/>
        <w:rPr>
          <w:rFonts w:cstheme="minorHAnsi"/>
        </w:rPr>
      </w:pPr>
    </w:p>
    <w:p w14:paraId="3372361C" w14:textId="5547AA80" w:rsidR="00C645B3" w:rsidRDefault="00C645B3" w:rsidP="00FD5270">
      <w:pPr>
        <w:pStyle w:val="Prrafodelista"/>
        <w:spacing w:after="0" w:line="276" w:lineRule="auto"/>
        <w:ind w:hanging="720"/>
        <w:jc w:val="both"/>
        <w:rPr>
          <w:rFonts w:cstheme="minorHAnsi"/>
        </w:rPr>
      </w:pPr>
    </w:p>
    <w:p w14:paraId="70CD4A2D" w14:textId="0EA3965D" w:rsidR="00F10267" w:rsidRDefault="00F10267" w:rsidP="00FD5270">
      <w:pPr>
        <w:pStyle w:val="Prrafodelista"/>
        <w:spacing w:after="0" w:line="276" w:lineRule="auto"/>
        <w:ind w:hanging="720"/>
        <w:jc w:val="both"/>
        <w:rPr>
          <w:rFonts w:cstheme="minorHAnsi"/>
        </w:rPr>
      </w:pPr>
    </w:p>
    <w:p w14:paraId="34CC248F" w14:textId="77777777" w:rsidR="00F10267" w:rsidRPr="00FD5270" w:rsidRDefault="00F10267" w:rsidP="00FD5270">
      <w:pPr>
        <w:pStyle w:val="Prrafodelista"/>
        <w:spacing w:after="0" w:line="276" w:lineRule="auto"/>
        <w:ind w:hanging="720"/>
        <w:jc w:val="both"/>
        <w:rPr>
          <w:rFonts w:cstheme="minorHAnsi"/>
        </w:rPr>
      </w:pPr>
    </w:p>
    <w:p w14:paraId="1EB8E2AD" w14:textId="7CA55E94" w:rsidR="007622BB" w:rsidRPr="00FD5270" w:rsidRDefault="007622BB" w:rsidP="00C23482">
      <w:pPr>
        <w:pStyle w:val="Prrafodelista"/>
        <w:numPr>
          <w:ilvl w:val="0"/>
          <w:numId w:val="45"/>
        </w:numPr>
        <w:spacing w:after="0" w:line="276" w:lineRule="auto"/>
        <w:ind w:left="567" w:hanging="567"/>
        <w:jc w:val="both"/>
        <w:rPr>
          <w:rFonts w:cstheme="minorHAnsi"/>
        </w:rPr>
      </w:pPr>
      <w:r w:rsidRPr="00FD5270">
        <w:rPr>
          <w:rFonts w:cstheme="minorHAnsi"/>
        </w:rPr>
        <w:lastRenderedPageBreak/>
        <w:t>Desviaciones de la línea lateral (</w:t>
      </w:r>
      <w:r w:rsidR="00287C1C" w:rsidRPr="00FD5270">
        <w:rPr>
          <w:rFonts w:cstheme="minorHAnsi"/>
        </w:rPr>
        <w:t>horizontal</w:t>
      </w:r>
      <w:r w:rsidRPr="00FD5270">
        <w:rPr>
          <w:rFonts w:cstheme="minorHAnsi"/>
        </w:rPr>
        <w:t xml:space="preserve">) en cualquier dirección en los extremos del riel no deberán exceder una media coordenada de 0.508 mm (0.020”) en 0.914 mm (36’’), utilizando un ángulo recto y de 0.254 mm (0.010”) en la cuarta parte más extrema como se ilustra en la </w:t>
      </w:r>
      <w:r w:rsidR="00287C1C" w:rsidRPr="00FD5270">
        <w:rPr>
          <w:rFonts w:cstheme="minorHAnsi"/>
        </w:rPr>
        <w:t>Figura 7</w:t>
      </w:r>
      <w:r w:rsidRPr="00FD5270">
        <w:rPr>
          <w:rFonts w:cstheme="minorHAnsi"/>
        </w:rPr>
        <w:t>.</w:t>
      </w:r>
    </w:p>
    <w:p w14:paraId="2315505C" w14:textId="77777777" w:rsidR="00C23482" w:rsidRPr="00FD5270" w:rsidRDefault="00C23482" w:rsidP="00FD5270">
      <w:pPr>
        <w:pStyle w:val="Prrafodelista"/>
        <w:spacing w:after="0" w:line="276" w:lineRule="auto"/>
        <w:rPr>
          <w:rFonts w:cstheme="minorHAnsi"/>
        </w:rPr>
      </w:pPr>
    </w:p>
    <w:p w14:paraId="5B676F34" w14:textId="71D21903" w:rsidR="00287C1C" w:rsidRPr="00FD5270" w:rsidRDefault="00287C1C" w:rsidP="00FD5270">
      <w:pPr>
        <w:spacing w:after="0" w:line="276" w:lineRule="auto"/>
        <w:jc w:val="center"/>
        <w:rPr>
          <w:rFonts w:cstheme="minorHAnsi"/>
          <w:b/>
        </w:rPr>
      </w:pPr>
      <w:r w:rsidRPr="00FD5270">
        <w:rPr>
          <w:rFonts w:cstheme="minorHAnsi"/>
          <w:b/>
        </w:rPr>
        <w:t xml:space="preserve">Figura 7. Tolerancias para inspección de riel </w:t>
      </w:r>
    </w:p>
    <w:p w14:paraId="2A22006C" w14:textId="77777777" w:rsidR="00287C1C" w:rsidRPr="00FD5270" w:rsidRDefault="00287C1C" w:rsidP="00FD5270">
      <w:pPr>
        <w:spacing w:after="0" w:line="276" w:lineRule="auto"/>
        <w:jc w:val="center"/>
        <w:rPr>
          <w:rFonts w:cstheme="minorHAnsi"/>
          <w:b/>
        </w:rPr>
      </w:pPr>
      <w:r w:rsidRPr="00FD5270">
        <w:rPr>
          <w:rFonts w:cstheme="minorHAnsi"/>
          <w:b/>
        </w:rPr>
        <w:t>(eliminación lateral de la tolerancia para un riel con curvatura un poliforme)</w:t>
      </w:r>
    </w:p>
    <w:p w14:paraId="6F2A5DEE" w14:textId="7BA9D5EC" w:rsidR="00287C1C" w:rsidRPr="00FD5270" w:rsidRDefault="00287C1C" w:rsidP="00FD5270">
      <w:pPr>
        <w:spacing w:after="0" w:line="276" w:lineRule="auto"/>
        <w:jc w:val="both"/>
        <w:rPr>
          <w:rFonts w:cstheme="minorHAnsi"/>
        </w:rPr>
      </w:pPr>
      <w:r w:rsidRPr="00FD5270">
        <w:rPr>
          <w:rFonts w:cstheme="minorHAnsi"/>
          <w:noProof/>
          <w:lang w:eastAsia="es-MX"/>
        </w:rPr>
        <w:drawing>
          <wp:anchor distT="0" distB="0" distL="114300" distR="114300" simplePos="0" relativeHeight="251664384" behindDoc="0" locked="0" layoutInCell="1" allowOverlap="1" wp14:anchorId="30588D73" wp14:editId="3D40D5AA">
            <wp:simplePos x="0" y="0"/>
            <wp:positionH relativeFrom="column">
              <wp:posOffset>948785</wp:posOffset>
            </wp:positionH>
            <wp:positionV relativeFrom="paragraph">
              <wp:posOffset>140011</wp:posOffset>
            </wp:positionV>
            <wp:extent cx="3682365" cy="828040"/>
            <wp:effectExtent l="0" t="0" r="0" b="0"/>
            <wp:wrapSquare wrapText="bothSides"/>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Toleracias para inspeccion de Riel.png"/>
                    <pic:cNvPicPr/>
                  </pic:nvPicPr>
                  <pic:blipFill rotWithShape="1">
                    <a:blip r:embed="rId14" cstate="print">
                      <a:extLst>
                        <a:ext uri="{28A0092B-C50C-407E-A947-70E740481C1C}">
                          <a14:useLocalDpi xmlns:a14="http://schemas.microsoft.com/office/drawing/2010/main" val="0"/>
                        </a:ext>
                      </a:extLst>
                    </a:blip>
                    <a:srcRect l="52542" t="32164" r="6352" b="61301"/>
                    <a:stretch/>
                  </pic:blipFill>
                  <pic:spPr bwMode="auto">
                    <a:xfrm>
                      <a:off x="0" y="0"/>
                      <a:ext cx="3682365" cy="828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5DCD6F2" w14:textId="36C6975F" w:rsidR="007622BB" w:rsidRPr="00FD5270" w:rsidRDefault="007622BB" w:rsidP="00FD5270">
      <w:pPr>
        <w:spacing w:after="0" w:line="276" w:lineRule="auto"/>
        <w:ind w:left="567" w:hanging="567"/>
        <w:jc w:val="center"/>
        <w:rPr>
          <w:rFonts w:cstheme="minorHAnsi"/>
        </w:rPr>
      </w:pPr>
    </w:p>
    <w:p w14:paraId="58ECC22B" w14:textId="77777777" w:rsidR="00287C1C" w:rsidRPr="00FD5270" w:rsidRDefault="00287C1C" w:rsidP="00FD5270">
      <w:pPr>
        <w:spacing w:after="0" w:line="276" w:lineRule="auto"/>
        <w:ind w:left="567" w:hanging="567"/>
        <w:jc w:val="center"/>
        <w:rPr>
          <w:rFonts w:cstheme="minorHAnsi"/>
        </w:rPr>
      </w:pPr>
    </w:p>
    <w:p w14:paraId="2CAE2B85" w14:textId="77777777" w:rsidR="00287C1C" w:rsidRPr="00FD5270" w:rsidRDefault="00287C1C" w:rsidP="00FD5270">
      <w:pPr>
        <w:spacing w:after="0" w:line="276" w:lineRule="auto"/>
        <w:ind w:left="567" w:hanging="567"/>
        <w:jc w:val="center"/>
        <w:rPr>
          <w:rFonts w:cstheme="minorHAnsi"/>
        </w:rPr>
      </w:pPr>
    </w:p>
    <w:p w14:paraId="0FC06285" w14:textId="77777777" w:rsidR="00287C1C" w:rsidRPr="00FD5270" w:rsidRDefault="00287C1C" w:rsidP="00FD5270">
      <w:pPr>
        <w:spacing w:after="0" w:line="276" w:lineRule="auto"/>
        <w:ind w:left="567" w:hanging="567"/>
        <w:jc w:val="center"/>
        <w:rPr>
          <w:rFonts w:cstheme="minorHAnsi"/>
        </w:rPr>
      </w:pPr>
    </w:p>
    <w:p w14:paraId="560741BD" w14:textId="40EC0581" w:rsidR="00287C1C" w:rsidRPr="00FD5270" w:rsidRDefault="00287C1C" w:rsidP="00FD5270">
      <w:pPr>
        <w:spacing w:after="0" w:line="276" w:lineRule="auto"/>
        <w:ind w:left="567" w:hanging="567"/>
        <w:jc w:val="center"/>
        <w:rPr>
          <w:rFonts w:cstheme="minorHAnsi"/>
        </w:rPr>
      </w:pPr>
    </w:p>
    <w:p w14:paraId="7E656179" w14:textId="399C0FF6" w:rsidR="00287C1C" w:rsidRPr="00FD5270" w:rsidRDefault="00F10267" w:rsidP="00FD5270">
      <w:pPr>
        <w:spacing w:after="0" w:line="276" w:lineRule="auto"/>
        <w:ind w:left="567" w:hanging="567"/>
        <w:jc w:val="center"/>
        <w:rPr>
          <w:rFonts w:cstheme="minorHAnsi"/>
        </w:rPr>
      </w:pPr>
      <w:r w:rsidRPr="00FD5270">
        <w:rPr>
          <w:rFonts w:cstheme="minorHAnsi"/>
          <w:noProof/>
          <w:lang w:eastAsia="es-MX"/>
        </w:rPr>
        <w:drawing>
          <wp:anchor distT="0" distB="0" distL="114300" distR="114300" simplePos="0" relativeHeight="251665408" behindDoc="0" locked="0" layoutInCell="1" allowOverlap="1" wp14:anchorId="755FA59B" wp14:editId="78E5BA46">
            <wp:simplePos x="0" y="0"/>
            <wp:positionH relativeFrom="column">
              <wp:posOffset>502624</wp:posOffset>
            </wp:positionH>
            <wp:positionV relativeFrom="paragraph">
              <wp:posOffset>104421</wp:posOffset>
            </wp:positionV>
            <wp:extent cx="4476750" cy="1992630"/>
            <wp:effectExtent l="0" t="0" r="0" b="7620"/>
            <wp:wrapSquare wrapText="bothSides"/>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Toleracias para inspeccion de Riel.png"/>
                    <pic:cNvPicPr/>
                  </pic:nvPicPr>
                  <pic:blipFill rotWithShape="1">
                    <a:blip r:embed="rId14" cstate="print">
                      <a:extLst>
                        <a:ext uri="{28A0092B-C50C-407E-A947-70E740481C1C}">
                          <a14:useLocalDpi xmlns:a14="http://schemas.microsoft.com/office/drawing/2010/main" val="0"/>
                        </a:ext>
                      </a:extLst>
                    </a:blip>
                    <a:srcRect l="9972" t="27858" r="47940" b="58898"/>
                    <a:stretch/>
                  </pic:blipFill>
                  <pic:spPr bwMode="auto">
                    <a:xfrm>
                      <a:off x="0" y="0"/>
                      <a:ext cx="4476750" cy="19926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B9E62E2" w14:textId="23B9D85E" w:rsidR="00287C1C" w:rsidRPr="00FD5270" w:rsidRDefault="00287C1C" w:rsidP="00FD5270">
      <w:pPr>
        <w:spacing w:after="0" w:line="276" w:lineRule="auto"/>
        <w:ind w:left="567" w:hanging="567"/>
        <w:jc w:val="center"/>
        <w:rPr>
          <w:rFonts w:cstheme="minorHAnsi"/>
        </w:rPr>
      </w:pPr>
    </w:p>
    <w:p w14:paraId="11CCACFB" w14:textId="300FF2B6" w:rsidR="00287C1C" w:rsidRPr="00FD5270" w:rsidRDefault="00287C1C" w:rsidP="00FD5270">
      <w:pPr>
        <w:spacing w:after="0" w:line="276" w:lineRule="auto"/>
        <w:ind w:left="567" w:hanging="567"/>
        <w:jc w:val="center"/>
        <w:rPr>
          <w:rFonts w:cstheme="minorHAnsi"/>
        </w:rPr>
      </w:pPr>
    </w:p>
    <w:p w14:paraId="5FC800DD" w14:textId="0F46F1A7" w:rsidR="00287C1C" w:rsidRPr="00FD5270" w:rsidRDefault="00287C1C" w:rsidP="00FD5270">
      <w:pPr>
        <w:spacing w:after="0" w:line="276" w:lineRule="auto"/>
        <w:ind w:left="567" w:hanging="567"/>
        <w:jc w:val="center"/>
        <w:rPr>
          <w:rFonts w:cstheme="minorHAnsi"/>
        </w:rPr>
      </w:pPr>
    </w:p>
    <w:p w14:paraId="2B012543" w14:textId="7BB819A5" w:rsidR="00287C1C" w:rsidRPr="00FD5270" w:rsidRDefault="00287C1C" w:rsidP="00FD5270">
      <w:pPr>
        <w:spacing w:after="0" w:line="276" w:lineRule="auto"/>
        <w:ind w:left="567" w:hanging="567"/>
        <w:jc w:val="center"/>
        <w:rPr>
          <w:rFonts w:cstheme="minorHAnsi"/>
        </w:rPr>
      </w:pPr>
    </w:p>
    <w:p w14:paraId="0D8AED5F" w14:textId="3D835E6C" w:rsidR="00287C1C" w:rsidRPr="00FD5270" w:rsidRDefault="00287C1C" w:rsidP="00FD5270">
      <w:pPr>
        <w:spacing w:after="0" w:line="276" w:lineRule="auto"/>
        <w:ind w:left="567" w:hanging="567"/>
        <w:jc w:val="center"/>
        <w:rPr>
          <w:rFonts w:cstheme="minorHAnsi"/>
        </w:rPr>
      </w:pPr>
    </w:p>
    <w:p w14:paraId="7AF29306" w14:textId="77777777" w:rsidR="00287C1C" w:rsidRPr="00FD5270" w:rsidRDefault="00287C1C" w:rsidP="00FD5270">
      <w:pPr>
        <w:spacing w:after="0" w:line="276" w:lineRule="auto"/>
        <w:ind w:left="567" w:hanging="567"/>
        <w:jc w:val="center"/>
        <w:rPr>
          <w:rFonts w:cstheme="minorHAnsi"/>
        </w:rPr>
      </w:pPr>
    </w:p>
    <w:p w14:paraId="4CA72A92" w14:textId="3522C3BF" w:rsidR="00287C1C" w:rsidRPr="00FD5270" w:rsidRDefault="00287C1C" w:rsidP="00FD5270">
      <w:pPr>
        <w:spacing w:after="0" w:line="276" w:lineRule="auto"/>
        <w:ind w:left="567" w:hanging="567"/>
        <w:jc w:val="center"/>
        <w:rPr>
          <w:rFonts w:cstheme="minorHAnsi"/>
        </w:rPr>
      </w:pPr>
    </w:p>
    <w:p w14:paraId="0E08F125" w14:textId="15D16004" w:rsidR="00287C1C" w:rsidRPr="00FD5270" w:rsidRDefault="00287C1C" w:rsidP="00FD5270">
      <w:pPr>
        <w:spacing w:after="0" w:line="276" w:lineRule="auto"/>
        <w:ind w:left="567" w:hanging="567"/>
        <w:jc w:val="center"/>
        <w:rPr>
          <w:rFonts w:cstheme="minorHAnsi"/>
        </w:rPr>
      </w:pPr>
    </w:p>
    <w:p w14:paraId="16834AB0" w14:textId="2340DBB0" w:rsidR="00287C1C" w:rsidRPr="00FD5270" w:rsidRDefault="00287C1C" w:rsidP="00FD5270">
      <w:pPr>
        <w:spacing w:after="0" w:line="276" w:lineRule="auto"/>
        <w:ind w:left="567" w:hanging="567"/>
        <w:jc w:val="center"/>
        <w:rPr>
          <w:rFonts w:cstheme="minorHAnsi"/>
        </w:rPr>
      </w:pPr>
    </w:p>
    <w:p w14:paraId="742EE26B" w14:textId="331D3200" w:rsidR="007622BB" w:rsidRDefault="007622BB" w:rsidP="00FD5270">
      <w:pPr>
        <w:spacing w:after="0" w:line="276" w:lineRule="auto"/>
        <w:ind w:left="567" w:hanging="567"/>
        <w:jc w:val="center"/>
        <w:rPr>
          <w:rFonts w:cstheme="minorHAnsi"/>
        </w:rPr>
      </w:pPr>
    </w:p>
    <w:p w14:paraId="0213F77B" w14:textId="77777777" w:rsidR="00F10267" w:rsidRPr="00FD5270" w:rsidRDefault="00F10267" w:rsidP="00FD5270">
      <w:pPr>
        <w:spacing w:after="0" w:line="276" w:lineRule="auto"/>
        <w:ind w:left="567" w:hanging="567"/>
        <w:jc w:val="center"/>
        <w:rPr>
          <w:rFonts w:cstheme="minorHAnsi"/>
        </w:rPr>
      </w:pPr>
    </w:p>
    <w:p w14:paraId="0864104A" w14:textId="27800FDF" w:rsidR="007622BB" w:rsidRPr="00FD5270" w:rsidRDefault="007622BB" w:rsidP="00C23482">
      <w:pPr>
        <w:pStyle w:val="Prrafodelista"/>
        <w:numPr>
          <w:ilvl w:val="0"/>
          <w:numId w:val="45"/>
        </w:numPr>
        <w:spacing w:after="0" w:line="276" w:lineRule="auto"/>
        <w:ind w:left="567" w:hanging="567"/>
        <w:jc w:val="both"/>
        <w:rPr>
          <w:rFonts w:cstheme="minorHAnsi"/>
        </w:rPr>
      </w:pPr>
      <w:r w:rsidRPr="00FD5270">
        <w:rPr>
          <w:rFonts w:cstheme="minorHAnsi"/>
        </w:rPr>
        <w:t>La curvatura lateral uniforme en cada tramo de</w:t>
      </w:r>
      <w:r w:rsidR="00204F5E" w:rsidRPr="00FD5270">
        <w:rPr>
          <w:rFonts w:cstheme="minorHAnsi"/>
        </w:rPr>
        <w:t xml:space="preserve"> riel</w:t>
      </w:r>
      <w:r w:rsidRPr="00FD5270">
        <w:rPr>
          <w:rFonts w:cstheme="minorHAnsi"/>
        </w:rPr>
        <w:t xml:space="preserve"> 24.384 </w:t>
      </w:r>
      <w:proofErr w:type="spellStart"/>
      <w:r w:rsidRPr="00FD5270">
        <w:rPr>
          <w:rFonts w:cstheme="minorHAnsi"/>
        </w:rPr>
        <w:t>mts</w:t>
      </w:r>
      <w:proofErr w:type="spellEnd"/>
      <w:r w:rsidRPr="00FD5270">
        <w:rPr>
          <w:rFonts w:cstheme="minorHAnsi"/>
        </w:rPr>
        <w:t xml:space="preserve"> (80’) no deberá de exceder de 19.05 mm (3/4”) como se ilustra en la </w:t>
      </w:r>
      <w:r w:rsidR="00287C1C" w:rsidRPr="00FD5270">
        <w:rPr>
          <w:rFonts w:cstheme="minorHAnsi"/>
        </w:rPr>
        <w:t>Figura 8</w:t>
      </w:r>
      <w:r w:rsidRPr="00FD5270">
        <w:rPr>
          <w:rFonts w:cstheme="minorHAnsi"/>
        </w:rPr>
        <w:t>.</w:t>
      </w:r>
    </w:p>
    <w:p w14:paraId="76ED9E86" w14:textId="14E76F15" w:rsidR="00287C1C" w:rsidRPr="00FD5270" w:rsidRDefault="00287C1C" w:rsidP="00FD5270">
      <w:pPr>
        <w:pStyle w:val="Prrafodelista"/>
        <w:spacing w:after="0" w:line="276" w:lineRule="auto"/>
        <w:ind w:left="567"/>
        <w:jc w:val="both"/>
        <w:rPr>
          <w:rFonts w:cstheme="minorHAnsi"/>
        </w:rPr>
      </w:pPr>
    </w:p>
    <w:p w14:paraId="659A2C79" w14:textId="15E8F227" w:rsidR="00287C1C" w:rsidRPr="00FD5270" w:rsidRDefault="00287C1C" w:rsidP="00FD5270">
      <w:pPr>
        <w:spacing w:after="0" w:line="276" w:lineRule="auto"/>
        <w:jc w:val="center"/>
        <w:rPr>
          <w:rFonts w:cstheme="minorHAnsi"/>
          <w:b/>
        </w:rPr>
      </w:pPr>
      <w:r w:rsidRPr="00FD5270">
        <w:rPr>
          <w:rFonts w:cstheme="minorHAnsi"/>
          <w:b/>
        </w:rPr>
        <w:t xml:space="preserve">Figura 8. Tolerancias para inspección de riel </w:t>
      </w:r>
    </w:p>
    <w:p w14:paraId="66A90F06" w14:textId="77777777" w:rsidR="00287C1C" w:rsidRPr="00FD5270" w:rsidRDefault="00287C1C" w:rsidP="00FD5270">
      <w:pPr>
        <w:spacing w:after="0" w:line="276" w:lineRule="auto"/>
        <w:jc w:val="center"/>
        <w:rPr>
          <w:rFonts w:cstheme="minorHAnsi"/>
          <w:b/>
        </w:rPr>
      </w:pPr>
      <w:r w:rsidRPr="00FD5270">
        <w:rPr>
          <w:rFonts w:cstheme="minorHAnsi"/>
          <w:b/>
        </w:rPr>
        <w:t>(eliminación lateral de la tolerancia para un riel con curvatura un poliforme)</w:t>
      </w:r>
    </w:p>
    <w:p w14:paraId="0D9D462F" w14:textId="57A85E22" w:rsidR="00287C1C" w:rsidRPr="00FD5270" w:rsidRDefault="00287C1C" w:rsidP="00FD5270">
      <w:pPr>
        <w:pStyle w:val="Prrafodelista"/>
        <w:spacing w:after="0" w:line="276" w:lineRule="auto"/>
        <w:ind w:left="567"/>
        <w:jc w:val="both"/>
        <w:rPr>
          <w:rFonts w:cstheme="minorHAnsi"/>
        </w:rPr>
      </w:pPr>
      <w:r w:rsidRPr="00FD5270">
        <w:rPr>
          <w:rFonts w:cstheme="minorHAnsi"/>
          <w:noProof/>
          <w:lang w:eastAsia="es-MX"/>
        </w:rPr>
        <w:drawing>
          <wp:anchor distT="0" distB="0" distL="114300" distR="114300" simplePos="0" relativeHeight="251666432" behindDoc="0" locked="0" layoutInCell="1" allowOverlap="1" wp14:anchorId="343FDB69" wp14:editId="22697D38">
            <wp:simplePos x="0" y="0"/>
            <wp:positionH relativeFrom="column">
              <wp:posOffset>506179</wp:posOffset>
            </wp:positionH>
            <wp:positionV relativeFrom="paragraph">
              <wp:posOffset>141282</wp:posOffset>
            </wp:positionV>
            <wp:extent cx="4601210" cy="1267460"/>
            <wp:effectExtent l="0" t="0" r="8890" b="8890"/>
            <wp:wrapSquare wrapText="bothSides"/>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1210" cy="1267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D1A800" w14:textId="1387B145" w:rsidR="007622BB" w:rsidRPr="00FD5270" w:rsidRDefault="007622BB" w:rsidP="00FD5270">
      <w:pPr>
        <w:spacing w:after="0" w:line="276" w:lineRule="auto"/>
        <w:ind w:left="567" w:hanging="567"/>
        <w:jc w:val="center"/>
        <w:rPr>
          <w:rFonts w:cstheme="minorHAnsi"/>
        </w:rPr>
      </w:pPr>
    </w:p>
    <w:p w14:paraId="5F0FF336" w14:textId="249E9185" w:rsidR="007622BB" w:rsidRPr="00FD5270" w:rsidRDefault="007622BB" w:rsidP="00FD5270">
      <w:pPr>
        <w:spacing w:after="0" w:line="276" w:lineRule="auto"/>
        <w:ind w:left="567" w:hanging="567"/>
        <w:jc w:val="both"/>
        <w:rPr>
          <w:rFonts w:cstheme="minorHAnsi"/>
        </w:rPr>
      </w:pPr>
    </w:p>
    <w:p w14:paraId="72415C80" w14:textId="50869BC0" w:rsidR="00287C1C" w:rsidRPr="00FD5270" w:rsidRDefault="00287C1C" w:rsidP="00FD5270">
      <w:pPr>
        <w:spacing w:after="0" w:line="276" w:lineRule="auto"/>
        <w:ind w:left="567" w:hanging="567"/>
        <w:jc w:val="both"/>
        <w:rPr>
          <w:rFonts w:cstheme="minorHAnsi"/>
        </w:rPr>
      </w:pPr>
    </w:p>
    <w:p w14:paraId="5711FB53" w14:textId="67E3928A" w:rsidR="00287C1C" w:rsidRPr="00FD5270" w:rsidRDefault="00287C1C" w:rsidP="00FD5270">
      <w:pPr>
        <w:spacing w:after="0" w:line="276" w:lineRule="auto"/>
        <w:ind w:left="567" w:hanging="567"/>
        <w:jc w:val="both"/>
        <w:rPr>
          <w:rFonts w:cstheme="minorHAnsi"/>
        </w:rPr>
      </w:pPr>
    </w:p>
    <w:p w14:paraId="2079ADD9" w14:textId="770F1F04" w:rsidR="00287C1C" w:rsidRPr="00FD5270" w:rsidRDefault="00287C1C" w:rsidP="00FD5270">
      <w:pPr>
        <w:spacing w:after="0" w:line="276" w:lineRule="auto"/>
        <w:ind w:left="567" w:hanging="567"/>
        <w:jc w:val="both"/>
        <w:rPr>
          <w:rFonts w:cstheme="minorHAnsi"/>
        </w:rPr>
      </w:pPr>
    </w:p>
    <w:p w14:paraId="1A25DDB5" w14:textId="39B728F8" w:rsidR="00287C1C" w:rsidRPr="00FD5270" w:rsidRDefault="00287C1C" w:rsidP="00FD5270">
      <w:pPr>
        <w:spacing w:after="0" w:line="276" w:lineRule="auto"/>
        <w:ind w:left="567" w:hanging="567"/>
        <w:jc w:val="both"/>
        <w:rPr>
          <w:rFonts w:cstheme="minorHAnsi"/>
        </w:rPr>
      </w:pPr>
    </w:p>
    <w:p w14:paraId="42AB7F1F" w14:textId="43F58431" w:rsidR="00287C1C" w:rsidRPr="00FD5270" w:rsidRDefault="00287C1C" w:rsidP="00FD5270">
      <w:pPr>
        <w:spacing w:after="0" w:line="276" w:lineRule="auto"/>
        <w:ind w:left="567" w:hanging="567"/>
        <w:jc w:val="both"/>
        <w:rPr>
          <w:rFonts w:cstheme="minorHAnsi"/>
        </w:rPr>
      </w:pPr>
    </w:p>
    <w:p w14:paraId="01F23B4F" w14:textId="3CB32A4B" w:rsidR="007622BB" w:rsidRPr="00FD5270" w:rsidRDefault="007622BB" w:rsidP="00C23482">
      <w:pPr>
        <w:pStyle w:val="Prrafodelista"/>
        <w:numPr>
          <w:ilvl w:val="0"/>
          <w:numId w:val="45"/>
        </w:numPr>
        <w:spacing w:after="0" w:line="276" w:lineRule="auto"/>
        <w:ind w:left="567" w:hanging="567"/>
        <w:jc w:val="both"/>
        <w:rPr>
          <w:rFonts w:cstheme="minorHAnsi"/>
        </w:rPr>
      </w:pPr>
      <w:r w:rsidRPr="00FD5270">
        <w:rPr>
          <w:rFonts w:cstheme="minorHAnsi"/>
        </w:rPr>
        <w:t>Cuando se requiera, probar los requerimientos de</w:t>
      </w:r>
      <w:r w:rsidR="00372D90" w:rsidRPr="00FD5270">
        <w:rPr>
          <w:rFonts w:cstheme="minorHAnsi"/>
        </w:rPr>
        <w:t xml:space="preserve">l </w:t>
      </w:r>
      <w:r w:rsidR="001F64D7" w:rsidRPr="00FD5270">
        <w:rPr>
          <w:rFonts w:cstheme="minorHAnsi"/>
        </w:rPr>
        <w:t>inciso</w:t>
      </w:r>
      <w:r w:rsidR="00372D90" w:rsidRPr="00FD5270">
        <w:rPr>
          <w:rFonts w:cstheme="minorHAnsi"/>
        </w:rPr>
        <w:t xml:space="preserve"> </w:t>
      </w:r>
      <w:r w:rsidR="00287C1C" w:rsidRPr="00FD5270">
        <w:rPr>
          <w:rFonts w:cstheme="minorHAnsi"/>
        </w:rPr>
        <w:t>(</w:t>
      </w:r>
      <w:r w:rsidR="00372D90" w:rsidRPr="00FD5270">
        <w:rPr>
          <w:rFonts w:cstheme="minorHAnsi"/>
        </w:rPr>
        <w:t xml:space="preserve">b) de la presente </w:t>
      </w:r>
      <w:r w:rsidR="00287C1C" w:rsidRPr="00FD5270">
        <w:rPr>
          <w:rFonts w:cstheme="minorHAnsi"/>
        </w:rPr>
        <w:t>Sección</w:t>
      </w:r>
      <w:r w:rsidRPr="00FD5270">
        <w:rPr>
          <w:rFonts w:cstheme="minorHAnsi"/>
        </w:rPr>
        <w:t>, se podrá determinar por medio de una cuerda (</w:t>
      </w:r>
      <w:r w:rsidR="00287C1C" w:rsidRPr="00FD5270">
        <w:rPr>
          <w:rFonts w:cstheme="minorHAnsi"/>
        </w:rPr>
        <w:t>alambre</w:t>
      </w:r>
      <w:r w:rsidRPr="00FD5270">
        <w:rPr>
          <w:rFonts w:cstheme="minorHAnsi"/>
        </w:rPr>
        <w:t xml:space="preserve">), un ángulo recto y un </w:t>
      </w:r>
      <w:r w:rsidR="00287C1C" w:rsidRPr="00FD5270">
        <w:rPr>
          <w:rFonts w:cstheme="minorHAnsi"/>
        </w:rPr>
        <w:t xml:space="preserve">escantillón </w:t>
      </w:r>
      <w:r w:rsidRPr="00FD5270">
        <w:rPr>
          <w:rFonts w:cstheme="minorHAnsi"/>
        </w:rPr>
        <w:t xml:space="preserve">de chaflán </w:t>
      </w:r>
      <w:r w:rsidRPr="00FD5270">
        <w:rPr>
          <w:rFonts w:cstheme="minorHAnsi"/>
        </w:rPr>
        <w:lastRenderedPageBreak/>
        <w:t xml:space="preserve">que deberán de utilizarse para determinar la superficie en alineación especificadas en </w:t>
      </w:r>
      <w:r w:rsidR="00372D90" w:rsidRPr="00FD5270">
        <w:rPr>
          <w:rFonts w:cstheme="minorHAnsi"/>
        </w:rPr>
        <w:t xml:space="preserve">los </w:t>
      </w:r>
      <w:r w:rsidR="001F64D7" w:rsidRPr="00FD5270">
        <w:rPr>
          <w:rFonts w:cstheme="minorHAnsi"/>
        </w:rPr>
        <w:t xml:space="preserve">incisos </w:t>
      </w:r>
      <w:r w:rsidR="00287C1C" w:rsidRPr="00FD5270">
        <w:rPr>
          <w:rFonts w:cstheme="minorHAnsi"/>
        </w:rPr>
        <w:t>(</w:t>
      </w:r>
      <w:r w:rsidR="00372D90" w:rsidRPr="00FD5270">
        <w:rPr>
          <w:rFonts w:cstheme="minorHAnsi"/>
        </w:rPr>
        <w:t>c)</w:t>
      </w:r>
      <w:r w:rsidR="00287C1C" w:rsidRPr="00FD5270">
        <w:rPr>
          <w:rFonts w:cstheme="minorHAnsi"/>
        </w:rPr>
        <w:t>, (</w:t>
      </w:r>
      <w:r w:rsidR="00372D90" w:rsidRPr="00FD5270">
        <w:rPr>
          <w:rFonts w:cstheme="minorHAnsi"/>
        </w:rPr>
        <w:t xml:space="preserve">d) y </w:t>
      </w:r>
      <w:r w:rsidR="00287C1C" w:rsidRPr="00FD5270">
        <w:rPr>
          <w:rFonts w:cstheme="minorHAnsi"/>
        </w:rPr>
        <w:t>(</w:t>
      </w:r>
      <w:r w:rsidR="00372D90" w:rsidRPr="00FD5270">
        <w:rPr>
          <w:rFonts w:cstheme="minorHAnsi"/>
        </w:rPr>
        <w:t xml:space="preserve">e) </w:t>
      </w:r>
      <w:r w:rsidR="00287C1C" w:rsidRPr="00FD5270">
        <w:rPr>
          <w:rFonts w:cstheme="minorHAnsi"/>
        </w:rPr>
        <w:t>anteriores</w:t>
      </w:r>
      <w:r w:rsidRPr="00FD5270">
        <w:rPr>
          <w:rFonts w:cstheme="minorHAnsi"/>
        </w:rPr>
        <w:t>.</w:t>
      </w:r>
    </w:p>
    <w:p w14:paraId="57D67065" w14:textId="77777777" w:rsidR="00372D90" w:rsidRPr="00FD5270" w:rsidRDefault="00372D90" w:rsidP="00FD5270">
      <w:pPr>
        <w:pStyle w:val="Prrafodelista"/>
        <w:spacing w:after="0" w:line="276" w:lineRule="auto"/>
        <w:ind w:hanging="720"/>
        <w:jc w:val="both"/>
        <w:rPr>
          <w:rFonts w:cstheme="minorHAnsi"/>
        </w:rPr>
      </w:pPr>
    </w:p>
    <w:p w14:paraId="068B715D" w14:textId="77777777" w:rsidR="00287C1C" w:rsidRPr="00FD5270" w:rsidRDefault="007622BB" w:rsidP="00C23482">
      <w:pPr>
        <w:pStyle w:val="Prrafodelista"/>
        <w:numPr>
          <w:ilvl w:val="0"/>
          <w:numId w:val="45"/>
        </w:numPr>
        <w:spacing w:after="0" w:line="276" w:lineRule="auto"/>
        <w:ind w:left="567" w:hanging="567"/>
        <w:jc w:val="both"/>
        <w:rPr>
          <w:rFonts w:cstheme="minorHAnsi"/>
        </w:rPr>
      </w:pPr>
      <w:r w:rsidRPr="00FD5270">
        <w:rPr>
          <w:rFonts w:cstheme="minorHAnsi"/>
        </w:rPr>
        <w:t>Los rieles no deberán ser aserrados en caliente, en frío, trenzados, serán cortados por medio de un disco abrasivo como lo especifique el comprador, con una variación en la escuadra de los extremos no mayor a 0.793 mm (1/32”) permitido.</w:t>
      </w:r>
    </w:p>
    <w:p w14:paraId="2E88A3E6" w14:textId="77777777" w:rsidR="00287C1C" w:rsidRPr="00FD5270" w:rsidRDefault="00287C1C" w:rsidP="00FD5270">
      <w:pPr>
        <w:pStyle w:val="Prrafodelista"/>
        <w:spacing w:after="0" w:line="276" w:lineRule="auto"/>
        <w:rPr>
          <w:rFonts w:cstheme="minorHAnsi"/>
        </w:rPr>
      </w:pPr>
    </w:p>
    <w:p w14:paraId="3E13980A" w14:textId="4202BC67" w:rsidR="00372D90" w:rsidRPr="00FD5270" w:rsidRDefault="007622BB" w:rsidP="00FD5270">
      <w:pPr>
        <w:pStyle w:val="Prrafodelista"/>
        <w:spacing w:after="0" w:line="276" w:lineRule="auto"/>
        <w:ind w:left="567"/>
        <w:jc w:val="both"/>
        <w:rPr>
          <w:rFonts w:cstheme="minorHAnsi"/>
        </w:rPr>
      </w:pPr>
      <w:r w:rsidRPr="00FD5270">
        <w:rPr>
          <w:rFonts w:cstheme="minorHAnsi"/>
        </w:rPr>
        <w:t xml:space="preserve">El método de terminado de los extremos </w:t>
      </w:r>
      <w:r w:rsidR="008431C5" w:rsidRPr="00FD5270">
        <w:rPr>
          <w:rFonts w:cstheme="minorHAnsi"/>
        </w:rPr>
        <w:t>del bien</w:t>
      </w:r>
      <w:r w:rsidRPr="00FD5270">
        <w:rPr>
          <w:rFonts w:cstheme="minorHAnsi"/>
        </w:rPr>
        <w:t xml:space="preserve"> será tal que el extremo del riel no se dañe, ya sea </w:t>
      </w:r>
      <w:r w:rsidR="00372D90" w:rsidRPr="00FD5270">
        <w:rPr>
          <w:rFonts w:cstheme="minorHAnsi"/>
        </w:rPr>
        <w:t>metalúrgica o mecánicamente</w:t>
      </w:r>
      <w:r w:rsidRPr="00FD5270">
        <w:rPr>
          <w:rFonts w:cstheme="minorHAnsi"/>
        </w:rPr>
        <w:t>.</w:t>
      </w:r>
    </w:p>
    <w:p w14:paraId="12DA4A3B" w14:textId="77777777" w:rsidR="00372D90" w:rsidRPr="00FD5270" w:rsidRDefault="00372D90" w:rsidP="00FD5270">
      <w:pPr>
        <w:pStyle w:val="Prrafodelista"/>
        <w:spacing w:after="0" w:line="276" w:lineRule="auto"/>
        <w:ind w:hanging="720"/>
        <w:jc w:val="both"/>
        <w:rPr>
          <w:rFonts w:cstheme="minorHAnsi"/>
        </w:rPr>
      </w:pPr>
    </w:p>
    <w:p w14:paraId="21E0C785" w14:textId="25A77837" w:rsidR="00372D90" w:rsidRPr="00FD5270" w:rsidRDefault="007622BB" w:rsidP="00C23482">
      <w:pPr>
        <w:pStyle w:val="Prrafodelista"/>
        <w:numPr>
          <w:ilvl w:val="0"/>
          <w:numId w:val="45"/>
        </w:numPr>
        <w:spacing w:after="0" w:line="276" w:lineRule="auto"/>
        <w:ind w:left="567" w:hanging="567"/>
        <w:jc w:val="both"/>
        <w:rPr>
          <w:rFonts w:cstheme="minorHAnsi"/>
        </w:rPr>
      </w:pPr>
      <w:r w:rsidRPr="00FD5270">
        <w:rPr>
          <w:rFonts w:cstheme="minorHAnsi"/>
        </w:rPr>
        <w:t>Si el riel muestra evidencia de torcedura al ser colocado en las camas de inspección final, deberá ser checado insertando un Escantillón entre la base y el patín del riel más cercano al extremo. Si el espacio es mayor de 2.286 mm (0.090”) el riel no será aceptado.</w:t>
      </w:r>
    </w:p>
    <w:p w14:paraId="24BB917A" w14:textId="77777777" w:rsidR="00F92897" w:rsidRPr="00FD5270" w:rsidRDefault="00F92897" w:rsidP="00FD5270">
      <w:pPr>
        <w:spacing w:after="0" w:line="276" w:lineRule="auto"/>
        <w:jc w:val="both"/>
        <w:rPr>
          <w:rFonts w:cstheme="minorHAnsi"/>
        </w:rPr>
      </w:pPr>
    </w:p>
    <w:p w14:paraId="046934DF" w14:textId="0D3A3CCB" w:rsidR="00FC1AC3" w:rsidRPr="00FD5270" w:rsidRDefault="007622BB" w:rsidP="00C23482">
      <w:pPr>
        <w:pStyle w:val="Ttulo2"/>
        <w:numPr>
          <w:ilvl w:val="3"/>
          <w:numId w:val="39"/>
        </w:numPr>
        <w:spacing w:before="0" w:line="276" w:lineRule="auto"/>
        <w:ind w:left="567" w:hanging="567"/>
        <w:rPr>
          <w:rFonts w:cstheme="minorHAnsi"/>
          <w:szCs w:val="22"/>
        </w:rPr>
      </w:pPr>
      <w:bookmarkStart w:id="27" w:name="_Toc43813473"/>
      <w:r w:rsidRPr="00FD5270">
        <w:rPr>
          <w:rFonts w:cstheme="minorHAnsi"/>
          <w:szCs w:val="22"/>
        </w:rPr>
        <w:t>A</w:t>
      </w:r>
      <w:r w:rsidR="005F0262" w:rsidRPr="00FD5270">
        <w:rPr>
          <w:rFonts w:cstheme="minorHAnsi"/>
          <w:szCs w:val="22"/>
        </w:rPr>
        <w:t>ceptación</w:t>
      </w:r>
      <w:r w:rsidR="00287C1C" w:rsidRPr="00FD5270">
        <w:rPr>
          <w:rStyle w:val="Refdenotaalpie"/>
          <w:rFonts w:cstheme="minorHAnsi"/>
          <w:szCs w:val="22"/>
        </w:rPr>
        <w:footnoteReference w:id="11"/>
      </w:r>
      <w:bookmarkEnd w:id="27"/>
    </w:p>
    <w:p w14:paraId="2AF35379" w14:textId="77777777" w:rsidR="00F92897" w:rsidRPr="00FD5270" w:rsidRDefault="00F92897" w:rsidP="00FD5270">
      <w:pPr>
        <w:spacing w:after="0" w:line="276" w:lineRule="auto"/>
        <w:jc w:val="both"/>
        <w:rPr>
          <w:rFonts w:cstheme="minorHAnsi"/>
        </w:rPr>
      </w:pPr>
    </w:p>
    <w:p w14:paraId="384EAE37" w14:textId="40B0F85D" w:rsidR="00106D20" w:rsidRPr="00FD5270" w:rsidRDefault="00A01C86" w:rsidP="00FD5270">
      <w:pPr>
        <w:pStyle w:val="Prrafodelista"/>
        <w:numPr>
          <w:ilvl w:val="0"/>
          <w:numId w:val="8"/>
        </w:numPr>
        <w:spacing w:after="0" w:line="276" w:lineRule="auto"/>
        <w:ind w:left="567" w:hanging="567"/>
        <w:jc w:val="both"/>
        <w:rPr>
          <w:rFonts w:cstheme="minorHAnsi"/>
          <w:bCs/>
        </w:rPr>
      </w:pPr>
      <w:r w:rsidRPr="00FD5270">
        <w:rPr>
          <w:rFonts w:cstheme="minorHAnsi"/>
        </w:rPr>
        <w:t xml:space="preserve">Para que los </w:t>
      </w:r>
      <w:r w:rsidR="0038724E" w:rsidRPr="00FD5270">
        <w:rPr>
          <w:rFonts w:cstheme="minorHAnsi"/>
        </w:rPr>
        <w:t xml:space="preserve">Bienes </w:t>
      </w:r>
      <w:r w:rsidRPr="00FD5270">
        <w:rPr>
          <w:rFonts w:cstheme="minorHAnsi"/>
        </w:rPr>
        <w:t xml:space="preserve">fabricados puedan ser </w:t>
      </w:r>
      <w:r w:rsidR="0048783F" w:rsidRPr="00FD5270">
        <w:rPr>
          <w:rFonts w:cstheme="minorHAnsi"/>
        </w:rPr>
        <w:t>embarcados</w:t>
      </w:r>
      <w:r w:rsidRPr="00FD5270">
        <w:rPr>
          <w:rFonts w:cstheme="minorHAnsi"/>
        </w:rPr>
        <w:t>, es necesario que cumplan con</w:t>
      </w:r>
      <w:r w:rsidR="00DB7A59" w:rsidRPr="00FD5270">
        <w:rPr>
          <w:rFonts w:cstheme="minorHAnsi"/>
        </w:rPr>
        <w:t xml:space="preserve"> los siguientes requisitos</w:t>
      </w:r>
      <w:r w:rsidR="00106D20" w:rsidRPr="00FD5270">
        <w:rPr>
          <w:rFonts w:cstheme="minorHAnsi"/>
        </w:rPr>
        <w:t>:</w:t>
      </w:r>
    </w:p>
    <w:p w14:paraId="41CFC26E" w14:textId="77777777" w:rsidR="00106D20" w:rsidRPr="00FD5270" w:rsidRDefault="00106D20" w:rsidP="00FD5270">
      <w:pPr>
        <w:pStyle w:val="Prrafodelista"/>
        <w:spacing w:after="0" w:line="276" w:lineRule="auto"/>
        <w:ind w:left="1134"/>
        <w:jc w:val="both"/>
        <w:rPr>
          <w:rFonts w:cstheme="minorHAnsi"/>
          <w:bCs/>
        </w:rPr>
      </w:pPr>
    </w:p>
    <w:p w14:paraId="7CD67CF2" w14:textId="1B38A45D" w:rsidR="00106D20" w:rsidRPr="00FD5270" w:rsidRDefault="00DB7A59" w:rsidP="00FD5270">
      <w:pPr>
        <w:pStyle w:val="Prrafodelista"/>
        <w:numPr>
          <w:ilvl w:val="0"/>
          <w:numId w:val="20"/>
        </w:numPr>
        <w:spacing w:after="0" w:line="276" w:lineRule="auto"/>
        <w:ind w:left="1134" w:hanging="567"/>
        <w:jc w:val="both"/>
        <w:rPr>
          <w:rFonts w:cstheme="minorHAnsi"/>
        </w:rPr>
      </w:pPr>
      <w:r w:rsidRPr="00FD5270">
        <w:rPr>
          <w:rFonts w:cstheme="minorHAnsi"/>
        </w:rPr>
        <w:t>U</w:t>
      </w:r>
      <w:r w:rsidR="00AB1FA8" w:rsidRPr="00FD5270">
        <w:rPr>
          <w:rFonts w:cstheme="minorHAnsi"/>
        </w:rPr>
        <w:t xml:space="preserve">n informe de </w:t>
      </w:r>
      <w:r w:rsidR="009519F7" w:rsidRPr="00FD5270">
        <w:rPr>
          <w:rFonts w:cstheme="minorHAnsi"/>
        </w:rPr>
        <w:t>certificación</w:t>
      </w:r>
      <w:r w:rsidR="00D8275A" w:rsidRPr="00FD5270">
        <w:rPr>
          <w:rFonts w:cstheme="minorHAnsi"/>
        </w:rPr>
        <w:t xml:space="preserve"> </w:t>
      </w:r>
      <w:r w:rsidR="00AB1FA8" w:rsidRPr="00FD5270">
        <w:rPr>
          <w:rFonts w:cstheme="minorHAnsi"/>
        </w:rPr>
        <w:t xml:space="preserve">del proceso de fabricación del material, </w:t>
      </w:r>
      <w:r w:rsidR="008431C5" w:rsidRPr="00FD5270">
        <w:rPr>
          <w:rFonts w:cstheme="minorHAnsi"/>
        </w:rPr>
        <w:t>a su vez un informe favorable emitido</w:t>
      </w:r>
      <w:r w:rsidR="00D209AD" w:rsidRPr="00FD5270">
        <w:rPr>
          <w:rFonts w:cstheme="minorHAnsi"/>
        </w:rPr>
        <w:t xml:space="preserve"> </w:t>
      </w:r>
      <w:r w:rsidR="00AB1FA8" w:rsidRPr="00FD5270">
        <w:rPr>
          <w:rFonts w:cstheme="minorHAnsi"/>
        </w:rPr>
        <w:t xml:space="preserve">por </w:t>
      </w:r>
      <w:r w:rsidR="00FC27C5" w:rsidRPr="00FD5270">
        <w:rPr>
          <w:rFonts w:cstheme="minorHAnsi"/>
        </w:rPr>
        <w:t>el certificador externo</w:t>
      </w:r>
      <w:r w:rsidR="00D8275A" w:rsidRPr="00FD5270">
        <w:rPr>
          <w:rFonts w:cstheme="minorHAnsi"/>
        </w:rPr>
        <w:t xml:space="preserve">, con carácter previo a la emisión de </w:t>
      </w:r>
      <w:r w:rsidR="00AB1FA8" w:rsidRPr="00FD5270">
        <w:rPr>
          <w:rFonts w:cstheme="minorHAnsi"/>
        </w:rPr>
        <w:t xml:space="preserve">una Nota de Aceptación </w:t>
      </w:r>
      <w:r w:rsidR="008431C5" w:rsidRPr="00FD5270">
        <w:rPr>
          <w:rFonts w:cstheme="minorHAnsi"/>
        </w:rPr>
        <w:t>del bien</w:t>
      </w:r>
      <w:r w:rsidR="00106D20" w:rsidRPr="00FD5270">
        <w:rPr>
          <w:rFonts w:cstheme="minorHAnsi"/>
        </w:rPr>
        <w:t xml:space="preserve"> </w:t>
      </w:r>
      <w:r w:rsidR="008431C5" w:rsidRPr="00FD5270">
        <w:rPr>
          <w:rFonts w:cstheme="minorHAnsi"/>
        </w:rPr>
        <w:t xml:space="preserve">y </w:t>
      </w:r>
      <w:r w:rsidR="00106D20" w:rsidRPr="00FD5270">
        <w:rPr>
          <w:rFonts w:cstheme="minorHAnsi"/>
        </w:rPr>
        <w:t>de conformidad con lo señalado en el Contrato.</w:t>
      </w:r>
    </w:p>
    <w:p w14:paraId="28B1B9E8" w14:textId="77777777" w:rsidR="00DB7A59" w:rsidRPr="00FD5270" w:rsidRDefault="00DB7A59" w:rsidP="00FD5270">
      <w:pPr>
        <w:pStyle w:val="Prrafodelista"/>
        <w:spacing w:after="0" w:line="276" w:lineRule="auto"/>
        <w:rPr>
          <w:rFonts w:cstheme="minorHAnsi"/>
        </w:rPr>
      </w:pPr>
    </w:p>
    <w:p w14:paraId="78B6B960" w14:textId="0B9D6C83" w:rsidR="00DB7A59" w:rsidRPr="00FD5270" w:rsidRDefault="00DB7A59" w:rsidP="00FD5270">
      <w:pPr>
        <w:pStyle w:val="Prrafodelista"/>
        <w:numPr>
          <w:ilvl w:val="0"/>
          <w:numId w:val="20"/>
        </w:numPr>
        <w:spacing w:after="0" w:line="276" w:lineRule="auto"/>
        <w:ind w:left="1134" w:hanging="567"/>
        <w:jc w:val="both"/>
        <w:rPr>
          <w:rFonts w:cstheme="minorHAnsi"/>
          <w:bCs/>
        </w:rPr>
      </w:pPr>
      <w:r w:rsidRPr="00FD5270">
        <w:rPr>
          <w:rFonts w:cstheme="minorHAnsi"/>
          <w:bCs/>
        </w:rPr>
        <w:t xml:space="preserve">Los bienes deberán cumplir </w:t>
      </w:r>
      <w:r w:rsidR="005C2F04" w:rsidRPr="00FD5270">
        <w:rPr>
          <w:rFonts w:cstheme="minorHAnsi"/>
          <w:bCs/>
        </w:rPr>
        <w:t>con todos</w:t>
      </w:r>
      <w:r w:rsidRPr="00FD5270">
        <w:rPr>
          <w:rFonts w:cstheme="minorHAnsi"/>
        </w:rPr>
        <w:t xml:space="preserve"> los requerimientos técnicos establecidos en este Anexo y con lo cual la Entidad Contratante emitirá la Notificación de Aceptación del bien prevista en la Cláusula Octava del Contrato. Además, del cumplimiento de la correcta implementación del sistema de Trazabilidad conforme a lo dispuesto en el presente documento.</w:t>
      </w:r>
    </w:p>
    <w:p w14:paraId="5DA440E8" w14:textId="77777777" w:rsidR="004E34E9" w:rsidRPr="00FD5270" w:rsidRDefault="004E34E9" w:rsidP="00FD5270">
      <w:pPr>
        <w:pStyle w:val="Prrafodelista"/>
        <w:spacing w:after="0" w:line="276" w:lineRule="auto"/>
        <w:jc w:val="both"/>
        <w:rPr>
          <w:rFonts w:cstheme="minorHAnsi"/>
          <w:bCs/>
        </w:rPr>
      </w:pPr>
    </w:p>
    <w:p w14:paraId="5787633E" w14:textId="707D38DE" w:rsidR="00F92897" w:rsidRPr="00FD5270" w:rsidRDefault="007C5950" w:rsidP="00FD5270">
      <w:pPr>
        <w:pStyle w:val="Prrafodelista"/>
        <w:numPr>
          <w:ilvl w:val="0"/>
          <w:numId w:val="8"/>
        </w:numPr>
        <w:spacing w:after="0" w:line="276" w:lineRule="auto"/>
        <w:ind w:left="567" w:hanging="567"/>
        <w:jc w:val="both"/>
        <w:rPr>
          <w:rFonts w:cstheme="minorHAnsi"/>
          <w:bCs/>
        </w:rPr>
      </w:pPr>
      <w:r w:rsidRPr="00FD5270">
        <w:rPr>
          <w:rFonts w:cstheme="minorHAnsi"/>
          <w:bCs/>
        </w:rPr>
        <w:t xml:space="preserve">El </w:t>
      </w:r>
      <w:r w:rsidR="0038724E" w:rsidRPr="00FD5270">
        <w:rPr>
          <w:rFonts w:cstheme="minorHAnsi"/>
        </w:rPr>
        <w:t>Proveedor</w:t>
      </w:r>
      <w:r w:rsidR="0038724E" w:rsidRPr="00FD5270">
        <w:rPr>
          <w:rFonts w:cstheme="minorHAnsi"/>
          <w:bCs/>
        </w:rPr>
        <w:t xml:space="preserve"> </w:t>
      </w:r>
      <w:r w:rsidRPr="00FD5270">
        <w:rPr>
          <w:rFonts w:cstheme="minorHAnsi"/>
          <w:bCs/>
        </w:rPr>
        <w:t xml:space="preserve">debe entregar un certificado de calidad de cada embarque de riel donde se </w:t>
      </w:r>
      <w:r w:rsidRPr="00FD5270">
        <w:rPr>
          <w:rFonts w:cstheme="minorHAnsi"/>
        </w:rPr>
        <w:t>identifique</w:t>
      </w:r>
      <w:r w:rsidRPr="00FD5270">
        <w:rPr>
          <w:rFonts w:cstheme="minorHAnsi"/>
          <w:bCs/>
        </w:rPr>
        <w:t xml:space="preserve">: </w:t>
      </w:r>
      <w:r w:rsidR="00E9362F">
        <w:rPr>
          <w:rFonts w:cstheme="minorHAnsi"/>
          <w:bCs/>
        </w:rPr>
        <w:t xml:space="preserve">(i) </w:t>
      </w:r>
      <w:r w:rsidRPr="00FD5270">
        <w:rPr>
          <w:rFonts w:cstheme="minorHAnsi"/>
          <w:bCs/>
        </w:rPr>
        <w:t>número de colada</w:t>
      </w:r>
      <w:r w:rsidR="00E9362F">
        <w:rPr>
          <w:rFonts w:cstheme="minorHAnsi"/>
          <w:bCs/>
        </w:rPr>
        <w:t>; (ii)</w:t>
      </w:r>
      <w:r w:rsidRPr="00FD5270">
        <w:rPr>
          <w:rFonts w:cstheme="minorHAnsi"/>
          <w:bCs/>
        </w:rPr>
        <w:t xml:space="preserve"> análisis químico</w:t>
      </w:r>
      <w:r w:rsidR="00E9362F">
        <w:rPr>
          <w:rFonts w:cstheme="minorHAnsi"/>
          <w:bCs/>
        </w:rPr>
        <w:t xml:space="preserve">; (iii) </w:t>
      </w:r>
      <w:r w:rsidRPr="00FD5270">
        <w:rPr>
          <w:rFonts w:cstheme="minorHAnsi"/>
          <w:bCs/>
        </w:rPr>
        <w:t>dureza Brinell</w:t>
      </w:r>
      <w:r w:rsidR="00E9362F">
        <w:rPr>
          <w:rFonts w:cstheme="minorHAnsi"/>
          <w:bCs/>
        </w:rPr>
        <w:t>; (iv)</w:t>
      </w:r>
      <w:r w:rsidRPr="00FD5270">
        <w:rPr>
          <w:rFonts w:cstheme="minorHAnsi"/>
          <w:bCs/>
        </w:rPr>
        <w:t xml:space="preserve"> ppm de hidrógeno</w:t>
      </w:r>
      <w:r w:rsidR="00E9362F">
        <w:rPr>
          <w:rFonts w:cstheme="minorHAnsi"/>
          <w:bCs/>
        </w:rPr>
        <w:t>; (v)</w:t>
      </w:r>
      <w:r w:rsidRPr="00FD5270">
        <w:rPr>
          <w:rFonts w:cstheme="minorHAnsi"/>
          <w:bCs/>
        </w:rPr>
        <w:t xml:space="preserve"> macroataque</w:t>
      </w:r>
      <w:r w:rsidR="00E9362F">
        <w:rPr>
          <w:rFonts w:cstheme="minorHAnsi"/>
          <w:bCs/>
        </w:rPr>
        <w:t>; (vi)</w:t>
      </w:r>
      <w:r w:rsidRPr="00FD5270">
        <w:rPr>
          <w:rFonts w:cstheme="minorHAnsi"/>
          <w:bCs/>
        </w:rPr>
        <w:t xml:space="preserve"> la cantidad de rieles</w:t>
      </w:r>
      <w:r w:rsidR="00E9362F">
        <w:rPr>
          <w:rFonts w:cstheme="minorHAnsi"/>
          <w:bCs/>
        </w:rPr>
        <w:t>;</w:t>
      </w:r>
      <w:r w:rsidRPr="00FD5270">
        <w:rPr>
          <w:rFonts w:cstheme="minorHAnsi"/>
          <w:bCs/>
        </w:rPr>
        <w:t xml:space="preserve"> y</w:t>
      </w:r>
      <w:r w:rsidR="00E9362F">
        <w:rPr>
          <w:rFonts w:cstheme="minorHAnsi"/>
          <w:bCs/>
        </w:rPr>
        <w:t>, (vii)</w:t>
      </w:r>
      <w:r w:rsidRPr="00FD5270">
        <w:rPr>
          <w:rFonts w:cstheme="minorHAnsi"/>
          <w:bCs/>
        </w:rPr>
        <w:t xml:space="preserve"> toneladas métricas que ampara cada colada.</w:t>
      </w:r>
    </w:p>
    <w:p w14:paraId="4520F91F" w14:textId="77777777" w:rsidR="00F92897" w:rsidRPr="00FD5270" w:rsidRDefault="00F92897" w:rsidP="00FD5270">
      <w:pPr>
        <w:pStyle w:val="Prrafodelista"/>
        <w:spacing w:after="0" w:line="276" w:lineRule="auto"/>
        <w:ind w:hanging="720"/>
        <w:jc w:val="both"/>
        <w:rPr>
          <w:rFonts w:cstheme="minorHAnsi"/>
          <w:bCs/>
        </w:rPr>
      </w:pPr>
    </w:p>
    <w:p w14:paraId="38EEE987" w14:textId="1ABBB65A" w:rsidR="00F92897" w:rsidRPr="00FD5270" w:rsidRDefault="00D81A0E" w:rsidP="00FD5270">
      <w:pPr>
        <w:pStyle w:val="Prrafodelista"/>
        <w:numPr>
          <w:ilvl w:val="0"/>
          <w:numId w:val="8"/>
        </w:numPr>
        <w:spacing w:after="0" w:line="276" w:lineRule="auto"/>
        <w:ind w:left="567" w:hanging="567"/>
        <w:jc w:val="both"/>
        <w:rPr>
          <w:rFonts w:cstheme="minorHAnsi"/>
          <w:bCs/>
        </w:rPr>
      </w:pPr>
      <w:r w:rsidRPr="00FD5270">
        <w:rPr>
          <w:rFonts w:cstheme="minorHAnsi"/>
        </w:rPr>
        <w:t xml:space="preserve">Junto con esta documentación el </w:t>
      </w:r>
      <w:r w:rsidR="0038724E" w:rsidRPr="00FD5270">
        <w:rPr>
          <w:rFonts w:cstheme="minorHAnsi"/>
        </w:rPr>
        <w:t>Proveedor</w:t>
      </w:r>
      <w:r w:rsidRPr="00FD5270">
        <w:rPr>
          <w:rFonts w:cstheme="minorHAnsi"/>
        </w:rPr>
        <w:t xml:space="preserve">, deberá </w:t>
      </w:r>
      <w:r w:rsidR="004E34E9" w:rsidRPr="00FD5270">
        <w:rPr>
          <w:rFonts w:cstheme="minorHAnsi"/>
        </w:rPr>
        <w:t>contar con la aprobación por parte de la</w:t>
      </w:r>
      <w:r w:rsidR="0038724E" w:rsidRPr="00FD5270">
        <w:rPr>
          <w:rFonts w:cstheme="minorHAnsi"/>
        </w:rPr>
        <w:t xml:space="preserve"> Entidad Contratante</w:t>
      </w:r>
      <w:r w:rsidR="004E34E9" w:rsidRPr="00FD5270">
        <w:rPr>
          <w:rFonts w:cstheme="minorHAnsi"/>
        </w:rPr>
        <w:t xml:space="preserve"> de</w:t>
      </w:r>
      <w:r w:rsidR="0048783F" w:rsidRPr="00FD5270">
        <w:rPr>
          <w:rFonts w:cstheme="minorHAnsi"/>
        </w:rPr>
        <w:t xml:space="preserve">l </w:t>
      </w:r>
      <w:r w:rsidR="00916D92" w:rsidRPr="00FD5270">
        <w:rPr>
          <w:rFonts w:cstheme="minorHAnsi"/>
        </w:rPr>
        <w:t>Protocolo de Carga, Embarque, Descarga, Entongado y Acopiado de los Bienes</w:t>
      </w:r>
      <w:r w:rsidR="00E9362F">
        <w:rPr>
          <w:rFonts w:cstheme="minorHAnsi"/>
        </w:rPr>
        <w:t>,</w:t>
      </w:r>
      <w:r w:rsidR="00AB1FA8" w:rsidRPr="00FD5270">
        <w:rPr>
          <w:rFonts w:cstheme="minorHAnsi"/>
        </w:rPr>
        <w:t xml:space="preserve"> </w:t>
      </w:r>
      <w:r w:rsidR="005C2F04" w:rsidRPr="00FD5270">
        <w:rPr>
          <w:rFonts w:cstheme="minorHAnsi"/>
        </w:rPr>
        <w:t xml:space="preserve">previo al </w:t>
      </w:r>
      <w:r w:rsidR="00E9362F">
        <w:rPr>
          <w:rFonts w:cstheme="minorHAnsi"/>
        </w:rPr>
        <w:t>visto bueno</w:t>
      </w:r>
      <w:r w:rsidR="005C2F04" w:rsidRPr="00FD5270">
        <w:rPr>
          <w:rFonts w:cstheme="minorHAnsi"/>
        </w:rPr>
        <w:t xml:space="preserve"> emitido por </w:t>
      </w:r>
      <w:r w:rsidR="00FC27C5" w:rsidRPr="00FD5270">
        <w:rPr>
          <w:rFonts w:cstheme="minorHAnsi"/>
        </w:rPr>
        <w:t xml:space="preserve">el </w:t>
      </w:r>
      <w:r w:rsidR="00E9362F" w:rsidRPr="00FD5270">
        <w:rPr>
          <w:rFonts w:cstheme="minorHAnsi"/>
        </w:rPr>
        <w:t>Certificador Externo</w:t>
      </w:r>
      <w:r w:rsidR="005C2F04" w:rsidRPr="00FD5270">
        <w:rPr>
          <w:rFonts w:cstheme="minorHAnsi"/>
        </w:rPr>
        <w:t>.</w:t>
      </w:r>
      <w:r w:rsidR="005C2F04" w:rsidRPr="00FD5270">
        <w:rPr>
          <w:rStyle w:val="Refdecomentario"/>
          <w:rFonts w:cstheme="minorHAnsi"/>
          <w:sz w:val="22"/>
          <w:szCs w:val="22"/>
        </w:rPr>
        <w:t xml:space="preserve"> </w:t>
      </w:r>
    </w:p>
    <w:p w14:paraId="4081A846" w14:textId="77777777" w:rsidR="00F92897" w:rsidRPr="00FD5270" w:rsidRDefault="00F92897" w:rsidP="00FD5270">
      <w:pPr>
        <w:pStyle w:val="Prrafodelista"/>
        <w:spacing w:after="0" w:line="276" w:lineRule="auto"/>
        <w:ind w:hanging="720"/>
        <w:jc w:val="both"/>
        <w:rPr>
          <w:rFonts w:cstheme="minorHAnsi"/>
        </w:rPr>
      </w:pPr>
    </w:p>
    <w:p w14:paraId="3AC57C51" w14:textId="098385F4" w:rsidR="004E34E9" w:rsidRPr="00FD5270" w:rsidRDefault="00D81A0E" w:rsidP="00FD5270">
      <w:pPr>
        <w:pStyle w:val="Prrafodelista"/>
        <w:numPr>
          <w:ilvl w:val="0"/>
          <w:numId w:val="8"/>
        </w:numPr>
        <w:spacing w:after="0" w:line="276" w:lineRule="auto"/>
        <w:ind w:left="567" w:hanging="567"/>
        <w:jc w:val="both"/>
        <w:rPr>
          <w:rFonts w:cstheme="minorHAnsi"/>
          <w:bCs/>
        </w:rPr>
      </w:pPr>
      <w:r w:rsidRPr="00FD5270">
        <w:rPr>
          <w:rFonts w:cstheme="minorHAnsi"/>
        </w:rPr>
        <w:t xml:space="preserve">Los </w:t>
      </w:r>
      <w:r w:rsidR="0038724E" w:rsidRPr="00FD5270">
        <w:rPr>
          <w:rFonts w:cstheme="minorHAnsi"/>
        </w:rPr>
        <w:t xml:space="preserve">Bienes </w:t>
      </w:r>
      <w:r w:rsidRPr="00FD5270">
        <w:rPr>
          <w:rFonts w:cstheme="minorHAnsi"/>
        </w:rPr>
        <w:t>que no hayan sido aceptado</w:t>
      </w:r>
      <w:r w:rsidR="0038724E" w:rsidRPr="00FD5270">
        <w:rPr>
          <w:rFonts w:cstheme="minorHAnsi"/>
        </w:rPr>
        <w:t>s</w:t>
      </w:r>
      <w:r w:rsidRPr="00FD5270">
        <w:rPr>
          <w:rFonts w:cstheme="minorHAnsi"/>
        </w:rPr>
        <w:t>, por incumplir alguno de los p</w:t>
      </w:r>
      <w:r w:rsidR="007C5950" w:rsidRPr="00FD5270">
        <w:rPr>
          <w:rFonts w:cstheme="minorHAnsi"/>
        </w:rPr>
        <w:t>untos de est</w:t>
      </w:r>
      <w:r w:rsidR="00E46E73" w:rsidRPr="00FD5270">
        <w:rPr>
          <w:rFonts w:cstheme="minorHAnsi"/>
        </w:rPr>
        <w:t>e</w:t>
      </w:r>
      <w:r w:rsidR="007C5950" w:rsidRPr="00FD5270">
        <w:rPr>
          <w:rFonts w:cstheme="minorHAnsi"/>
        </w:rPr>
        <w:t xml:space="preserve"> </w:t>
      </w:r>
      <w:r w:rsidR="00106D20" w:rsidRPr="00FD5270">
        <w:rPr>
          <w:rFonts w:cstheme="minorHAnsi"/>
        </w:rPr>
        <w:t xml:space="preserve">Anexo </w:t>
      </w:r>
      <w:r w:rsidR="00E46E73" w:rsidRPr="00FD5270">
        <w:rPr>
          <w:rFonts w:cstheme="minorHAnsi"/>
        </w:rPr>
        <w:t>técnico</w:t>
      </w:r>
      <w:r w:rsidR="007C5950" w:rsidRPr="00FD5270">
        <w:rPr>
          <w:rFonts w:cstheme="minorHAnsi"/>
        </w:rPr>
        <w:t xml:space="preserve">, serán </w:t>
      </w:r>
      <w:r w:rsidR="0038724E" w:rsidRPr="00FD5270">
        <w:rPr>
          <w:rFonts w:cstheme="minorHAnsi"/>
        </w:rPr>
        <w:t xml:space="preserve">sustituidos </w:t>
      </w:r>
      <w:r w:rsidR="007C5950" w:rsidRPr="00FD5270">
        <w:rPr>
          <w:rFonts w:cstheme="minorHAnsi"/>
        </w:rPr>
        <w:t xml:space="preserve">a costo del </w:t>
      </w:r>
      <w:r w:rsidR="0038724E" w:rsidRPr="00FD5270">
        <w:rPr>
          <w:rFonts w:cstheme="minorHAnsi"/>
        </w:rPr>
        <w:t>Proveedor</w:t>
      </w:r>
      <w:r w:rsidR="007C5950" w:rsidRPr="00FD5270">
        <w:rPr>
          <w:rFonts w:cstheme="minorHAnsi"/>
        </w:rPr>
        <w:t>.</w:t>
      </w:r>
    </w:p>
    <w:p w14:paraId="453F066B" w14:textId="77777777" w:rsidR="004E34E9" w:rsidRPr="00FD5270" w:rsidRDefault="004E34E9" w:rsidP="00FD5270">
      <w:pPr>
        <w:pStyle w:val="Prrafodelista"/>
        <w:spacing w:after="0" w:line="276" w:lineRule="auto"/>
        <w:jc w:val="both"/>
        <w:rPr>
          <w:rFonts w:cstheme="minorHAnsi"/>
        </w:rPr>
      </w:pPr>
    </w:p>
    <w:p w14:paraId="5DF56898" w14:textId="77777777" w:rsidR="00DE77DA" w:rsidRPr="00FD5270" w:rsidRDefault="004E34E9" w:rsidP="00FD5270">
      <w:pPr>
        <w:pStyle w:val="Prrafodelista"/>
        <w:numPr>
          <w:ilvl w:val="0"/>
          <w:numId w:val="8"/>
        </w:numPr>
        <w:spacing w:after="0" w:line="276" w:lineRule="auto"/>
        <w:ind w:left="567" w:hanging="567"/>
        <w:jc w:val="both"/>
        <w:rPr>
          <w:rFonts w:cstheme="minorHAnsi"/>
          <w:bCs/>
        </w:rPr>
      </w:pPr>
      <w:r w:rsidRPr="00FD5270">
        <w:rPr>
          <w:rFonts w:cstheme="minorHAnsi"/>
        </w:rPr>
        <w:t xml:space="preserve">Los </w:t>
      </w:r>
      <w:r w:rsidR="0048783F" w:rsidRPr="00FD5270">
        <w:rPr>
          <w:rFonts w:cstheme="minorHAnsi"/>
        </w:rPr>
        <w:t>Bienes</w:t>
      </w:r>
      <w:r w:rsidRPr="00FD5270">
        <w:rPr>
          <w:rFonts w:cstheme="minorHAnsi"/>
        </w:rPr>
        <w:t xml:space="preserve"> aceptados deberán de embarcarse y facturarse basados en el peso calculado por yarda, para la sección del riel, conforme al protocolo aprobado por </w:t>
      </w:r>
      <w:r w:rsidR="00106D20" w:rsidRPr="00FD5270">
        <w:rPr>
          <w:rFonts w:cstheme="minorHAnsi"/>
        </w:rPr>
        <w:t>la Entidad Contratante</w:t>
      </w:r>
      <w:r w:rsidRPr="00FD5270">
        <w:rPr>
          <w:rFonts w:cstheme="minorHAnsi"/>
        </w:rPr>
        <w:t>.</w:t>
      </w:r>
    </w:p>
    <w:p w14:paraId="2ABA6576" w14:textId="77777777" w:rsidR="00DE77DA" w:rsidRPr="00FD5270" w:rsidRDefault="00DE77DA" w:rsidP="00E9362F">
      <w:pPr>
        <w:pStyle w:val="Prrafodelista"/>
        <w:spacing w:after="0" w:line="276" w:lineRule="auto"/>
        <w:rPr>
          <w:rFonts w:cstheme="minorHAnsi"/>
        </w:rPr>
      </w:pPr>
    </w:p>
    <w:p w14:paraId="673A270A" w14:textId="376CA4A7" w:rsidR="00DE77DA" w:rsidRPr="00FD5270" w:rsidRDefault="00DE77DA" w:rsidP="00E9362F">
      <w:pPr>
        <w:pStyle w:val="Prrafodelista"/>
        <w:numPr>
          <w:ilvl w:val="0"/>
          <w:numId w:val="8"/>
        </w:numPr>
        <w:spacing w:after="0" w:line="276" w:lineRule="auto"/>
        <w:ind w:left="567" w:hanging="567"/>
        <w:jc w:val="both"/>
        <w:rPr>
          <w:rFonts w:cstheme="minorHAnsi"/>
          <w:bCs/>
        </w:rPr>
      </w:pPr>
      <w:r w:rsidRPr="00FD5270">
        <w:rPr>
          <w:rFonts w:cstheme="minorHAnsi"/>
        </w:rPr>
        <w:t xml:space="preserve">La Entidad Contratante se reserva el derecho de autorizar la entrega de los Bienes, en caso de que el contratista no cumpla con los criterios mínimos de seguridad y calidad de transporte de los bienes. </w:t>
      </w:r>
    </w:p>
    <w:p w14:paraId="25E626DF" w14:textId="77777777" w:rsidR="00F92897" w:rsidRPr="00FD5270" w:rsidRDefault="00F92897" w:rsidP="00FD5270">
      <w:pPr>
        <w:spacing w:after="0" w:line="276" w:lineRule="auto"/>
        <w:jc w:val="both"/>
        <w:rPr>
          <w:rFonts w:cstheme="minorHAnsi"/>
        </w:rPr>
      </w:pPr>
    </w:p>
    <w:p w14:paraId="418A0F47" w14:textId="4E4C5739" w:rsidR="00FC1AC3" w:rsidRPr="00FD5270" w:rsidRDefault="00372D90" w:rsidP="00FD5270">
      <w:pPr>
        <w:pStyle w:val="Ttulo1"/>
        <w:spacing w:before="0" w:line="276" w:lineRule="auto"/>
        <w:rPr>
          <w:rFonts w:cstheme="minorHAnsi"/>
          <w:b/>
          <w:bCs/>
          <w:szCs w:val="22"/>
        </w:rPr>
      </w:pPr>
      <w:bookmarkStart w:id="28" w:name="_Toc43813474"/>
      <w:r w:rsidRPr="00FD5270">
        <w:rPr>
          <w:rFonts w:cstheme="minorHAnsi"/>
          <w:b/>
          <w:bCs/>
          <w:szCs w:val="22"/>
        </w:rPr>
        <w:t>OCTAV</w:t>
      </w:r>
      <w:r w:rsidR="00F83156">
        <w:rPr>
          <w:rFonts w:cstheme="minorHAnsi"/>
          <w:b/>
          <w:bCs/>
          <w:szCs w:val="22"/>
        </w:rPr>
        <w:t>A</w:t>
      </w:r>
      <w:r w:rsidRPr="00FD5270">
        <w:rPr>
          <w:rFonts w:cstheme="minorHAnsi"/>
          <w:b/>
          <w:bCs/>
          <w:szCs w:val="22"/>
        </w:rPr>
        <w:t xml:space="preserve">. </w:t>
      </w:r>
      <w:r w:rsidR="007622BB" w:rsidRPr="00FD5270">
        <w:rPr>
          <w:rFonts w:cstheme="minorHAnsi"/>
          <w:b/>
          <w:bCs/>
          <w:szCs w:val="22"/>
        </w:rPr>
        <w:t>MARCAS</w:t>
      </w:r>
      <w:r w:rsidR="00106D20" w:rsidRPr="00FD5270">
        <w:rPr>
          <w:rStyle w:val="Refdenotaalpie"/>
          <w:rFonts w:cstheme="minorHAnsi"/>
          <w:b/>
          <w:bCs/>
          <w:szCs w:val="22"/>
        </w:rPr>
        <w:footnoteReference w:id="12"/>
      </w:r>
      <w:bookmarkEnd w:id="28"/>
    </w:p>
    <w:p w14:paraId="24C81B82" w14:textId="77777777" w:rsidR="00F92897" w:rsidRPr="00FD5270" w:rsidRDefault="00F92897" w:rsidP="00FD5270">
      <w:pPr>
        <w:spacing w:after="0" w:line="276" w:lineRule="auto"/>
        <w:rPr>
          <w:rFonts w:cstheme="minorHAnsi"/>
        </w:rPr>
      </w:pPr>
    </w:p>
    <w:p w14:paraId="7AF09BA6" w14:textId="77777777" w:rsidR="00106D20" w:rsidRPr="00FD5270" w:rsidRDefault="00A01C86" w:rsidP="00FD5270">
      <w:pPr>
        <w:pStyle w:val="Prrafodelista"/>
        <w:numPr>
          <w:ilvl w:val="0"/>
          <w:numId w:val="21"/>
        </w:numPr>
        <w:spacing w:after="0" w:line="276" w:lineRule="auto"/>
        <w:ind w:left="567" w:hanging="567"/>
        <w:jc w:val="both"/>
        <w:rPr>
          <w:rFonts w:cstheme="minorHAnsi"/>
        </w:rPr>
      </w:pPr>
      <w:r w:rsidRPr="00FD5270">
        <w:rPr>
          <w:rFonts w:cstheme="minorHAnsi"/>
        </w:rPr>
        <w:t xml:space="preserve">Los </w:t>
      </w:r>
      <w:r w:rsidR="0038724E" w:rsidRPr="00FD5270">
        <w:rPr>
          <w:rFonts w:cstheme="minorHAnsi"/>
        </w:rPr>
        <w:t xml:space="preserve">Bienes </w:t>
      </w:r>
      <w:r w:rsidRPr="00FD5270">
        <w:rPr>
          <w:rFonts w:cstheme="minorHAnsi"/>
        </w:rPr>
        <w:t>serán marcados con pintura de un solo color</w:t>
      </w:r>
      <w:r w:rsidR="00106D20" w:rsidRPr="00FD5270">
        <w:rPr>
          <w:rFonts w:cstheme="minorHAnsi"/>
        </w:rPr>
        <w:t>,</w:t>
      </w:r>
      <w:r w:rsidRPr="00FD5270">
        <w:rPr>
          <w:rFonts w:cstheme="minorHAnsi"/>
        </w:rPr>
        <w:t xml:space="preserve"> o </w:t>
      </w:r>
      <w:r w:rsidR="00106D20" w:rsidRPr="00FD5270">
        <w:rPr>
          <w:rFonts w:cstheme="minorHAnsi"/>
        </w:rPr>
        <w:t>de cualquier otra forma</w:t>
      </w:r>
      <w:r w:rsidRPr="00FD5270">
        <w:rPr>
          <w:rFonts w:cstheme="minorHAnsi"/>
        </w:rPr>
        <w:t xml:space="preserve"> que se acuerde entre </w:t>
      </w:r>
      <w:r w:rsidR="0038724E" w:rsidRPr="00FD5270">
        <w:rPr>
          <w:rFonts w:cstheme="minorHAnsi"/>
        </w:rPr>
        <w:t xml:space="preserve">la Entidad Contratante </w:t>
      </w:r>
      <w:r w:rsidRPr="00FD5270">
        <w:rPr>
          <w:rFonts w:cstheme="minorHAnsi"/>
        </w:rPr>
        <w:t xml:space="preserve">y el </w:t>
      </w:r>
      <w:r w:rsidR="0038724E" w:rsidRPr="00FD5270">
        <w:rPr>
          <w:rFonts w:cstheme="minorHAnsi"/>
        </w:rPr>
        <w:t>Proveedor</w:t>
      </w:r>
      <w:r w:rsidRPr="00FD5270">
        <w:rPr>
          <w:rFonts w:cstheme="minorHAnsi"/>
        </w:rPr>
        <w:t>, dependiendo de si es riel con tratamiento térmico o de aleación.</w:t>
      </w:r>
      <w:r w:rsidR="00A56750" w:rsidRPr="00FD5270">
        <w:rPr>
          <w:rFonts w:cstheme="minorHAnsi"/>
        </w:rPr>
        <w:t xml:space="preserve"> </w:t>
      </w:r>
    </w:p>
    <w:p w14:paraId="651C8450" w14:textId="77777777" w:rsidR="00106D20" w:rsidRPr="00FD5270" w:rsidRDefault="00106D20" w:rsidP="00FD5270">
      <w:pPr>
        <w:spacing w:after="0" w:line="276" w:lineRule="auto"/>
        <w:jc w:val="both"/>
        <w:rPr>
          <w:rFonts w:cstheme="minorHAnsi"/>
        </w:rPr>
      </w:pPr>
    </w:p>
    <w:p w14:paraId="0373FE4C" w14:textId="7B902D08" w:rsidR="007622BB" w:rsidRPr="00FD5270" w:rsidRDefault="00A56750" w:rsidP="00FD5270">
      <w:pPr>
        <w:pStyle w:val="Prrafodelista"/>
        <w:numPr>
          <w:ilvl w:val="0"/>
          <w:numId w:val="21"/>
        </w:numPr>
        <w:spacing w:after="0" w:line="276" w:lineRule="auto"/>
        <w:ind w:left="567" w:hanging="567"/>
        <w:jc w:val="both"/>
        <w:rPr>
          <w:rFonts w:cstheme="minorHAnsi"/>
        </w:rPr>
      </w:pPr>
      <w:r w:rsidRPr="00FD5270">
        <w:rPr>
          <w:rFonts w:cstheme="minorHAnsi"/>
        </w:rPr>
        <w:t xml:space="preserve">Las marcas de pintura aparecerán en la parte superior del hongo, en un extremo solamente por lo menos a 0.914 mm (3´) del final del riel. </w:t>
      </w:r>
    </w:p>
    <w:p w14:paraId="34F8BB03" w14:textId="77777777" w:rsidR="00F92897" w:rsidRPr="00FD5270" w:rsidRDefault="00F92897" w:rsidP="00FD5270">
      <w:pPr>
        <w:pStyle w:val="Prrafodelista"/>
        <w:spacing w:after="0" w:line="276" w:lineRule="auto"/>
        <w:jc w:val="both"/>
        <w:rPr>
          <w:rFonts w:cstheme="minorHAnsi"/>
        </w:rPr>
      </w:pPr>
    </w:p>
    <w:p w14:paraId="3376AE03" w14:textId="5F549F3C" w:rsidR="00FC1AC3" w:rsidRPr="00FD5270" w:rsidRDefault="00372D90" w:rsidP="00FD5270">
      <w:pPr>
        <w:pStyle w:val="Ttulo1"/>
        <w:spacing w:before="0" w:line="276" w:lineRule="auto"/>
        <w:rPr>
          <w:rFonts w:cstheme="minorHAnsi"/>
          <w:b/>
          <w:bCs/>
          <w:szCs w:val="22"/>
        </w:rPr>
      </w:pPr>
      <w:bookmarkStart w:id="29" w:name="_Toc43813475"/>
      <w:r w:rsidRPr="00FD5270">
        <w:rPr>
          <w:rFonts w:cstheme="minorHAnsi"/>
          <w:b/>
          <w:bCs/>
          <w:szCs w:val="22"/>
        </w:rPr>
        <w:t>NOVEN</w:t>
      </w:r>
      <w:r w:rsidR="00F83156">
        <w:rPr>
          <w:rFonts w:cstheme="minorHAnsi"/>
          <w:b/>
          <w:bCs/>
          <w:szCs w:val="22"/>
        </w:rPr>
        <w:t>A</w:t>
      </w:r>
      <w:r w:rsidRPr="00FD5270">
        <w:rPr>
          <w:rFonts w:cstheme="minorHAnsi"/>
          <w:b/>
          <w:bCs/>
          <w:szCs w:val="22"/>
        </w:rPr>
        <w:t xml:space="preserve">. </w:t>
      </w:r>
      <w:r w:rsidR="0038724E" w:rsidRPr="00FD5270">
        <w:rPr>
          <w:rFonts w:cstheme="minorHAnsi"/>
          <w:b/>
          <w:bCs/>
          <w:szCs w:val="22"/>
        </w:rPr>
        <w:t>EMBARQUE</w:t>
      </w:r>
      <w:r w:rsidR="00106D20" w:rsidRPr="00FD5270">
        <w:rPr>
          <w:rStyle w:val="Refdenotaalpie"/>
          <w:rFonts w:cstheme="minorHAnsi"/>
          <w:b/>
          <w:bCs/>
          <w:szCs w:val="22"/>
        </w:rPr>
        <w:footnoteReference w:id="13"/>
      </w:r>
      <w:bookmarkEnd w:id="29"/>
    </w:p>
    <w:p w14:paraId="04564CD9" w14:textId="6D1C9FEB" w:rsidR="009D5AA9" w:rsidRPr="00FD5270" w:rsidRDefault="009D5AA9" w:rsidP="00FD5270">
      <w:pPr>
        <w:spacing w:after="0" w:line="276" w:lineRule="auto"/>
        <w:rPr>
          <w:rFonts w:cstheme="minorHAnsi"/>
          <w:u w:val="single"/>
        </w:rPr>
      </w:pPr>
    </w:p>
    <w:p w14:paraId="1E8FB197" w14:textId="2FBDB128" w:rsidR="0048783F" w:rsidRPr="00FD5270" w:rsidRDefault="00AB1FA8" w:rsidP="00FD5270">
      <w:pPr>
        <w:pStyle w:val="Prrafodelista"/>
        <w:numPr>
          <w:ilvl w:val="0"/>
          <w:numId w:val="10"/>
        </w:numPr>
        <w:spacing w:after="0" w:line="276" w:lineRule="auto"/>
        <w:ind w:hanging="720"/>
        <w:jc w:val="both"/>
        <w:rPr>
          <w:rFonts w:cstheme="minorHAnsi"/>
        </w:rPr>
      </w:pPr>
      <w:r w:rsidRPr="00FD5270">
        <w:rPr>
          <w:rFonts w:cstheme="minorHAnsi"/>
        </w:rPr>
        <w:t xml:space="preserve">Una vez aceptados, tal y se indica en el rubro Séptimo (Aceptación), se procederá al embarque del </w:t>
      </w:r>
      <w:r w:rsidR="001F5042" w:rsidRPr="00FD5270">
        <w:rPr>
          <w:rFonts w:cstheme="minorHAnsi"/>
        </w:rPr>
        <w:t>b</w:t>
      </w:r>
      <w:r w:rsidRPr="00FD5270">
        <w:rPr>
          <w:rFonts w:cstheme="minorHAnsi"/>
        </w:rPr>
        <w:t xml:space="preserve">ien, conforme al Protocolo de carga, embarque, descarga, entongado y acopiado de los Bienes, presentado por el Proveedor y autorizado por la Entidad Contratante, </w:t>
      </w:r>
      <w:r w:rsidR="006D1E94" w:rsidRPr="00FD5270">
        <w:rPr>
          <w:rFonts w:cstheme="minorHAnsi"/>
        </w:rPr>
        <w:t xml:space="preserve">previo al informe favorable emitido por </w:t>
      </w:r>
      <w:r w:rsidR="00FC27C5" w:rsidRPr="00FD5270">
        <w:rPr>
          <w:rFonts w:cstheme="minorHAnsi"/>
        </w:rPr>
        <w:t>el certificador externo</w:t>
      </w:r>
      <w:r w:rsidR="00D8275A" w:rsidRPr="00FD5270">
        <w:rPr>
          <w:rFonts w:cstheme="minorHAnsi"/>
        </w:rPr>
        <w:t>.</w:t>
      </w:r>
      <w:r w:rsidR="00D8275A" w:rsidRPr="00FD5270">
        <w:rPr>
          <w:rStyle w:val="Refdecomentario"/>
          <w:rFonts w:cstheme="minorHAnsi"/>
          <w:sz w:val="22"/>
          <w:szCs w:val="22"/>
        </w:rPr>
        <w:t xml:space="preserve"> </w:t>
      </w:r>
    </w:p>
    <w:p w14:paraId="5D585856" w14:textId="77777777" w:rsidR="0048783F" w:rsidRPr="00FD5270" w:rsidRDefault="0048783F" w:rsidP="00FD5270">
      <w:pPr>
        <w:pStyle w:val="Prrafodelista"/>
        <w:spacing w:after="0" w:line="276" w:lineRule="auto"/>
        <w:jc w:val="both"/>
        <w:rPr>
          <w:rFonts w:cstheme="minorHAnsi"/>
        </w:rPr>
      </w:pPr>
    </w:p>
    <w:p w14:paraId="640FB564" w14:textId="2A69F5B8" w:rsidR="00D66D66" w:rsidRPr="00FD5270" w:rsidRDefault="00D66D66" w:rsidP="00FD5270">
      <w:pPr>
        <w:pStyle w:val="Prrafodelista"/>
        <w:numPr>
          <w:ilvl w:val="0"/>
          <w:numId w:val="10"/>
        </w:numPr>
        <w:spacing w:after="0" w:line="276" w:lineRule="auto"/>
        <w:ind w:left="567" w:hanging="567"/>
        <w:jc w:val="both"/>
        <w:rPr>
          <w:rFonts w:cstheme="minorHAnsi"/>
        </w:rPr>
      </w:pPr>
      <w:r w:rsidRPr="00FD5270">
        <w:rPr>
          <w:rFonts w:cstheme="minorHAnsi"/>
        </w:rPr>
        <w:t xml:space="preserve">Los </w:t>
      </w:r>
      <w:r w:rsidR="0048783F" w:rsidRPr="00FD5270">
        <w:rPr>
          <w:rFonts w:cstheme="minorHAnsi"/>
        </w:rPr>
        <w:t>Bienes</w:t>
      </w:r>
      <w:r w:rsidRPr="00FD5270">
        <w:rPr>
          <w:rFonts w:cstheme="minorHAnsi"/>
        </w:rPr>
        <w:t xml:space="preserve"> deberán ser manejados cumpliendo con todos los requisitos indicados en el </w:t>
      </w:r>
      <w:r w:rsidR="0048783F" w:rsidRPr="00FD5270">
        <w:rPr>
          <w:rFonts w:cstheme="minorHAnsi"/>
        </w:rPr>
        <w:t xml:space="preserve">Protocolo de </w:t>
      </w:r>
      <w:r w:rsidR="00106D20" w:rsidRPr="00FD5270">
        <w:rPr>
          <w:rFonts w:cstheme="minorHAnsi"/>
        </w:rPr>
        <w:t>Carga</w:t>
      </w:r>
      <w:r w:rsidR="0048783F" w:rsidRPr="00FD5270">
        <w:rPr>
          <w:rFonts w:cstheme="minorHAnsi"/>
        </w:rPr>
        <w:t xml:space="preserve">, </w:t>
      </w:r>
      <w:r w:rsidR="00106D20" w:rsidRPr="00FD5270">
        <w:rPr>
          <w:rFonts w:cstheme="minorHAnsi"/>
        </w:rPr>
        <w:t>Embarque</w:t>
      </w:r>
      <w:r w:rsidR="0048783F" w:rsidRPr="00FD5270">
        <w:rPr>
          <w:rFonts w:cstheme="minorHAnsi"/>
        </w:rPr>
        <w:t xml:space="preserve">, </w:t>
      </w:r>
      <w:r w:rsidR="00106D20" w:rsidRPr="00FD5270">
        <w:rPr>
          <w:rFonts w:cstheme="minorHAnsi"/>
        </w:rPr>
        <w:t>Descarga</w:t>
      </w:r>
      <w:r w:rsidR="0048783F" w:rsidRPr="00FD5270">
        <w:rPr>
          <w:rFonts w:cstheme="minorHAnsi"/>
        </w:rPr>
        <w:t xml:space="preserve">, </w:t>
      </w:r>
      <w:r w:rsidR="00106D20" w:rsidRPr="00FD5270">
        <w:rPr>
          <w:rFonts w:cstheme="minorHAnsi"/>
        </w:rPr>
        <w:t xml:space="preserve">Entongado </w:t>
      </w:r>
      <w:r w:rsidR="0048783F" w:rsidRPr="00FD5270">
        <w:rPr>
          <w:rFonts w:cstheme="minorHAnsi"/>
        </w:rPr>
        <w:t xml:space="preserve">y </w:t>
      </w:r>
      <w:r w:rsidR="00106D20" w:rsidRPr="00FD5270">
        <w:rPr>
          <w:rFonts w:cstheme="minorHAnsi"/>
        </w:rPr>
        <w:t xml:space="preserve">Acopiado </w:t>
      </w:r>
      <w:r w:rsidR="0048783F" w:rsidRPr="00FD5270">
        <w:rPr>
          <w:rFonts w:cstheme="minorHAnsi"/>
        </w:rPr>
        <w:t>de los Bienes</w:t>
      </w:r>
      <w:r w:rsidR="00D8275A" w:rsidRPr="00FD5270">
        <w:rPr>
          <w:rFonts w:cstheme="minorHAnsi"/>
        </w:rPr>
        <w:t>.</w:t>
      </w:r>
    </w:p>
    <w:p w14:paraId="47D8E628" w14:textId="77777777" w:rsidR="0048783F" w:rsidRPr="00FD5270" w:rsidRDefault="0048783F" w:rsidP="00FD5270">
      <w:pPr>
        <w:spacing w:after="0" w:line="276" w:lineRule="auto"/>
        <w:jc w:val="both"/>
        <w:rPr>
          <w:rFonts w:cstheme="minorHAnsi"/>
        </w:rPr>
      </w:pPr>
    </w:p>
    <w:p w14:paraId="40212348" w14:textId="3558F54A" w:rsidR="009C3E94" w:rsidRPr="00FD5270" w:rsidRDefault="0048783F" w:rsidP="00FD5270">
      <w:pPr>
        <w:pStyle w:val="Prrafodelista"/>
        <w:numPr>
          <w:ilvl w:val="0"/>
          <w:numId w:val="10"/>
        </w:numPr>
        <w:spacing w:after="0" w:line="276" w:lineRule="auto"/>
        <w:ind w:left="567" w:hanging="567"/>
        <w:jc w:val="both"/>
        <w:rPr>
          <w:rFonts w:cstheme="minorHAnsi"/>
        </w:rPr>
      </w:pPr>
      <w:r w:rsidRPr="00FD5270">
        <w:rPr>
          <w:rFonts w:cstheme="minorHAnsi"/>
        </w:rPr>
        <w:t>Los Bienes se embarcarán conforme a lo siguiente:</w:t>
      </w:r>
    </w:p>
    <w:p w14:paraId="5B7BF4A5" w14:textId="77777777" w:rsidR="0048783F" w:rsidRPr="00FD5270" w:rsidRDefault="0048783F" w:rsidP="00FD5270">
      <w:pPr>
        <w:pStyle w:val="Prrafodelista"/>
        <w:spacing w:after="0" w:line="276" w:lineRule="auto"/>
        <w:rPr>
          <w:rFonts w:cstheme="minorHAnsi"/>
        </w:rPr>
      </w:pPr>
    </w:p>
    <w:p w14:paraId="5FCD2BA6" w14:textId="433FE4E9" w:rsidR="00D66D66" w:rsidRPr="00FD5270" w:rsidRDefault="00D66D66" w:rsidP="00FD5270">
      <w:pPr>
        <w:pStyle w:val="Prrafodelista"/>
        <w:numPr>
          <w:ilvl w:val="0"/>
          <w:numId w:val="22"/>
        </w:numPr>
        <w:spacing w:after="0" w:line="276" w:lineRule="auto"/>
        <w:ind w:left="1134" w:hanging="567"/>
        <w:jc w:val="both"/>
        <w:rPr>
          <w:rFonts w:cstheme="minorHAnsi"/>
        </w:rPr>
      </w:pPr>
      <w:r w:rsidRPr="00FD5270">
        <w:rPr>
          <w:rFonts w:cstheme="minorHAnsi"/>
        </w:rPr>
        <w:t xml:space="preserve">Los </w:t>
      </w:r>
      <w:r w:rsidR="0048783F" w:rsidRPr="00FD5270">
        <w:rPr>
          <w:rFonts w:cstheme="minorHAnsi"/>
        </w:rPr>
        <w:t>Bienes</w:t>
      </w:r>
      <w:r w:rsidRPr="00FD5270">
        <w:rPr>
          <w:rFonts w:cstheme="minorHAnsi"/>
        </w:rPr>
        <w:t xml:space="preserve"> serán manejados cuidadosamente, extremando todas las medidas de segurid</w:t>
      </w:r>
      <w:r w:rsidR="004E511D" w:rsidRPr="00FD5270">
        <w:rPr>
          <w:rFonts w:cstheme="minorHAnsi"/>
        </w:rPr>
        <w:t xml:space="preserve">ad durante las maniobras de carga, descarga y acopiado </w:t>
      </w:r>
      <w:r w:rsidR="008431C5" w:rsidRPr="00FD5270">
        <w:rPr>
          <w:rFonts w:cstheme="minorHAnsi"/>
        </w:rPr>
        <w:t>del bien</w:t>
      </w:r>
      <w:r w:rsidRPr="00FD5270">
        <w:rPr>
          <w:rFonts w:cstheme="minorHAnsi"/>
        </w:rPr>
        <w:t>.</w:t>
      </w:r>
    </w:p>
    <w:p w14:paraId="4878D297" w14:textId="77777777" w:rsidR="00106D20" w:rsidRPr="00FD5270" w:rsidRDefault="00106D20" w:rsidP="00FD5270">
      <w:pPr>
        <w:pStyle w:val="Prrafodelista"/>
        <w:spacing w:after="0" w:line="276" w:lineRule="auto"/>
        <w:ind w:left="1134"/>
        <w:jc w:val="both"/>
        <w:rPr>
          <w:rFonts w:cstheme="minorHAnsi"/>
        </w:rPr>
      </w:pPr>
    </w:p>
    <w:p w14:paraId="035D4C85" w14:textId="49FD98FD" w:rsidR="00D66D66" w:rsidRPr="00FD5270" w:rsidRDefault="00D66D66" w:rsidP="00FD5270">
      <w:pPr>
        <w:pStyle w:val="Prrafodelista"/>
        <w:numPr>
          <w:ilvl w:val="0"/>
          <w:numId w:val="22"/>
        </w:numPr>
        <w:spacing w:after="0" w:line="276" w:lineRule="auto"/>
        <w:ind w:left="1134" w:hanging="567"/>
        <w:jc w:val="both"/>
        <w:rPr>
          <w:rFonts w:cstheme="minorHAnsi"/>
        </w:rPr>
      </w:pPr>
      <w:r w:rsidRPr="00FD5270">
        <w:rPr>
          <w:rFonts w:cstheme="minorHAnsi"/>
        </w:rPr>
        <w:t>Deberán ser cargados</w:t>
      </w:r>
      <w:r w:rsidR="0017580C" w:rsidRPr="00FD5270">
        <w:rPr>
          <w:rFonts w:cstheme="minorHAnsi"/>
        </w:rPr>
        <w:t>,</w:t>
      </w:r>
      <w:r w:rsidRPr="00FD5270">
        <w:rPr>
          <w:rFonts w:cstheme="minorHAnsi"/>
        </w:rPr>
        <w:t xml:space="preserve"> con el estampado en la misma dirección.</w:t>
      </w:r>
    </w:p>
    <w:p w14:paraId="0532B9A3" w14:textId="77777777" w:rsidR="00106D20" w:rsidRPr="00FD5270" w:rsidRDefault="00106D20" w:rsidP="00FD5270">
      <w:pPr>
        <w:pStyle w:val="Prrafodelista"/>
        <w:spacing w:after="0" w:line="276" w:lineRule="auto"/>
        <w:ind w:left="1134"/>
        <w:jc w:val="both"/>
        <w:rPr>
          <w:rFonts w:cstheme="minorHAnsi"/>
        </w:rPr>
      </w:pPr>
    </w:p>
    <w:p w14:paraId="6FFF09D5" w14:textId="37E5587D" w:rsidR="00D66D66" w:rsidRPr="00FD5270" w:rsidRDefault="00D66D66" w:rsidP="00FD5270">
      <w:pPr>
        <w:pStyle w:val="Prrafodelista"/>
        <w:numPr>
          <w:ilvl w:val="0"/>
          <w:numId w:val="22"/>
        </w:numPr>
        <w:spacing w:after="0" w:line="276" w:lineRule="auto"/>
        <w:ind w:left="1134" w:hanging="567"/>
        <w:jc w:val="both"/>
        <w:rPr>
          <w:rFonts w:cstheme="minorHAnsi"/>
        </w:rPr>
      </w:pPr>
      <w:r w:rsidRPr="00FD5270">
        <w:rPr>
          <w:rFonts w:cstheme="minorHAnsi"/>
        </w:rPr>
        <w:t xml:space="preserve">Los </w:t>
      </w:r>
      <w:r w:rsidR="0048783F" w:rsidRPr="00FD5270">
        <w:rPr>
          <w:rFonts w:cstheme="minorHAnsi"/>
        </w:rPr>
        <w:t>Bienes</w:t>
      </w:r>
      <w:r w:rsidRPr="00FD5270">
        <w:rPr>
          <w:rFonts w:cstheme="minorHAnsi"/>
        </w:rPr>
        <w:t xml:space="preserve"> con diferentes marcas se deben cargar sin mezclar </w:t>
      </w:r>
      <w:r w:rsidR="00106D20" w:rsidRPr="00FD5270">
        <w:rPr>
          <w:rFonts w:cstheme="minorHAnsi"/>
        </w:rPr>
        <w:t xml:space="preserve">entre </w:t>
      </w:r>
      <w:r w:rsidRPr="00FD5270">
        <w:rPr>
          <w:rFonts w:cstheme="minorHAnsi"/>
        </w:rPr>
        <w:t>los diferentes tipos.</w:t>
      </w:r>
    </w:p>
    <w:p w14:paraId="005EDCF5" w14:textId="77777777" w:rsidR="00106D20" w:rsidRPr="00FD5270" w:rsidRDefault="00106D20" w:rsidP="00FD5270">
      <w:pPr>
        <w:pStyle w:val="Prrafodelista"/>
        <w:spacing w:after="0" w:line="276" w:lineRule="auto"/>
        <w:ind w:left="1134"/>
        <w:jc w:val="both"/>
        <w:rPr>
          <w:rFonts w:cstheme="minorHAnsi"/>
        </w:rPr>
      </w:pPr>
    </w:p>
    <w:p w14:paraId="6626520C" w14:textId="474843A6" w:rsidR="004E511D" w:rsidRPr="00FD5270" w:rsidRDefault="004E511D" w:rsidP="00FD5270">
      <w:pPr>
        <w:pStyle w:val="Prrafodelista"/>
        <w:numPr>
          <w:ilvl w:val="0"/>
          <w:numId w:val="22"/>
        </w:numPr>
        <w:spacing w:after="0" w:line="276" w:lineRule="auto"/>
        <w:ind w:left="1134" w:hanging="567"/>
        <w:jc w:val="both"/>
        <w:rPr>
          <w:rFonts w:cstheme="minorHAnsi"/>
        </w:rPr>
      </w:pPr>
      <w:r w:rsidRPr="00FD5270">
        <w:rPr>
          <w:rFonts w:cstheme="minorHAnsi"/>
        </w:rPr>
        <w:t xml:space="preserve">Los </w:t>
      </w:r>
      <w:r w:rsidR="0048783F" w:rsidRPr="00FD5270">
        <w:rPr>
          <w:rFonts w:cstheme="minorHAnsi"/>
        </w:rPr>
        <w:t>Bienes</w:t>
      </w:r>
      <w:r w:rsidRPr="00FD5270">
        <w:rPr>
          <w:rFonts w:cstheme="minorHAnsi"/>
        </w:rPr>
        <w:t xml:space="preserve"> se deberán acopiar en el </w:t>
      </w:r>
      <w:r w:rsidR="00E9362F">
        <w:rPr>
          <w:rFonts w:cstheme="minorHAnsi"/>
        </w:rPr>
        <w:t>Sitio</w:t>
      </w:r>
      <w:r w:rsidRPr="00FD5270">
        <w:rPr>
          <w:rFonts w:cstheme="minorHAnsi"/>
        </w:rPr>
        <w:t xml:space="preserve">, </w:t>
      </w:r>
      <w:r w:rsidR="00804C96" w:rsidRPr="00FD5270">
        <w:rPr>
          <w:rFonts w:cstheme="minorHAnsi"/>
        </w:rPr>
        <w:t xml:space="preserve">formando pilas de hasta </w:t>
      </w:r>
      <w:r w:rsidR="00345714" w:rsidRPr="00FD5270">
        <w:rPr>
          <w:rFonts w:cstheme="minorHAnsi"/>
        </w:rPr>
        <w:t>10</w:t>
      </w:r>
      <w:r w:rsidR="00804C96" w:rsidRPr="00FD5270">
        <w:rPr>
          <w:rFonts w:cstheme="minorHAnsi"/>
        </w:rPr>
        <w:t xml:space="preserve"> </w:t>
      </w:r>
      <w:r w:rsidR="00106D20" w:rsidRPr="00FD5270">
        <w:rPr>
          <w:rFonts w:cstheme="minorHAnsi"/>
        </w:rPr>
        <w:t>(</w:t>
      </w:r>
      <w:r w:rsidR="00345714" w:rsidRPr="00FD5270">
        <w:rPr>
          <w:rFonts w:cstheme="minorHAnsi"/>
        </w:rPr>
        <w:t>diez</w:t>
      </w:r>
      <w:r w:rsidR="00106D20" w:rsidRPr="00FD5270">
        <w:rPr>
          <w:rFonts w:cstheme="minorHAnsi"/>
        </w:rPr>
        <w:t xml:space="preserve">) </w:t>
      </w:r>
      <w:r w:rsidR="00804C96" w:rsidRPr="00FD5270">
        <w:rPr>
          <w:rFonts w:cstheme="minorHAnsi"/>
        </w:rPr>
        <w:t>c</w:t>
      </w:r>
      <w:r w:rsidR="00345714" w:rsidRPr="00FD5270">
        <w:rPr>
          <w:rFonts w:cstheme="minorHAnsi"/>
        </w:rPr>
        <w:t>amas</w:t>
      </w:r>
      <w:r w:rsidR="00804C96" w:rsidRPr="00FD5270">
        <w:rPr>
          <w:rFonts w:cstheme="minorHAnsi"/>
        </w:rPr>
        <w:t xml:space="preserve"> de altura, la primera capa se acopiará en durmientes de madera nivelados, separados en el resto de las capas restantes por maderas</w:t>
      </w:r>
      <w:r w:rsidR="00B173C4" w:rsidRPr="00FD5270">
        <w:rPr>
          <w:rFonts w:cstheme="minorHAnsi"/>
        </w:rPr>
        <w:t>.</w:t>
      </w:r>
    </w:p>
    <w:p w14:paraId="30753321" w14:textId="77777777" w:rsidR="00106D20" w:rsidRPr="00FD5270" w:rsidRDefault="00106D20" w:rsidP="00FD5270">
      <w:pPr>
        <w:pStyle w:val="Prrafodelista"/>
        <w:spacing w:after="0" w:line="276" w:lineRule="auto"/>
        <w:ind w:left="1134"/>
        <w:jc w:val="both"/>
        <w:rPr>
          <w:rFonts w:cstheme="minorHAnsi"/>
        </w:rPr>
      </w:pPr>
    </w:p>
    <w:p w14:paraId="35E011EA" w14:textId="77777777" w:rsidR="004F346D" w:rsidRDefault="00D66D66" w:rsidP="004F346D">
      <w:pPr>
        <w:pStyle w:val="Prrafodelista"/>
        <w:numPr>
          <w:ilvl w:val="0"/>
          <w:numId w:val="22"/>
        </w:numPr>
        <w:spacing w:after="0" w:line="276" w:lineRule="auto"/>
        <w:ind w:left="1134" w:hanging="567"/>
        <w:jc w:val="both"/>
        <w:rPr>
          <w:rFonts w:cstheme="minorHAnsi"/>
        </w:rPr>
      </w:pPr>
      <w:r w:rsidRPr="00FD5270">
        <w:rPr>
          <w:rFonts w:cstheme="minorHAnsi"/>
        </w:rPr>
        <w:t>El personal encargado de las maniobras debe de contar con experiencia</w:t>
      </w:r>
      <w:r w:rsidR="0016104C">
        <w:rPr>
          <w:rFonts w:cstheme="minorHAnsi"/>
        </w:rPr>
        <w:t xml:space="preserve"> mínima de </w:t>
      </w:r>
      <w:r w:rsidR="004F346D">
        <w:rPr>
          <w:rFonts w:cstheme="minorHAnsi"/>
        </w:rPr>
        <w:t xml:space="preserve">5 (cinco) años la planeación y coordinación de actividades de descarga y acopiado de bienes, así como el personal que realiza dichas actividades. </w:t>
      </w:r>
      <w:r w:rsidRPr="00FD5270">
        <w:rPr>
          <w:rFonts w:cstheme="minorHAnsi"/>
        </w:rPr>
        <w:t xml:space="preserve"> </w:t>
      </w:r>
      <w:r w:rsidR="0048783F" w:rsidRPr="00FD5270">
        <w:rPr>
          <w:rFonts w:cstheme="minorHAnsi"/>
        </w:rPr>
        <w:t xml:space="preserve">La experiencia se acreditará mediante la entrega de los </w:t>
      </w:r>
      <w:proofErr w:type="spellStart"/>
      <w:r w:rsidR="00106D20" w:rsidRPr="00FD5270">
        <w:rPr>
          <w:rFonts w:cstheme="minorHAnsi"/>
          <w:i/>
          <w:iCs/>
        </w:rPr>
        <w:t>curr</w:t>
      </w:r>
      <w:r w:rsidR="004F346D">
        <w:rPr>
          <w:rFonts w:cstheme="minorHAnsi"/>
          <w:i/>
          <w:iCs/>
        </w:rPr>
        <w:t>i</w:t>
      </w:r>
      <w:r w:rsidR="00106D20" w:rsidRPr="00FD5270">
        <w:rPr>
          <w:rFonts w:cstheme="minorHAnsi"/>
          <w:i/>
          <w:iCs/>
        </w:rPr>
        <w:t>cula</w:t>
      </w:r>
      <w:proofErr w:type="spellEnd"/>
      <w:r w:rsidR="00106D20" w:rsidRPr="00FD5270">
        <w:rPr>
          <w:rFonts w:cstheme="minorHAnsi"/>
          <w:i/>
          <w:iCs/>
        </w:rPr>
        <w:t xml:space="preserve"> </w:t>
      </w:r>
      <w:r w:rsidR="0048783F" w:rsidRPr="00FD5270">
        <w:rPr>
          <w:rFonts w:cstheme="minorHAnsi"/>
          <w:i/>
          <w:iCs/>
        </w:rPr>
        <w:t>vitae</w:t>
      </w:r>
      <w:r w:rsidR="0048783F" w:rsidRPr="00FD5270">
        <w:rPr>
          <w:rFonts w:cstheme="minorHAnsi"/>
        </w:rPr>
        <w:t xml:space="preserve"> </w:t>
      </w:r>
      <w:r w:rsidR="004F346D">
        <w:rPr>
          <w:rFonts w:cstheme="minorHAnsi"/>
        </w:rPr>
        <w:t xml:space="preserve">tanto del Proveedor como de su </w:t>
      </w:r>
      <w:r w:rsidR="0048783F" w:rsidRPr="00FD5270">
        <w:rPr>
          <w:rFonts w:cstheme="minorHAnsi"/>
        </w:rPr>
        <w:t xml:space="preserve">personal, mismos que se entregarán junto con </w:t>
      </w:r>
      <w:r w:rsidR="0030285D" w:rsidRPr="00FD5270">
        <w:rPr>
          <w:rFonts w:cstheme="minorHAnsi"/>
        </w:rPr>
        <w:t xml:space="preserve">el </w:t>
      </w:r>
      <w:r w:rsidR="0048783F" w:rsidRPr="00FD5270">
        <w:rPr>
          <w:rFonts w:cstheme="minorHAnsi"/>
        </w:rPr>
        <w:t xml:space="preserve">Protocolo de </w:t>
      </w:r>
      <w:r w:rsidR="00106D20" w:rsidRPr="00FD5270">
        <w:rPr>
          <w:rFonts w:cstheme="minorHAnsi"/>
        </w:rPr>
        <w:t>Carga, Embarque, Descarga, Entongad</w:t>
      </w:r>
      <w:r w:rsidR="0048783F" w:rsidRPr="00FD5270">
        <w:rPr>
          <w:rFonts w:cstheme="minorHAnsi"/>
        </w:rPr>
        <w:t xml:space="preserve">o y </w:t>
      </w:r>
      <w:r w:rsidR="00106D20" w:rsidRPr="00FD5270">
        <w:rPr>
          <w:rFonts w:cstheme="minorHAnsi"/>
        </w:rPr>
        <w:t xml:space="preserve">Acopiado </w:t>
      </w:r>
      <w:r w:rsidR="0048783F" w:rsidRPr="00FD5270">
        <w:rPr>
          <w:rFonts w:cstheme="minorHAnsi"/>
        </w:rPr>
        <w:t>de los Bienes</w:t>
      </w:r>
      <w:r w:rsidRPr="00FD5270">
        <w:rPr>
          <w:rFonts w:cstheme="minorHAnsi"/>
        </w:rPr>
        <w:t>.</w:t>
      </w:r>
    </w:p>
    <w:p w14:paraId="701C13B9" w14:textId="77777777" w:rsidR="004F346D" w:rsidRPr="004F346D" w:rsidRDefault="004F346D" w:rsidP="004F346D">
      <w:pPr>
        <w:pStyle w:val="Prrafodelista"/>
        <w:rPr>
          <w:rFonts w:cstheme="minorHAnsi"/>
        </w:rPr>
      </w:pPr>
    </w:p>
    <w:p w14:paraId="5E391E5D" w14:textId="4688F1F5" w:rsidR="0048783F" w:rsidRPr="004F346D" w:rsidRDefault="00D66D66" w:rsidP="004F346D">
      <w:pPr>
        <w:pStyle w:val="Prrafodelista"/>
        <w:numPr>
          <w:ilvl w:val="0"/>
          <w:numId w:val="22"/>
        </w:numPr>
        <w:spacing w:after="0" w:line="276" w:lineRule="auto"/>
        <w:ind w:left="1134" w:hanging="567"/>
        <w:jc w:val="both"/>
        <w:rPr>
          <w:rFonts w:cstheme="minorHAnsi"/>
        </w:rPr>
      </w:pPr>
      <w:r w:rsidRPr="004F346D">
        <w:rPr>
          <w:rFonts w:cstheme="minorHAnsi"/>
        </w:rPr>
        <w:t xml:space="preserve">El personal encargado del manejo de </w:t>
      </w:r>
      <w:r w:rsidR="009D5791" w:rsidRPr="004F346D">
        <w:rPr>
          <w:rFonts w:cstheme="minorHAnsi"/>
        </w:rPr>
        <w:t>máquinas</w:t>
      </w:r>
      <w:r w:rsidR="0016104C" w:rsidRPr="004F346D">
        <w:rPr>
          <w:rFonts w:cstheme="minorHAnsi"/>
        </w:rPr>
        <w:t xml:space="preserve"> (por ejemplo</w:t>
      </w:r>
      <w:r w:rsidRPr="004F346D">
        <w:rPr>
          <w:rFonts w:cstheme="minorHAnsi"/>
        </w:rPr>
        <w:t>, grúas</w:t>
      </w:r>
      <w:r w:rsidR="0016104C" w:rsidRPr="004F346D">
        <w:rPr>
          <w:rFonts w:cstheme="minorHAnsi"/>
        </w:rPr>
        <w:t>)</w:t>
      </w:r>
      <w:r w:rsidR="0048783F" w:rsidRPr="004F346D">
        <w:rPr>
          <w:rFonts w:cstheme="minorHAnsi"/>
        </w:rPr>
        <w:t>,</w:t>
      </w:r>
      <w:r w:rsidRPr="004F346D">
        <w:rPr>
          <w:rFonts w:cstheme="minorHAnsi"/>
        </w:rPr>
        <w:t xml:space="preserve"> </w:t>
      </w:r>
      <w:r w:rsidR="0048783F" w:rsidRPr="004F346D">
        <w:rPr>
          <w:rFonts w:cstheme="minorHAnsi"/>
        </w:rPr>
        <w:t xml:space="preserve">deberá </w:t>
      </w:r>
      <w:r w:rsidRPr="004F346D">
        <w:rPr>
          <w:rFonts w:cstheme="minorHAnsi"/>
        </w:rPr>
        <w:t>contar con experiencia</w:t>
      </w:r>
      <w:r w:rsidR="007E2DE1" w:rsidRPr="004F346D">
        <w:rPr>
          <w:rFonts w:cstheme="minorHAnsi"/>
        </w:rPr>
        <w:t xml:space="preserve"> mínima </w:t>
      </w:r>
      <w:r w:rsidR="004F346D" w:rsidRPr="004F346D">
        <w:rPr>
          <w:rFonts w:cstheme="minorHAnsi"/>
        </w:rPr>
        <w:t xml:space="preserve">de 5 (cinco) </w:t>
      </w:r>
      <w:r w:rsidR="004F346D">
        <w:rPr>
          <w:rFonts w:cstheme="minorHAnsi"/>
        </w:rPr>
        <w:t>años</w:t>
      </w:r>
      <w:r w:rsidR="004F346D" w:rsidRPr="004F346D">
        <w:rPr>
          <w:rFonts w:cstheme="minorHAnsi"/>
        </w:rPr>
        <w:t xml:space="preserve"> en maquinaria igual o similar a aquella a ser utilizada en las actividades descrita en el Protocolo de Carga, Embarque, Descarga, Entongado y Acopiado de los Bienes, misma que deberá ser acreditada mediante la entrega de la documentación que así lo compruebe, misma que se entregarán junto con el Protocolo de Carga, Embarque, Descarga, Entongado y Acopiado de los Bienes. </w:t>
      </w:r>
    </w:p>
    <w:p w14:paraId="5B74D2C2" w14:textId="77777777" w:rsidR="00106D20" w:rsidRPr="00FD5270" w:rsidRDefault="00106D20" w:rsidP="00FD5270">
      <w:pPr>
        <w:pStyle w:val="Prrafodelista"/>
        <w:spacing w:after="0" w:line="276" w:lineRule="auto"/>
        <w:ind w:left="1134"/>
        <w:jc w:val="both"/>
        <w:rPr>
          <w:rFonts w:cstheme="minorHAnsi"/>
        </w:rPr>
      </w:pPr>
    </w:p>
    <w:p w14:paraId="7EDC2CF2" w14:textId="79B6056D" w:rsidR="009D5791" w:rsidRPr="00FD5270" w:rsidRDefault="004E511D" w:rsidP="00FD5270">
      <w:pPr>
        <w:pStyle w:val="Prrafodelista"/>
        <w:numPr>
          <w:ilvl w:val="0"/>
          <w:numId w:val="22"/>
        </w:numPr>
        <w:spacing w:after="0" w:line="276" w:lineRule="auto"/>
        <w:ind w:left="1134" w:hanging="567"/>
        <w:jc w:val="both"/>
        <w:rPr>
          <w:rFonts w:cstheme="minorHAnsi"/>
        </w:rPr>
      </w:pPr>
      <w:r w:rsidRPr="00FD5270">
        <w:rPr>
          <w:rFonts w:cstheme="minorHAnsi"/>
        </w:rPr>
        <w:t xml:space="preserve">Toda la </w:t>
      </w:r>
      <w:r w:rsidR="00106D20" w:rsidRPr="00FD5270">
        <w:rPr>
          <w:rFonts w:cstheme="minorHAnsi"/>
        </w:rPr>
        <w:t>maquinaria</w:t>
      </w:r>
      <w:r w:rsidRPr="00FD5270">
        <w:rPr>
          <w:rFonts w:cstheme="minorHAnsi"/>
        </w:rPr>
        <w:t xml:space="preserve"> que se vaya a utilizar en las maniobras deberá estar relacionada en el </w:t>
      </w:r>
      <w:r w:rsidR="00916D92" w:rsidRPr="00FD5270">
        <w:rPr>
          <w:rFonts w:cstheme="minorHAnsi"/>
        </w:rPr>
        <w:t>Protocolo de Carga, Embarque, Descarga, Entongado y Acopiado de los Bienes</w:t>
      </w:r>
      <w:r w:rsidRPr="00FD5270">
        <w:rPr>
          <w:rFonts w:cstheme="minorHAnsi"/>
        </w:rPr>
        <w:t>, debiéndose entregar copia de las bitácoras de mantenimiento, pudiéndose rechazar la máquina que, en el momento de realizar las maniobras, no cumpla con estas bitácoras.</w:t>
      </w:r>
    </w:p>
    <w:p w14:paraId="577041D0" w14:textId="77777777" w:rsidR="00106D20" w:rsidRPr="00FD5270" w:rsidRDefault="00106D20" w:rsidP="00FD5270">
      <w:pPr>
        <w:pStyle w:val="Prrafodelista"/>
        <w:spacing w:after="0" w:line="276" w:lineRule="auto"/>
        <w:ind w:left="1134"/>
        <w:jc w:val="both"/>
        <w:rPr>
          <w:rFonts w:cstheme="minorHAnsi"/>
        </w:rPr>
      </w:pPr>
    </w:p>
    <w:p w14:paraId="5A7DDE9C" w14:textId="554DC8DB" w:rsidR="004E511D" w:rsidRPr="00FD5270" w:rsidRDefault="004E511D" w:rsidP="00FD5270">
      <w:pPr>
        <w:pStyle w:val="Prrafodelista"/>
        <w:numPr>
          <w:ilvl w:val="0"/>
          <w:numId w:val="22"/>
        </w:numPr>
        <w:spacing w:after="0" w:line="276" w:lineRule="auto"/>
        <w:ind w:left="1134" w:hanging="567"/>
        <w:jc w:val="both"/>
        <w:rPr>
          <w:rFonts w:cstheme="minorHAnsi"/>
        </w:rPr>
      </w:pPr>
      <w:r w:rsidRPr="00FD5270">
        <w:rPr>
          <w:rFonts w:cstheme="minorHAnsi"/>
        </w:rPr>
        <w:t>Todos los elementos accesorios, tales como eslingas</w:t>
      </w:r>
      <w:r w:rsidR="00106D20" w:rsidRPr="00FD5270">
        <w:rPr>
          <w:rFonts w:cstheme="minorHAnsi"/>
        </w:rPr>
        <w:t xml:space="preserve"> d</w:t>
      </w:r>
      <w:r w:rsidRPr="00FD5270">
        <w:rPr>
          <w:rFonts w:cstheme="minorHAnsi"/>
        </w:rPr>
        <w:t>eberán acompañarse con los certificados de calidad, en los que se establezca el periodo de vida útil, pudiéndose rechazar aquellos cuya vida útil haya caducado o presenten notables síntomas de deterioro que aconsejen su sustitución por otros nuevos.</w:t>
      </w:r>
    </w:p>
    <w:p w14:paraId="4E1384C4" w14:textId="77777777" w:rsidR="00B173C4" w:rsidRPr="00FD5270" w:rsidRDefault="00B173C4" w:rsidP="00FD5270">
      <w:pPr>
        <w:pStyle w:val="Prrafodelista"/>
        <w:spacing w:after="0" w:line="276" w:lineRule="auto"/>
        <w:jc w:val="both"/>
        <w:rPr>
          <w:rFonts w:cstheme="minorHAnsi"/>
        </w:rPr>
      </w:pPr>
    </w:p>
    <w:p w14:paraId="7CE317F0" w14:textId="52AF83EA" w:rsidR="004E511D" w:rsidRPr="00FD5270" w:rsidRDefault="0048783F" w:rsidP="0016104C">
      <w:pPr>
        <w:pStyle w:val="Prrafodelista"/>
        <w:numPr>
          <w:ilvl w:val="0"/>
          <w:numId w:val="10"/>
        </w:numPr>
        <w:spacing w:after="0" w:line="276" w:lineRule="auto"/>
        <w:ind w:left="567" w:hanging="567"/>
        <w:jc w:val="both"/>
        <w:rPr>
          <w:rFonts w:cstheme="minorHAnsi"/>
        </w:rPr>
      </w:pPr>
      <w:r w:rsidRPr="00FD5270">
        <w:rPr>
          <w:rFonts w:cstheme="minorHAnsi"/>
        </w:rPr>
        <w:t xml:space="preserve">El Protocolo de </w:t>
      </w:r>
      <w:r w:rsidR="00106D20" w:rsidRPr="00FD5270">
        <w:rPr>
          <w:rFonts w:cstheme="minorHAnsi"/>
        </w:rPr>
        <w:t xml:space="preserve">Carga, Embarque, Descarga, Entongado </w:t>
      </w:r>
      <w:r w:rsidRPr="00FD5270">
        <w:rPr>
          <w:rFonts w:cstheme="minorHAnsi"/>
        </w:rPr>
        <w:t xml:space="preserve">y </w:t>
      </w:r>
      <w:r w:rsidR="00106D20" w:rsidRPr="00FD5270">
        <w:rPr>
          <w:rFonts w:cstheme="minorHAnsi"/>
        </w:rPr>
        <w:t xml:space="preserve">Acopiado </w:t>
      </w:r>
      <w:r w:rsidRPr="00FD5270">
        <w:rPr>
          <w:rFonts w:cstheme="minorHAnsi"/>
        </w:rPr>
        <w:t xml:space="preserve">de los Bienes </w:t>
      </w:r>
      <w:r w:rsidR="004E511D" w:rsidRPr="00FD5270">
        <w:rPr>
          <w:rFonts w:cstheme="minorHAnsi"/>
        </w:rPr>
        <w:t>se</w:t>
      </w:r>
      <w:r w:rsidRPr="00FD5270">
        <w:rPr>
          <w:rFonts w:cstheme="minorHAnsi"/>
        </w:rPr>
        <w:t xml:space="preserve"> aplicar</w:t>
      </w:r>
      <w:r w:rsidR="004E511D" w:rsidRPr="00FD5270">
        <w:rPr>
          <w:rFonts w:cstheme="minorHAnsi"/>
        </w:rPr>
        <w:t xml:space="preserve">á en las maniobras de carga y descarga a realizar en fabrica, para el embarque los bienes rumbo a México, como en </w:t>
      </w:r>
      <w:r w:rsidR="009C3E94" w:rsidRPr="00FD5270">
        <w:rPr>
          <w:rFonts w:cstheme="minorHAnsi"/>
        </w:rPr>
        <w:t>el sitio</w:t>
      </w:r>
      <w:r w:rsidR="00062300" w:rsidRPr="00FD5270">
        <w:rPr>
          <w:rFonts w:cstheme="minorHAnsi"/>
        </w:rPr>
        <w:t xml:space="preserve"> de acopio</w:t>
      </w:r>
      <w:r w:rsidR="004E511D" w:rsidRPr="00FD5270">
        <w:rPr>
          <w:rFonts w:cstheme="minorHAnsi"/>
        </w:rPr>
        <w:t xml:space="preserve"> indicad</w:t>
      </w:r>
      <w:r w:rsidR="009C3E94" w:rsidRPr="00FD5270">
        <w:rPr>
          <w:rFonts w:cstheme="minorHAnsi"/>
        </w:rPr>
        <w:t>o</w:t>
      </w:r>
      <w:r w:rsidR="004E511D" w:rsidRPr="00FD5270">
        <w:rPr>
          <w:rFonts w:cstheme="minorHAnsi"/>
        </w:rPr>
        <w:t xml:space="preserve"> por </w:t>
      </w:r>
      <w:r w:rsidR="00106D20" w:rsidRPr="00FD5270">
        <w:rPr>
          <w:rFonts w:cstheme="minorHAnsi"/>
        </w:rPr>
        <w:t>la Entidad Contratante</w:t>
      </w:r>
      <w:r w:rsidR="004E511D" w:rsidRPr="00FD5270">
        <w:rPr>
          <w:rFonts w:cstheme="minorHAnsi"/>
        </w:rPr>
        <w:t xml:space="preserve"> para la descarga y acopiado definitivo.</w:t>
      </w:r>
    </w:p>
    <w:p w14:paraId="1531AA47" w14:textId="77777777" w:rsidR="002E5EEE" w:rsidRPr="00FD5270" w:rsidRDefault="002E5EEE" w:rsidP="00FD5270">
      <w:pPr>
        <w:spacing w:after="0" w:line="276" w:lineRule="auto"/>
        <w:rPr>
          <w:rFonts w:cstheme="minorHAnsi"/>
        </w:rPr>
      </w:pPr>
    </w:p>
    <w:p w14:paraId="6E18C1BE" w14:textId="57F65CC9" w:rsidR="00294C89" w:rsidRPr="00FD5270" w:rsidRDefault="000B2F2C" w:rsidP="00FD5270">
      <w:pPr>
        <w:pStyle w:val="Ttulo1"/>
        <w:spacing w:before="0" w:line="276" w:lineRule="auto"/>
        <w:rPr>
          <w:rFonts w:cstheme="minorHAnsi"/>
          <w:szCs w:val="22"/>
        </w:rPr>
      </w:pPr>
      <w:bookmarkStart w:id="30" w:name="_Toc43813476"/>
      <w:r w:rsidRPr="00FD5270">
        <w:rPr>
          <w:rFonts w:cstheme="minorHAnsi"/>
          <w:b/>
          <w:bCs/>
          <w:szCs w:val="22"/>
        </w:rPr>
        <w:t>D</w:t>
      </w:r>
      <w:r w:rsidR="00106D20" w:rsidRPr="00FD5270">
        <w:rPr>
          <w:rFonts w:cstheme="minorHAnsi"/>
          <w:b/>
          <w:bCs/>
          <w:szCs w:val="22"/>
        </w:rPr>
        <w:t>É</w:t>
      </w:r>
      <w:r w:rsidRPr="00FD5270">
        <w:rPr>
          <w:rFonts w:cstheme="minorHAnsi"/>
          <w:b/>
          <w:bCs/>
          <w:szCs w:val="22"/>
        </w:rPr>
        <w:t>CIM</w:t>
      </w:r>
      <w:r w:rsidR="0016104C">
        <w:rPr>
          <w:rFonts w:cstheme="minorHAnsi"/>
          <w:b/>
          <w:bCs/>
          <w:szCs w:val="22"/>
        </w:rPr>
        <w:t>A</w:t>
      </w:r>
      <w:r w:rsidRPr="00FD5270">
        <w:rPr>
          <w:rFonts w:cstheme="minorHAnsi"/>
          <w:b/>
          <w:bCs/>
          <w:szCs w:val="22"/>
        </w:rPr>
        <w:t xml:space="preserve">. </w:t>
      </w:r>
      <w:r w:rsidR="00294C89" w:rsidRPr="00FD5270">
        <w:rPr>
          <w:rFonts w:cstheme="minorHAnsi"/>
          <w:b/>
          <w:bCs/>
          <w:szCs w:val="22"/>
        </w:rPr>
        <w:t>ENTREGA DE LOS RESULTADOS DE LAS PRUEBAS</w:t>
      </w:r>
      <w:bookmarkEnd w:id="30"/>
    </w:p>
    <w:p w14:paraId="0EC32721" w14:textId="77777777" w:rsidR="00F92897" w:rsidRPr="00FD5270" w:rsidRDefault="00F92897" w:rsidP="00FD5270">
      <w:pPr>
        <w:spacing w:after="0" w:line="276" w:lineRule="auto"/>
        <w:rPr>
          <w:rFonts w:cstheme="minorHAnsi"/>
        </w:rPr>
      </w:pPr>
    </w:p>
    <w:p w14:paraId="31FE635B" w14:textId="499CC7D3" w:rsidR="00AB1FA8" w:rsidRPr="00FD5270" w:rsidRDefault="00AB1FA8" w:rsidP="00FD5270">
      <w:pPr>
        <w:spacing w:after="0" w:line="276" w:lineRule="auto"/>
        <w:jc w:val="both"/>
        <w:rPr>
          <w:rFonts w:cstheme="minorHAnsi"/>
        </w:rPr>
      </w:pPr>
      <w:r w:rsidRPr="00FD5270">
        <w:rPr>
          <w:rFonts w:cstheme="minorHAnsi"/>
        </w:rPr>
        <w:t>Los resultados de cada una de las pruebas de calidad realizados durante el proceso de fabricación en planta deberán ser puestos a disposición de la Entidad Contratante</w:t>
      </w:r>
      <w:r w:rsidR="00B47618" w:rsidRPr="00FD5270">
        <w:rPr>
          <w:rFonts w:cstheme="minorHAnsi"/>
        </w:rPr>
        <w:t xml:space="preserve"> conforme se vayan </w:t>
      </w:r>
      <w:r w:rsidR="00B47618" w:rsidRPr="00FD5270">
        <w:rPr>
          <w:rFonts w:cstheme="minorHAnsi"/>
        </w:rPr>
        <w:lastRenderedPageBreak/>
        <w:t>ejecutando</w:t>
      </w:r>
      <w:r w:rsidRPr="00FD5270">
        <w:rPr>
          <w:rFonts w:cstheme="minorHAnsi"/>
        </w:rPr>
        <w:t>, en la persona de</w:t>
      </w:r>
      <w:r w:rsidR="00FC27C5" w:rsidRPr="00FD5270">
        <w:rPr>
          <w:rFonts w:cstheme="minorHAnsi"/>
        </w:rPr>
        <w:t>l certificador externo</w:t>
      </w:r>
      <w:r w:rsidR="009472C1" w:rsidRPr="00FD5270">
        <w:rPr>
          <w:rFonts w:cstheme="minorHAnsi"/>
        </w:rPr>
        <w:t xml:space="preserve">, </w:t>
      </w:r>
      <w:r w:rsidRPr="00FD5270">
        <w:rPr>
          <w:rFonts w:cstheme="minorHAnsi"/>
        </w:rPr>
        <w:t xml:space="preserve">en un periodo de 3 </w:t>
      </w:r>
      <w:r w:rsidR="0016104C">
        <w:rPr>
          <w:rFonts w:cstheme="minorHAnsi"/>
        </w:rPr>
        <w:t xml:space="preserve">(tres) </w:t>
      </w:r>
      <w:r w:rsidRPr="00FD5270">
        <w:rPr>
          <w:rFonts w:cstheme="minorHAnsi"/>
        </w:rPr>
        <w:t xml:space="preserve">días naturales </w:t>
      </w:r>
      <w:r w:rsidR="00B47618" w:rsidRPr="00FD5270">
        <w:rPr>
          <w:rFonts w:cstheme="minorHAnsi"/>
        </w:rPr>
        <w:t>posterior a cada una de las pruebas</w:t>
      </w:r>
      <w:r w:rsidRPr="00FD5270">
        <w:rPr>
          <w:rFonts w:cstheme="minorHAnsi"/>
        </w:rPr>
        <w:t xml:space="preserve"> de los Bienes. </w:t>
      </w:r>
    </w:p>
    <w:p w14:paraId="0931C271" w14:textId="77777777" w:rsidR="00F92897" w:rsidRPr="00FD5270" w:rsidRDefault="00F92897" w:rsidP="00FD5270">
      <w:pPr>
        <w:spacing w:after="0" w:line="276" w:lineRule="auto"/>
        <w:rPr>
          <w:rFonts w:cstheme="minorHAnsi"/>
        </w:rPr>
      </w:pPr>
    </w:p>
    <w:p w14:paraId="561F201E" w14:textId="645ADFEF" w:rsidR="00294C89" w:rsidRPr="00FD5270" w:rsidRDefault="00294C89" w:rsidP="00FD5270">
      <w:pPr>
        <w:pStyle w:val="Ttulo1"/>
        <w:spacing w:before="0" w:line="276" w:lineRule="auto"/>
        <w:rPr>
          <w:rFonts w:cstheme="minorHAnsi"/>
          <w:b/>
          <w:bCs/>
          <w:szCs w:val="22"/>
        </w:rPr>
      </w:pPr>
      <w:bookmarkStart w:id="31" w:name="_Toc43813477"/>
      <w:r w:rsidRPr="00FD5270">
        <w:rPr>
          <w:rFonts w:cstheme="minorHAnsi"/>
          <w:b/>
          <w:bCs/>
          <w:szCs w:val="22"/>
        </w:rPr>
        <w:t>DECIM</w:t>
      </w:r>
      <w:r w:rsidR="00F83156">
        <w:rPr>
          <w:rFonts w:cstheme="minorHAnsi"/>
          <w:b/>
          <w:bCs/>
          <w:szCs w:val="22"/>
        </w:rPr>
        <w:t>A</w:t>
      </w:r>
      <w:r w:rsidRPr="00FD5270">
        <w:rPr>
          <w:rFonts w:cstheme="minorHAnsi"/>
          <w:b/>
          <w:bCs/>
          <w:szCs w:val="22"/>
        </w:rPr>
        <w:t xml:space="preserve"> PRIMER</w:t>
      </w:r>
      <w:r w:rsidR="00F83156">
        <w:rPr>
          <w:rFonts w:cstheme="minorHAnsi"/>
          <w:b/>
          <w:bCs/>
          <w:szCs w:val="22"/>
        </w:rPr>
        <w:t>A</w:t>
      </w:r>
      <w:r w:rsidRPr="00FD5270">
        <w:rPr>
          <w:rFonts w:cstheme="minorHAnsi"/>
          <w:b/>
          <w:bCs/>
          <w:szCs w:val="22"/>
        </w:rPr>
        <w:t xml:space="preserve">. </w:t>
      </w:r>
      <w:r w:rsidR="003D6FA5" w:rsidRPr="00FD5270">
        <w:rPr>
          <w:rFonts w:cstheme="minorHAnsi"/>
          <w:b/>
          <w:bCs/>
          <w:szCs w:val="22"/>
        </w:rPr>
        <w:t>PLAN DE ASEGURAMIENTO DE LA CALIDAD</w:t>
      </w:r>
      <w:bookmarkEnd w:id="31"/>
    </w:p>
    <w:p w14:paraId="59940466" w14:textId="77777777" w:rsidR="0048783F" w:rsidRPr="00FD5270" w:rsidRDefault="0048783F" w:rsidP="00FD5270">
      <w:pPr>
        <w:spacing w:after="0" w:line="276" w:lineRule="auto"/>
        <w:jc w:val="both"/>
        <w:rPr>
          <w:rFonts w:cstheme="minorHAnsi"/>
        </w:rPr>
      </w:pPr>
    </w:p>
    <w:p w14:paraId="541E9A03" w14:textId="1E1A6CE8" w:rsidR="00966E20" w:rsidRPr="00FD5270" w:rsidRDefault="00AB1FA8" w:rsidP="00FD5270">
      <w:pPr>
        <w:pStyle w:val="Prrafodelista"/>
        <w:numPr>
          <w:ilvl w:val="0"/>
          <w:numId w:val="23"/>
        </w:numPr>
        <w:spacing w:after="0" w:line="276" w:lineRule="auto"/>
        <w:ind w:left="567" w:hanging="567"/>
        <w:jc w:val="both"/>
        <w:rPr>
          <w:rFonts w:cstheme="minorHAnsi"/>
        </w:rPr>
      </w:pPr>
      <w:r w:rsidRPr="00FD5270">
        <w:rPr>
          <w:rFonts w:cstheme="minorHAnsi"/>
        </w:rPr>
        <w:t>Para garantizar el aseguramiento de la calidad de los Bienes, el Proveedor contratará un</w:t>
      </w:r>
      <w:r w:rsidR="00FC27C5" w:rsidRPr="00FD5270">
        <w:rPr>
          <w:rFonts w:cstheme="minorHAnsi"/>
        </w:rPr>
        <w:t xml:space="preserve"> certificador externo</w:t>
      </w:r>
      <w:r w:rsidR="00D8275A" w:rsidRPr="00FD5270">
        <w:rPr>
          <w:rFonts w:cstheme="minorHAnsi"/>
        </w:rPr>
        <w:t>, encargad</w:t>
      </w:r>
      <w:r w:rsidR="001416FB" w:rsidRPr="00FD5270">
        <w:rPr>
          <w:rFonts w:cstheme="minorHAnsi"/>
        </w:rPr>
        <w:t>o</w:t>
      </w:r>
      <w:r w:rsidR="00D8275A" w:rsidRPr="00FD5270">
        <w:rPr>
          <w:rFonts w:cstheme="minorHAnsi"/>
        </w:rPr>
        <w:t xml:space="preserve"> de verificar que </w:t>
      </w:r>
      <w:r w:rsidRPr="00FD5270">
        <w:rPr>
          <w:rFonts w:cstheme="minorHAnsi"/>
        </w:rPr>
        <w:t>el proceso de fabricación</w:t>
      </w:r>
      <w:r w:rsidR="00D8275A" w:rsidRPr="00FD5270">
        <w:rPr>
          <w:rFonts w:cstheme="minorHAnsi"/>
        </w:rPr>
        <w:t xml:space="preserve"> se </w:t>
      </w:r>
      <w:r w:rsidR="00B37FA0" w:rsidRPr="00FD5270">
        <w:rPr>
          <w:rFonts w:cstheme="minorHAnsi"/>
        </w:rPr>
        <w:t>ejecuta de</w:t>
      </w:r>
      <w:r w:rsidRPr="00FD5270">
        <w:rPr>
          <w:rFonts w:cstheme="minorHAnsi"/>
        </w:rPr>
        <w:t xml:space="preserve"> conformidad con lo establecido en la cláusula octava del Contrato</w:t>
      </w:r>
    </w:p>
    <w:p w14:paraId="72E3582C" w14:textId="77777777" w:rsidR="00966E20" w:rsidRPr="00FD5270" w:rsidRDefault="00966E20" w:rsidP="00FD5270">
      <w:pPr>
        <w:spacing w:after="0" w:line="276" w:lineRule="auto"/>
        <w:jc w:val="both"/>
        <w:rPr>
          <w:rFonts w:cstheme="minorHAnsi"/>
        </w:rPr>
      </w:pPr>
    </w:p>
    <w:p w14:paraId="2BF06365" w14:textId="49DC638D" w:rsidR="009472C1" w:rsidRPr="00FD5270" w:rsidRDefault="00FC27C5" w:rsidP="00FD5270">
      <w:pPr>
        <w:pStyle w:val="Prrafodelista"/>
        <w:numPr>
          <w:ilvl w:val="0"/>
          <w:numId w:val="23"/>
        </w:numPr>
        <w:spacing w:after="0" w:line="276" w:lineRule="auto"/>
        <w:ind w:left="567" w:hanging="567"/>
        <w:jc w:val="both"/>
        <w:rPr>
          <w:rFonts w:cstheme="minorHAnsi"/>
        </w:rPr>
      </w:pPr>
      <w:r w:rsidRPr="00FD5270">
        <w:rPr>
          <w:rFonts w:cstheme="minorHAnsi"/>
        </w:rPr>
        <w:t>El certificador externo</w:t>
      </w:r>
      <w:r w:rsidR="00782CEF" w:rsidRPr="00FD5270">
        <w:rPr>
          <w:rFonts w:cstheme="minorHAnsi"/>
        </w:rPr>
        <w:t xml:space="preserve"> realizará</w:t>
      </w:r>
      <w:r w:rsidR="00966E20" w:rsidRPr="00FD5270">
        <w:rPr>
          <w:rFonts w:cstheme="minorHAnsi"/>
        </w:rPr>
        <w:t xml:space="preserve"> </w:t>
      </w:r>
      <w:r w:rsidR="00BF7E21" w:rsidRPr="00FD5270">
        <w:rPr>
          <w:rFonts w:cstheme="minorHAnsi"/>
        </w:rPr>
        <w:t xml:space="preserve">la </w:t>
      </w:r>
      <w:r w:rsidR="001A537C" w:rsidRPr="00FD5270">
        <w:rPr>
          <w:rFonts w:cstheme="minorHAnsi"/>
        </w:rPr>
        <w:t xml:space="preserve">validación de los certificados de los procesos de fabricación </w:t>
      </w:r>
      <w:r w:rsidR="00BF7E21" w:rsidRPr="00FD5270">
        <w:rPr>
          <w:rFonts w:cstheme="minorHAnsi"/>
        </w:rPr>
        <w:t xml:space="preserve">y pruebas en planta, verificación de los documentos entregados por el </w:t>
      </w:r>
      <w:r w:rsidR="00966E20" w:rsidRPr="00FD5270">
        <w:rPr>
          <w:rFonts w:cstheme="minorHAnsi"/>
        </w:rPr>
        <w:t>Proveedor</w:t>
      </w:r>
      <w:r w:rsidR="00BF7E21" w:rsidRPr="00FD5270">
        <w:rPr>
          <w:rFonts w:cstheme="minorHAnsi"/>
        </w:rPr>
        <w:t xml:space="preserve">, pruebas geométricas </w:t>
      </w:r>
      <w:r w:rsidR="00966E20" w:rsidRPr="00FD5270">
        <w:rPr>
          <w:rFonts w:cstheme="minorHAnsi"/>
        </w:rPr>
        <w:t>con base</w:t>
      </w:r>
      <w:r w:rsidR="00BF7E21" w:rsidRPr="00FD5270">
        <w:rPr>
          <w:rFonts w:cstheme="minorHAnsi"/>
        </w:rPr>
        <w:t xml:space="preserve"> a la Norma AREMA, control de trazabilidad, procesos de calidad y certificación correspondientes, así como </w:t>
      </w:r>
      <w:r w:rsidR="00263214" w:rsidRPr="00FD5270">
        <w:rPr>
          <w:rFonts w:cstheme="minorHAnsi"/>
        </w:rPr>
        <w:t xml:space="preserve">la verificación de </w:t>
      </w:r>
      <w:r w:rsidR="00BF7E21" w:rsidRPr="00FD5270">
        <w:rPr>
          <w:rFonts w:cstheme="minorHAnsi"/>
        </w:rPr>
        <w:t>que el bien no haya sufrido daños</w:t>
      </w:r>
      <w:r w:rsidR="0035360B" w:rsidRPr="00FD5270">
        <w:rPr>
          <w:rFonts w:cstheme="minorHAnsi"/>
        </w:rPr>
        <w:t>,</w:t>
      </w:r>
      <w:r w:rsidR="00BF7E21" w:rsidRPr="00FD5270">
        <w:rPr>
          <w:rFonts w:cstheme="minorHAnsi"/>
        </w:rPr>
        <w:t xml:space="preserve"> </w:t>
      </w:r>
      <w:r w:rsidR="0030285D" w:rsidRPr="00FD5270">
        <w:rPr>
          <w:rFonts w:cstheme="minorHAnsi"/>
        </w:rPr>
        <w:t>conforme al Protocolo de Carga, Embarque, Descarga, Entongado y Acopiado de los Bienes</w:t>
      </w:r>
      <w:r w:rsidR="00D8275A" w:rsidRPr="00FD5270">
        <w:rPr>
          <w:rFonts w:cstheme="minorHAnsi"/>
        </w:rPr>
        <w:t xml:space="preserve"> previos </w:t>
      </w:r>
      <w:r w:rsidR="00876BC7" w:rsidRPr="00FD5270">
        <w:rPr>
          <w:rFonts w:cstheme="minorHAnsi"/>
        </w:rPr>
        <w:t>a embarque</w:t>
      </w:r>
      <w:r w:rsidR="00782CEF" w:rsidRPr="00FD5270">
        <w:rPr>
          <w:rFonts w:cstheme="minorHAnsi"/>
        </w:rPr>
        <w:t xml:space="preserve"> con destino al lugar de acopio indicado por FONATUR.</w:t>
      </w:r>
      <w:r w:rsidR="0030285D" w:rsidRPr="00FD5270">
        <w:rPr>
          <w:rFonts w:cstheme="minorHAnsi"/>
        </w:rPr>
        <w:t xml:space="preserve"> </w:t>
      </w:r>
    </w:p>
    <w:p w14:paraId="4021D6C2" w14:textId="77777777" w:rsidR="009472C1" w:rsidRPr="00FD5270" w:rsidRDefault="009472C1" w:rsidP="00FD5270">
      <w:pPr>
        <w:pStyle w:val="Prrafodelista"/>
        <w:spacing w:after="0" w:line="276" w:lineRule="auto"/>
        <w:rPr>
          <w:rFonts w:cstheme="minorHAnsi"/>
        </w:rPr>
      </w:pPr>
    </w:p>
    <w:p w14:paraId="10F078C8" w14:textId="0E8789EC" w:rsidR="00BF7E21" w:rsidRPr="0016104C" w:rsidRDefault="00AB1FA8" w:rsidP="00FD5270">
      <w:pPr>
        <w:pStyle w:val="Prrafodelista"/>
        <w:numPr>
          <w:ilvl w:val="0"/>
          <w:numId w:val="23"/>
        </w:numPr>
        <w:spacing w:after="0" w:line="276" w:lineRule="auto"/>
        <w:ind w:left="567" w:hanging="567"/>
        <w:jc w:val="both"/>
        <w:rPr>
          <w:rFonts w:cstheme="minorHAnsi"/>
        </w:rPr>
      </w:pPr>
      <w:r w:rsidRPr="0016104C">
        <w:rPr>
          <w:rFonts w:cstheme="minorHAnsi"/>
        </w:rPr>
        <w:t>Una vez</w:t>
      </w:r>
      <w:r w:rsidR="00782CEF" w:rsidRPr="0016104C">
        <w:rPr>
          <w:rFonts w:cstheme="minorHAnsi"/>
        </w:rPr>
        <w:t xml:space="preserve"> en el lugar de acopio, será </w:t>
      </w:r>
      <w:r w:rsidR="009472C1" w:rsidRPr="0016104C">
        <w:rPr>
          <w:rFonts w:cstheme="minorHAnsi"/>
        </w:rPr>
        <w:t>el representante de FONATUR</w:t>
      </w:r>
      <w:r w:rsidR="00782CEF" w:rsidRPr="0016104C">
        <w:rPr>
          <w:rFonts w:cstheme="minorHAnsi"/>
        </w:rPr>
        <w:t>,</w:t>
      </w:r>
      <w:r w:rsidRPr="0016104C">
        <w:rPr>
          <w:rFonts w:cstheme="minorHAnsi"/>
        </w:rPr>
        <w:t xml:space="preserve"> </w:t>
      </w:r>
      <w:r w:rsidR="00782CEF" w:rsidRPr="0016104C">
        <w:rPr>
          <w:rFonts w:cstheme="minorHAnsi"/>
        </w:rPr>
        <w:t xml:space="preserve">quien </w:t>
      </w:r>
      <w:r w:rsidR="003831CA" w:rsidRPr="0016104C">
        <w:rPr>
          <w:rFonts w:cstheme="minorHAnsi"/>
        </w:rPr>
        <w:t xml:space="preserve">reciba </w:t>
      </w:r>
      <w:r w:rsidR="009472C1" w:rsidRPr="0016104C">
        <w:rPr>
          <w:rFonts w:cstheme="minorHAnsi"/>
        </w:rPr>
        <w:t xml:space="preserve">toda la documentación relacionada con </w:t>
      </w:r>
      <w:r w:rsidR="00163B0F" w:rsidRPr="0016104C">
        <w:rPr>
          <w:rFonts w:cstheme="minorHAnsi"/>
        </w:rPr>
        <w:t>la calidad</w:t>
      </w:r>
      <w:r w:rsidR="009472C1" w:rsidRPr="0016104C">
        <w:rPr>
          <w:rFonts w:cstheme="minorHAnsi"/>
        </w:rPr>
        <w:t xml:space="preserve"> del Bien</w:t>
      </w:r>
      <w:r w:rsidR="00163B0F" w:rsidRPr="0016104C">
        <w:rPr>
          <w:rFonts w:cstheme="minorHAnsi"/>
        </w:rPr>
        <w:t>,</w:t>
      </w:r>
      <w:r w:rsidRPr="0016104C">
        <w:rPr>
          <w:rFonts w:cstheme="minorHAnsi"/>
        </w:rPr>
        <w:t xml:space="preserve"> enviada por el </w:t>
      </w:r>
      <w:r w:rsidR="006A758B" w:rsidRPr="0016104C">
        <w:rPr>
          <w:rFonts w:cstheme="minorHAnsi"/>
        </w:rPr>
        <w:t>Proveedor</w:t>
      </w:r>
      <w:r w:rsidRPr="0016104C">
        <w:rPr>
          <w:rFonts w:cstheme="minorHAnsi"/>
        </w:rPr>
        <w:t>.</w:t>
      </w:r>
    </w:p>
    <w:p w14:paraId="61D9E325" w14:textId="77777777" w:rsidR="00106D20" w:rsidRPr="00FD5270" w:rsidRDefault="00106D20" w:rsidP="00FD5270">
      <w:pPr>
        <w:pStyle w:val="Prrafodelista"/>
        <w:spacing w:after="0" w:line="276" w:lineRule="auto"/>
        <w:rPr>
          <w:rFonts w:cstheme="minorHAnsi"/>
        </w:rPr>
      </w:pPr>
    </w:p>
    <w:p w14:paraId="1A163AC9" w14:textId="064CDEA8" w:rsidR="00106D20" w:rsidRPr="00FD5270" w:rsidRDefault="00106D20" w:rsidP="00FD5270">
      <w:pPr>
        <w:pStyle w:val="Prrafodelista"/>
        <w:numPr>
          <w:ilvl w:val="0"/>
          <w:numId w:val="23"/>
        </w:numPr>
        <w:spacing w:after="0" w:line="276" w:lineRule="auto"/>
        <w:ind w:left="567" w:hanging="567"/>
        <w:jc w:val="both"/>
        <w:rPr>
          <w:rFonts w:cstheme="minorHAnsi"/>
        </w:rPr>
      </w:pPr>
      <w:r w:rsidRPr="00FD5270">
        <w:rPr>
          <w:rFonts w:cstheme="minorHAnsi"/>
        </w:rPr>
        <w:t xml:space="preserve">El </w:t>
      </w:r>
      <w:r w:rsidR="00876BC7" w:rsidRPr="00FD5270">
        <w:rPr>
          <w:rFonts w:cstheme="minorHAnsi"/>
        </w:rPr>
        <w:t>Certificador</w:t>
      </w:r>
      <w:r w:rsidR="009472C1" w:rsidRPr="00FD5270">
        <w:rPr>
          <w:rFonts w:cstheme="minorHAnsi"/>
        </w:rPr>
        <w:t xml:space="preserve"> externo</w:t>
      </w:r>
      <w:r w:rsidRPr="00FD5270">
        <w:rPr>
          <w:rFonts w:cstheme="minorHAnsi"/>
        </w:rPr>
        <w:t xml:space="preserve"> emitirá </w:t>
      </w:r>
      <w:r w:rsidR="003831CA" w:rsidRPr="00FD5270">
        <w:rPr>
          <w:rFonts w:cstheme="minorHAnsi"/>
        </w:rPr>
        <w:t xml:space="preserve">el informe previo al embarque, </w:t>
      </w:r>
      <w:r w:rsidRPr="00FD5270">
        <w:rPr>
          <w:rFonts w:cstheme="minorHAnsi"/>
        </w:rPr>
        <w:t>atendiendo a las disposiciones del Contrato, misma que será un requisito indispensable para que el Proveedor pueda proceder al embarque de los bienes al Sitio</w:t>
      </w:r>
      <w:r w:rsidR="00062300" w:rsidRPr="00FD5270">
        <w:rPr>
          <w:rFonts w:cstheme="minorHAnsi"/>
        </w:rPr>
        <w:t xml:space="preserve"> de acopio</w:t>
      </w:r>
      <w:r w:rsidRPr="00FD5270">
        <w:rPr>
          <w:rFonts w:cstheme="minorHAnsi"/>
        </w:rPr>
        <w:t>.</w:t>
      </w:r>
    </w:p>
    <w:p w14:paraId="438EEF4C" w14:textId="40007CB2" w:rsidR="00BF7E21" w:rsidRPr="00FD5270" w:rsidRDefault="00BF7E21" w:rsidP="00FD5270">
      <w:pPr>
        <w:spacing w:after="0" w:line="276" w:lineRule="auto"/>
        <w:jc w:val="both"/>
        <w:rPr>
          <w:rFonts w:cstheme="minorHAnsi"/>
        </w:rPr>
      </w:pPr>
    </w:p>
    <w:p w14:paraId="7430C8D8" w14:textId="63AA4903" w:rsidR="00413D67" w:rsidRPr="00FD5270" w:rsidRDefault="00413D67" w:rsidP="00FD5270">
      <w:pPr>
        <w:pStyle w:val="Ttulo1"/>
        <w:spacing w:before="0" w:line="276" w:lineRule="auto"/>
        <w:rPr>
          <w:rFonts w:cstheme="minorHAnsi"/>
          <w:b/>
          <w:bCs/>
          <w:szCs w:val="22"/>
        </w:rPr>
      </w:pPr>
      <w:bookmarkStart w:id="32" w:name="_Toc43813478"/>
      <w:r w:rsidRPr="00FD5270">
        <w:rPr>
          <w:rFonts w:cstheme="minorHAnsi"/>
          <w:b/>
          <w:bCs/>
          <w:szCs w:val="22"/>
        </w:rPr>
        <w:t>DECIM</w:t>
      </w:r>
      <w:r w:rsidR="006A758B">
        <w:rPr>
          <w:rFonts w:cstheme="minorHAnsi"/>
          <w:b/>
          <w:bCs/>
          <w:szCs w:val="22"/>
        </w:rPr>
        <w:t>A</w:t>
      </w:r>
      <w:r w:rsidRPr="00FD5270">
        <w:rPr>
          <w:rFonts w:cstheme="minorHAnsi"/>
          <w:b/>
          <w:bCs/>
          <w:szCs w:val="22"/>
        </w:rPr>
        <w:t xml:space="preserve"> SEGUND</w:t>
      </w:r>
      <w:r w:rsidR="006A758B">
        <w:rPr>
          <w:rFonts w:cstheme="minorHAnsi"/>
          <w:b/>
          <w:bCs/>
          <w:szCs w:val="22"/>
        </w:rPr>
        <w:t>A</w:t>
      </w:r>
      <w:r w:rsidRPr="00FD5270">
        <w:rPr>
          <w:rFonts w:cstheme="minorHAnsi"/>
          <w:b/>
          <w:bCs/>
          <w:szCs w:val="22"/>
        </w:rPr>
        <w:t>. SUPERVISIÓN</w:t>
      </w:r>
      <w:bookmarkEnd w:id="32"/>
      <w:r w:rsidRPr="00FD5270">
        <w:rPr>
          <w:rFonts w:cstheme="minorHAnsi"/>
          <w:b/>
          <w:bCs/>
          <w:szCs w:val="22"/>
        </w:rPr>
        <w:t xml:space="preserve"> </w:t>
      </w:r>
    </w:p>
    <w:p w14:paraId="6DBC846A" w14:textId="62CF47EA" w:rsidR="00413D67" w:rsidRPr="00FD5270" w:rsidRDefault="00413D67" w:rsidP="00FD5270">
      <w:pPr>
        <w:spacing w:after="0" w:line="276" w:lineRule="auto"/>
        <w:jc w:val="both"/>
        <w:rPr>
          <w:rFonts w:cstheme="minorHAnsi"/>
        </w:rPr>
      </w:pPr>
    </w:p>
    <w:p w14:paraId="2433AE69" w14:textId="784A5853" w:rsidR="0085633E" w:rsidRPr="00FD5270" w:rsidRDefault="00413D67" w:rsidP="00FD5270">
      <w:pPr>
        <w:spacing w:after="0" w:line="276" w:lineRule="auto"/>
        <w:jc w:val="both"/>
        <w:rPr>
          <w:rFonts w:cstheme="minorHAnsi"/>
        </w:rPr>
      </w:pPr>
      <w:r w:rsidRPr="00FD5270">
        <w:rPr>
          <w:rFonts w:cstheme="minorHAnsi"/>
        </w:rPr>
        <w:t xml:space="preserve">El Protocolo de Carga, Embarque, Descarga, Entongado y Acopiado de los Bienes deberá prever mecanismos que permitan a la Entidad Contratante realizar actividades de supervisión desde </w:t>
      </w:r>
      <w:r w:rsidR="00795605" w:rsidRPr="00FD5270">
        <w:rPr>
          <w:rFonts w:cstheme="minorHAnsi"/>
        </w:rPr>
        <w:t>el embarque en el país de origen del riel y hasta que los bienes encuentren en México en el Sitio de acopio</w:t>
      </w:r>
      <w:r w:rsidRPr="00FD5270">
        <w:rPr>
          <w:rFonts w:cstheme="minorHAnsi"/>
        </w:rPr>
        <w:t>.</w:t>
      </w:r>
      <w:r w:rsidR="00D22625" w:rsidRPr="00FD5270">
        <w:rPr>
          <w:rFonts w:cstheme="minorHAnsi"/>
        </w:rPr>
        <w:t xml:space="preserve"> Las actividades de supervisión a las que se hace referencia </w:t>
      </w:r>
      <w:r w:rsidR="0085633E" w:rsidRPr="00FD5270">
        <w:rPr>
          <w:rFonts w:cstheme="minorHAnsi"/>
        </w:rPr>
        <w:t>consistirán</w:t>
      </w:r>
      <w:r w:rsidR="00A2151D" w:rsidRPr="00FD5270">
        <w:rPr>
          <w:rFonts w:cstheme="minorHAnsi"/>
        </w:rPr>
        <w:t>,</w:t>
      </w:r>
      <w:r w:rsidR="00D22625" w:rsidRPr="00FD5270">
        <w:rPr>
          <w:rFonts w:cstheme="minorHAnsi"/>
        </w:rPr>
        <w:t xml:space="preserve"> </w:t>
      </w:r>
      <w:r w:rsidR="00A2151D" w:rsidRPr="00FD5270">
        <w:rPr>
          <w:rFonts w:cstheme="minorHAnsi"/>
        </w:rPr>
        <w:t>en cuándo</w:t>
      </w:r>
      <w:r w:rsidR="0085633E" w:rsidRPr="00FD5270">
        <w:rPr>
          <w:rFonts w:cstheme="minorHAnsi"/>
        </w:rPr>
        <w:t xml:space="preserve"> un lote de riel </w:t>
      </w:r>
      <w:r w:rsidR="005C2F04" w:rsidRPr="00FD5270">
        <w:rPr>
          <w:rFonts w:cstheme="minorHAnsi"/>
        </w:rPr>
        <w:t>está</w:t>
      </w:r>
      <w:r w:rsidR="0085633E" w:rsidRPr="00FD5270">
        <w:rPr>
          <w:rFonts w:cstheme="minorHAnsi"/>
        </w:rPr>
        <w:t xml:space="preserve"> listo para ser enviado</w:t>
      </w:r>
      <w:r w:rsidR="00A2151D" w:rsidRPr="00FD5270">
        <w:rPr>
          <w:rFonts w:cstheme="minorHAnsi"/>
        </w:rPr>
        <w:t>:</w:t>
      </w:r>
    </w:p>
    <w:p w14:paraId="2EB9A7E6" w14:textId="77777777" w:rsidR="006A758B" w:rsidRDefault="006A758B" w:rsidP="006A758B">
      <w:pPr>
        <w:spacing w:after="0" w:line="276" w:lineRule="auto"/>
        <w:jc w:val="both"/>
        <w:rPr>
          <w:rFonts w:cstheme="minorHAnsi"/>
        </w:rPr>
      </w:pPr>
    </w:p>
    <w:p w14:paraId="6DB6A565" w14:textId="53055FEF" w:rsidR="0085633E" w:rsidRPr="00FD5270" w:rsidRDefault="001416FB" w:rsidP="006A758B">
      <w:pPr>
        <w:numPr>
          <w:ilvl w:val="0"/>
          <w:numId w:val="46"/>
        </w:numPr>
        <w:spacing w:after="0" w:line="276" w:lineRule="auto"/>
        <w:ind w:left="567" w:hanging="567"/>
        <w:jc w:val="both"/>
        <w:rPr>
          <w:rFonts w:cstheme="minorHAnsi"/>
        </w:rPr>
      </w:pPr>
      <w:r w:rsidRPr="00FD5270">
        <w:rPr>
          <w:rFonts w:cstheme="minorHAnsi"/>
        </w:rPr>
        <w:t xml:space="preserve">El </w:t>
      </w:r>
      <w:r w:rsidR="006A758B" w:rsidRPr="00FD5270">
        <w:rPr>
          <w:rFonts w:cstheme="minorHAnsi"/>
        </w:rPr>
        <w:t xml:space="preserve">Certificador Externo </w:t>
      </w:r>
      <w:r w:rsidR="0085633E" w:rsidRPr="00FD5270">
        <w:rPr>
          <w:rFonts w:cstheme="minorHAnsi"/>
        </w:rPr>
        <w:t xml:space="preserve">generará una recomendación de aceptación/rechazo para </w:t>
      </w:r>
      <w:r w:rsidR="006A758B">
        <w:rPr>
          <w:rFonts w:cstheme="minorHAnsi"/>
        </w:rPr>
        <w:t>Entidad Contratante</w:t>
      </w:r>
      <w:r w:rsidR="00B22DCB" w:rsidRPr="00FD5270">
        <w:rPr>
          <w:rFonts w:cstheme="minorHAnsi"/>
        </w:rPr>
        <w:t xml:space="preserve">, verificando </w:t>
      </w:r>
      <w:r w:rsidR="006A758B">
        <w:rPr>
          <w:rFonts w:cstheme="minorHAnsi"/>
        </w:rPr>
        <w:t xml:space="preserve">el debido cumplimiento por parte del Proveedor con </w:t>
      </w:r>
      <w:r w:rsidR="00B22DCB" w:rsidRPr="00FD5270">
        <w:rPr>
          <w:rFonts w:cstheme="minorHAnsi"/>
        </w:rPr>
        <w:t xml:space="preserve">el </w:t>
      </w:r>
      <w:r w:rsidR="006A758B" w:rsidRPr="00FD5270">
        <w:rPr>
          <w:rFonts w:cstheme="minorHAnsi"/>
        </w:rPr>
        <w:t>Protocolo de Carga, Embarque, Descarga, Entongado y Acopiado de los Bienes</w:t>
      </w:r>
      <w:r w:rsidR="00B22DCB" w:rsidRPr="00FD5270">
        <w:rPr>
          <w:rFonts w:cstheme="minorHAnsi"/>
        </w:rPr>
        <w:t>.</w:t>
      </w:r>
    </w:p>
    <w:p w14:paraId="06912001" w14:textId="77777777" w:rsidR="006A758B" w:rsidRDefault="006A758B" w:rsidP="006A758B">
      <w:pPr>
        <w:spacing w:after="0" w:line="276" w:lineRule="auto"/>
        <w:ind w:left="567"/>
        <w:jc w:val="both"/>
        <w:rPr>
          <w:rFonts w:cstheme="minorHAnsi"/>
        </w:rPr>
      </w:pPr>
    </w:p>
    <w:p w14:paraId="12F3F6D3" w14:textId="599FFA68" w:rsidR="0085633E" w:rsidRPr="00FD5270" w:rsidRDefault="0085633E" w:rsidP="006A758B">
      <w:pPr>
        <w:numPr>
          <w:ilvl w:val="0"/>
          <w:numId w:val="46"/>
        </w:numPr>
        <w:spacing w:after="0" w:line="276" w:lineRule="auto"/>
        <w:ind w:left="567" w:hanging="567"/>
        <w:jc w:val="both"/>
        <w:rPr>
          <w:rFonts w:cstheme="minorHAnsi"/>
        </w:rPr>
      </w:pPr>
      <w:r w:rsidRPr="00FD5270">
        <w:rPr>
          <w:rFonts w:cstheme="minorHAnsi"/>
        </w:rPr>
        <w:t>Previo al embarque del lote de riel, la información de cada colada deberá ser enviada a</w:t>
      </w:r>
      <w:r w:rsidR="001416FB" w:rsidRPr="00FD5270">
        <w:rPr>
          <w:rFonts w:cstheme="minorHAnsi"/>
        </w:rPr>
        <w:t xml:space="preserve">l </w:t>
      </w:r>
      <w:r w:rsidR="006A758B" w:rsidRPr="00FD5270">
        <w:rPr>
          <w:rFonts w:cstheme="minorHAnsi"/>
        </w:rPr>
        <w:t xml:space="preserve">Certificador Externo </w:t>
      </w:r>
      <w:r w:rsidRPr="00FD5270">
        <w:rPr>
          <w:rFonts w:cstheme="minorHAnsi"/>
        </w:rPr>
        <w:t xml:space="preserve">y a </w:t>
      </w:r>
      <w:r w:rsidR="006A758B">
        <w:rPr>
          <w:rFonts w:cstheme="minorHAnsi"/>
        </w:rPr>
        <w:t>la Entidad Contratante</w:t>
      </w:r>
      <w:r w:rsidRPr="00FD5270">
        <w:rPr>
          <w:rFonts w:cstheme="minorHAnsi"/>
        </w:rPr>
        <w:t xml:space="preserve"> para corroboración de que el producto cumple con todos los estándares de calidad</w:t>
      </w:r>
      <w:r w:rsidR="006A758B">
        <w:rPr>
          <w:rFonts w:cstheme="minorHAnsi"/>
        </w:rPr>
        <w:t xml:space="preserve"> y las especificaciones señaladas en este Anexo</w:t>
      </w:r>
      <w:r w:rsidRPr="00FD5270">
        <w:rPr>
          <w:rFonts w:cstheme="minorHAnsi"/>
        </w:rPr>
        <w:t>.</w:t>
      </w:r>
    </w:p>
    <w:p w14:paraId="03E21BCF" w14:textId="77777777" w:rsidR="006A758B" w:rsidRDefault="006A758B" w:rsidP="006A758B">
      <w:pPr>
        <w:spacing w:after="0" w:line="276" w:lineRule="auto"/>
        <w:ind w:left="567"/>
        <w:jc w:val="both"/>
        <w:rPr>
          <w:rFonts w:cstheme="minorHAnsi"/>
        </w:rPr>
      </w:pPr>
    </w:p>
    <w:p w14:paraId="455E7AE7" w14:textId="19DF9E3F" w:rsidR="006A758B" w:rsidRPr="000D6C37" w:rsidRDefault="0085633E" w:rsidP="000D6C37">
      <w:pPr>
        <w:numPr>
          <w:ilvl w:val="0"/>
          <w:numId w:val="46"/>
        </w:numPr>
        <w:spacing w:after="0" w:line="276" w:lineRule="auto"/>
        <w:ind w:left="567" w:hanging="567"/>
        <w:jc w:val="both"/>
        <w:rPr>
          <w:rFonts w:cstheme="minorHAnsi"/>
        </w:rPr>
      </w:pPr>
      <w:r w:rsidRPr="00FD5270">
        <w:rPr>
          <w:rFonts w:cstheme="minorHAnsi"/>
        </w:rPr>
        <w:lastRenderedPageBreak/>
        <w:t xml:space="preserve">Cuando el producto llegue </w:t>
      </w:r>
      <w:r w:rsidR="00B22DCB" w:rsidRPr="00FD5270">
        <w:rPr>
          <w:rFonts w:cstheme="minorHAnsi"/>
        </w:rPr>
        <w:t xml:space="preserve">al </w:t>
      </w:r>
      <w:r w:rsidR="006A758B">
        <w:rPr>
          <w:rFonts w:cstheme="minorHAnsi"/>
        </w:rPr>
        <w:t>Sitio</w:t>
      </w:r>
      <w:r w:rsidRPr="00FD5270">
        <w:rPr>
          <w:rFonts w:cstheme="minorHAnsi"/>
        </w:rPr>
        <w:t xml:space="preserve">, </w:t>
      </w:r>
      <w:r w:rsidR="00F9485D" w:rsidRPr="00FD5270">
        <w:rPr>
          <w:rFonts w:cstheme="minorHAnsi"/>
        </w:rPr>
        <w:t xml:space="preserve">el representante de la </w:t>
      </w:r>
      <w:r w:rsidR="006A758B" w:rsidRPr="00FD5270">
        <w:rPr>
          <w:rFonts w:cstheme="minorHAnsi"/>
        </w:rPr>
        <w:t xml:space="preserve">Entidad </w:t>
      </w:r>
      <w:r w:rsidR="006A758B">
        <w:rPr>
          <w:rFonts w:cstheme="minorHAnsi"/>
        </w:rPr>
        <w:t>Contratante</w:t>
      </w:r>
      <w:r w:rsidRPr="00FD5270">
        <w:rPr>
          <w:rFonts w:cstheme="minorHAnsi"/>
        </w:rPr>
        <w:t xml:space="preserve"> deberá </w:t>
      </w:r>
      <w:r w:rsidR="00215198" w:rsidRPr="00FD5270">
        <w:rPr>
          <w:rFonts w:cstheme="minorHAnsi"/>
        </w:rPr>
        <w:t xml:space="preserve">comprobar que </w:t>
      </w:r>
      <w:r w:rsidRPr="00FD5270">
        <w:rPr>
          <w:rFonts w:cstheme="minorHAnsi"/>
        </w:rPr>
        <w:t>la documentación enviada por el fabricante/distribuido</w:t>
      </w:r>
      <w:r w:rsidR="00F9485D" w:rsidRPr="00FD5270">
        <w:rPr>
          <w:rFonts w:cstheme="minorHAnsi"/>
        </w:rPr>
        <w:t>r</w:t>
      </w:r>
      <w:r w:rsidR="00215198" w:rsidRPr="00FD5270">
        <w:rPr>
          <w:rFonts w:cstheme="minorHAnsi"/>
        </w:rPr>
        <w:t xml:space="preserve"> </w:t>
      </w:r>
      <w:r w:rsidR="006A758B">
        <w:rPr>
          <w:rFonts w:cstheme="minorHAnsi"/>
        </w:rPr>
        <w:t>se encuentre</w:t>
      </w:r>
      <w:r w:rsidR="00215198" w:rsidRPr="00FD5270">
        <w:rPr>
          <w:rFonts w:cstheme="minorHAnsi"/>
        </w:rPr>
        <w:t xml:space="preserve"> </w:t>
      </w:r>
      <w:r w:rsidR="005C2F04" w:rsidRPr="00FD5270">
        <w:rPr>
          <w:rFonts w:cstheme="minorHAnsi"/>
        </w:rPr>
        <w:t>completa y</w:t>
      </w:r>
      <w:r w:rsidRPr="00FD5270">
        <w:rPr>
          <w:rFonts w:cstheme="minorHAnsi"/>
        </w:rPr>
        <w:t xml:space="preserve"> contrastarla contra el producto enviado. Se deberá realizar una inspección para detectar defectos físicos producidos por el transporte del producto.</w:t>
      </w:r>
    </w:p>
    <w:p w14:paraId="439BA6E5" w14:textId="77777777" w:rsidR="006A758B" w:rsidRDefault="006A758B" w:rsidP="006A758B">
      <w:pPr>
        <w:spacing w:after="0" w:line="276" w:lineRule="auto"/>
        <w:ind w:left="567"/>
        <w:jc w:val="both"/>
        <w:rPr>
          <w:rFonts w:cstheme="minorHAnsi"/>
        </w:rPr>
      </w:pPr>
    </w:p>
    <w:p w14:paraId="7927791C" w14:textId="6DEFBE3A" w:rsidR="0085633E" w:rsidRPr="00FD5270" w:rsidRDefault="0085633E" w:rsidP="006A758B">
      <w:pPr>
        <w:numPr>
          <w:ilvl w:val="0"/>
          <w:numId w:val="46"/>
        </w:numPr>
        <w:spacing w:after="0" w:line="276" w:lineRule="auto"/>
        <w:ind w:left="567" w:hanging="567"/>
        <w:jc w:val="both"/>
        <w:rPr>
          <w:rFonts w:cstheme="minorHAnsi"/>
        </w:rPr>
      </w:pPr>
      <w:r w:rsidRPr="00FD5270">
        <w:rPr>
          <w:rFonts w:cstheme="minorHAnsi"/>
        </w:rPr>
        <w:t>El Riel será entregado al</w:t>
      </w:r>
      <w:r w:rsidR="00F9485D" w:rsidRPr="00FD5270">
        <w:rPr>
          <w:rFonts w:cstheme="minorHAnsi"/>
        </w:rPr>
        <w:t xml:space="preserve"> representante de la </w:t>
      </w:r>
      <w:r w:rsidR="006A758B" w:rsidRPr="00FD5270">
        <w:rPr>
          <w:rFonts w:cstheme="minorHAnsi"/>
        </w:rPr>
        <w:t xml:space="preserve">Entidad </w:t>
      </w:r>
      <w:r w:rsidR="006A758B">
        <w:rPr>
          <w:rFonts w:cstheme="minorHAnsi"/>
        </w:rPr>
        <w:t>Contratante</w:t>
      </w:r>
      <w:r w:rsidR="006A758B" w:rsidRPr="00FD5270">
        <w:rPr>
          <w:rFonts w:cstheme="minorHAnsi"/>
        </w:rPr>
        <w:t xml:space="preserve"> </w:t>
      </w:r>
      <w:r w:rsidRPr="00FD5270">
        <w:rPr>
          <w:rFonts w:cstheme="minorHAnsi"/>
        </w:rPr>
        <w:t xml:space="preserve">en </w:t>
      </w:r>
      <w:r w:rsidR="006A758B">
        <w:rPr>
          <w:rFonts w:cstheme="minorHAnsi"/>
        </w:rPr>
        <w:t>el</w:t>
      </w:r>
      <w:r w:rsidRPr="00FD5270">
        <w:rPr>
          <w:rFonts w:cstheme="minorHAnsi"/>
        </w:rPr>
        <w:t xml:space="preserve"> </w:t>
      </w:r>
      <w:r w:rsidR="006A758B" w:rsidRPr="00FD5270">
        <w:rPr>
          <w:rFonts w:cstheme="minorHAnsi"/>
        </w:rPr>
        <w:t>Sitio</w:t>
      </w:r>
      <w:r w:rsidR="000D6C37">
        <w:rPr>
          <w:rFonts w:cstheme="minorHAnsi"/>
        </w:rPr>
        <w:t xml:space="preserve"> y El Proveedor deberá entregar al representante de la Entidad Contratante toda la documentación original relacionada con la fabricación, embarque, importación (en su caso) y puesta en Sitio de los Bienes</w:t>
      </w:r>
      <w:r w:rsidR="00F9485D" w:rsidRPr="00FD5270">
        <w:rPr>
          <w:rFonts w:cstheme="minorHAnsi"/>
        </w:rPr>
        <w:t>.</w:t>
      </w:r>
    </w:p>
    <w:p w14:paraId="09EADC94" w14:textId="77777777" w:rsidR="0085633E" w:rsidRPr="00FD5270" w:rsidRDefault="0085633E" w:rsidP="00FD5270">
      <w:pPr>
        <w:spacing w:after="0" w:line="276" w:lineRule="auto"/>
        <w:jc w:val="both"/>
        <w:rPr>
          <w:rFonts w:cstheme="minorHAnsi"/>
        </w:rPr>
      </w:pPr>
    </w:p>
    <w:p w14:paraId="0948EF29" w14:textId="3466CCE9" w:rsidR="000E450E" w:rsidRPr="00FD5270" w:rsidRDefault="000E450E" w:rsidP="00FD5270">
      <w:pPr>
        <w:pStyle w:val="Ttulo1"/>
        <w:spacing w:before="0" w:line="276" w:lineRule="auto"/>
        <w:rPr>
          <w:rFonts w:cstheme="minorHAnsi"/>
          <w:b/>
          <w:bCs/>
          <w:szCs w:val="22"/>
        </w:rPr>
      </w:pPr>
      <w:bookmarkStart w:id="33" w:name="_Toc43813479"/>
      <w:r w:rsidRPr="00FD5270">
        <w:rPr>
          <w:rFonts w:cstheme="minorHAnsi"/>
          <w:b/>
          <w:bCs/>
          <w:szCs w:val="22"/>
        </w:rPr>
        <w:t>DECIM</w:t>
      </w:r>
      <w:r w:rsidR="000D6C37">
        <w:rPr>
          <w:rFonts w:cstheme="minorHAnsi"/>
          <w:b/>
          <w:bCs/>
          <w:szCs w:val="22"/>
        </w:rPr>
        <w:t>A</w:t>
      </w:r>
      <w:r w:rsidRPr="00FD5270">
        <w:rPr>
          <w:rFonts w:cstheme="minorHAnsi"/>
          <w:b/>
          <w:bCs/>
          <w:szCs w:val="22"/>
        </w:rPr>
        <w:t xml:space="preserve"> </w:t>
      </w:r>
      <w:r w:rsidR="00D22625" w:rsidRPr="00FD5270">
        <w:rPr>
          <w:rFonts w:cstheme="minorHAnsi"/>
          <w:b/>
          <w:bCs/>
          <w:szCs w:val="22"/>
        </w:rPr>
        <w:t>TERCER</w:t>
      </w:r>
      <w:r w:rsidR="000D6C37">
        <w:rPr>
          <w:rFonts w:cstheme="minorHAnsi"/>
          <w:b/>
          <w:bCs/>
          <w:szCs w:val="22"/>
        </w:rPr>
        <w:t>A</w:t>
      </w:r>
      <w:r w:rsidRPr="00FD5270">
        <w:rPr>
          <w:rFonts w:cstheme="minorHAnsi"/>
          <w:b/>
          <w:bCs/>
          <w:szCs w:val="22"/>
        </w:rPr>
        <w:t>. RECEPCI</w:t>
      </w:r>
      <w:r w:rsidR="00C20233" w:rsidRPr="00FD5270">
        <w:rPr>
          <w:rFonts w:cstheme="minorHAnsi"/>
          <w:b/>
          <w:bCs/>
          <w:szCs w:val="22"/>
        </w:rPr>
        <w:t>Ó</w:t>
      </w:r>
      <w:r w:rsidRPr="00FD5270">
        <w:rPr>
          <w:rFonts w:cstheme="minorHAnsi"/>
          <w:b/>
          <w:bCs/>
          <w:szCs w:val="22"/>
        </w:rPr>
        <w:t>N EN SITIO</w:t>
      </w:r>
      <w:bookmarkEnd w:id="33"/>
    </w:p>
    <w:p w14:paraId="761C97F1" w14:textId="77777777" w:rsidR="00F92897" w:rsidRPr="00FD5270" w:rsidRDefault="00F92897" w:rsidP="00FD5270">
      <w:pPr>
        <w:spacing w:after="0" w:line="276" w:lineRule="auto"/>
        <w:jc w:val="both"/>
        <w:rPr>
          <w:rFonts w:cstheme="minorHAnsi"/>
          <w:bCs/>
        </w:rPr>
      </w:pPr>
    </w:p>
    <w:p w14:paraId="0AD4BB15" w14:textId="3501165B" w:rsidR="000E450E" w:rsidRPr="00FD5270" w:rsidRDefault="00FD46C2" w:rsidP="00FD5270">
      <w:pPr>
        <w:spacing w:after="0" w:line="276" w:lineRule="auto"/>
        <w:jc w:val="both"/>
        <w:rPr>
          <w:rFonts w:cstheme="minorHAnsi"/>
          <w:bCs/>
        </w:rPr>
      </w:pPr>
      <w:r w:rsidRPr="00FD5270">
        <w:rPr>
          <w:rFonts w:cstheme="minorHAnsi"/>
          <w:bCs/>
        </w:rPr>
        <w:t>L</w:t>
      </w:r>
      <w:r w:rsidR="00683EAC" w:rsidRPr="00FD5270">
        <w:rPr>
          <w:rFonts w:cstheme="minorHAnsi"/>
          <w:bCs/>
        </w:rPr>
        <w:t>a descarga, entongado y acopiado de los Bienes en el Sitio</w:t>
      </w:r>
      <w:r w:rsidR="00062300" w:rsidRPr="00FD5270">
        <w:rPr>
          <w:rFonts w:cstheme="minorHAnsi"/>
          <w:bCs/>
        </w:rPr>
        <w:t>,</w:t>
      </w:r>
      <w:r w:rsidR="00683EAC" w:rsidRPr="00FD5270">
        <w:rPr>
          <w:rFonts w:cstheme="minorHAnsi"/>
          <w:bCs/>
        </w:rPr>
        <w:t xml:space="preserve"> </w:t>
      </w:r>
      <w:r w:rsidRPr="00FD5270">
        <w:rPr>
          <w:rFonts w:cstheme="minorHAnsi"/>
          <w:bCs/>
        </w:rPr>
        <w:t>se realizará de conformidad con lo siguiente:</w:t>
      </w:r>
    </w:p>
    <w:p w14:paraId="43B91E6A" w14:textId="77777777" w:rsidR="00F92897" w:rsidRPr="00FD5270" w:rsidRDefault="00F92897" w:rsidP="00FD5270">
      <w:pPr>
        <w:spacing w:after="0" w:line="276" w:lineRule="auto"/>
        <w:jc w:val="both"/>
        <w:rPr>
          <w:rFonts w:cstheme="minorHAnsi"/>
          <w:bCs/>
        </w:rPr>
      </w:pPr>
    </w:p>
    <w:p w14:paraId="07AAD362" w14:textId="77777777" w:rsidR="00C20233" w:rsidRPr="00FD5270" w:rsidRDefault="000E450E" w:rsidP="00FD5270">
      <w:pPr>
        <w:pStyle w:val="Prrafodelista"/>
        <w:numPr>
          <w:ilvl w:val="0"/>
          <w:numId w:val="24"/>
        </w:numPr>
        <w:spacing w:after="0" w:line="276" w:lineRule="auto"/>
        <w:ind w:left="567" w:hanging="567"/>
        <w:jc w:val="both"/>
        <w:rPr>
          <w:rFonts w:cstheme="minorHAnsi"/>
          <w:bCs/>
        </w:rPr>
      </w:pPr>
      <w:r w:rsidRPr="00FD5270">
        <w:rPr>
          <w:rFonts w:cstheme="minorHAnsi"/>
          <w:b/>
          <w:bCs/>
        </w:rPr>
        <w:t xml:space="preserve">Entrega </w:t>
      </w:r>
      <w:r w:rsidR="00FD46C2" w:rsidRPr="00FD5270">
        <w:rPr>
          <w:rFonts w:cstheme="minorHAnsi"/>
          <w:b/>
          <w:bCs/>
        </w:rPr>
        <w:t xml:space="preserve">de </w:t>
      </w:r>
      <w:r w:rsidRPr="00FD5270">
        <w:rPr>
          <w:rFonts w:cstheme="minorHAnsi"/>
          <w:b/>
          <w:bCs/>
        </w:rPr>
        <w:t>certificados de calidad de todas las pruebas</w:t>
      </w:r>
    </w:p>
    <w:p w14:paraId="155EEA25" w14:textId="77777777" w:rsidR="00C20233" w:rsidRPr="00FD5270" w:rsidRDefault="00C20233" w:rsidP="00FD5270">
      <w:pPr>
        <w:pStyle w:val="Prrafodelista"/>
        <w:spacing w:after="0" w:line="276" w:lineRule="auto"/>
        <w:ind w:left="567"/>
        <w:jc w:val="both"/>
        <w:rPr>
          <w:rFonts w:cstheme="minorHAnsi"/>
          <w:b/>
          <w:bCs/>
        </w:rPr>
      </w:pPr>
    </w:p>
    <w:p w14:paraId="44621A97" w14:textId="71CFC543" w:rsidR="00F92897" w:rsidRPr="00FD5270" w:rsidRDefault="00A56750" w:rsidP="00FD5270">
      <w:pPr>
        <w:pStyle w:val="Prrafodelista"/>
        <w:spacing w:after="0" w:line="276" w:lineRule="auto"/>
        <w:ind w:left="567"/>
        <w:jc w:val="both"/>
        <w:rPr>
          <w:rFonts w:cstheme="minorHAnsi"/>
          <w:bCs/>
        </w:rPr>
      </w:pPr>
      <w:r w:rsidRPr="00FD5270">
        <w:rPr>
          <w:rFonts w:cstheme="minorHAnsi"/>
          <w:bCs/>
        </w:rPr>
        <w:t xml:space="preserve">Junto con el resto de documentación, el </w:t>
      </w:r>
      <w:r w:rsidR="00250D6B" w:rsidRPr="00FD5270">
        <w:rPr>
          <w:rFonts w:cstheme="minorHAnsi"/>
          <w:bCs/>
        </w:rPr>
        <w:t>Proveedor</w:t>
      </w:r>
      <w:r w:rsidRPr="00FD5270">
        <w:rPr>
          <w:rFonts w:cstheme="minorHAnsi"/>
          <w:bCs/>
        </w:rPr>
        <w:t xml:space="preserve"> entregar</w:t>
      </w:r>
      <w:r w:rsidR="00FD46C2" w:rsidRPr="00FD5270">
        <w:rPr>
          <w:rFonts w:cstheme="minorHAnsi"/>
          <w:bCs/>
        </w:rPr>
        <w:t>á</w:t>
      </w:r>
      <w:r w:rsidRPr="00FD5270">
        <w:rPr>
          <w:rFonts w:cstheme="minorHAnsi"/>
          <w:bCs/>
        </w:rPr>
        <w:t xml:space="preserve"> los certificados de calidad y resultados de las pruebas realizadas a los </w:t>
      </w:r>
      <w:r w:rsidR="00250D6B" w:rsidRPr="00FD5270">
        <w:rPr>
          <w:rFonts w:cstheme="minorHAnsi"/>
          <w:bCs/>
        </w:rPr>
        <w:t xml:space="preserve">Bienes </w:t>
      </w:r>
      <w:r w:rsidRPr="00FD5270">
        <w:rPr>
          <w:rFonts w:cstheme="minorHAnsi"/>
          <w:bCs/>
        </w:rPr>
        <w:t>que garanticen que el proceso de fabricación y control de calidad se ha realizado conforme a las normas de referencia.</w:t>
      </w:r>
      <w:r w:rsidR="00AB1FA8" w:rsidRPr="00FD5270">
        <w:rPr>
          <w:rFonts w:cstheme="minorHAnsi"/>
          <w:bCs/>
        </w:rPr>
        <w:t xml:space="preserve"> Esta información de calidad deberá ser recibida en primera instancia por </w:t>
      </w:r>
      <w:r w:rsidR="00F9485D" w:rsidRPr="00FD5270">
        <w:rPr>
          <w:rFonts w:cstheme="minorHAnsi"/>
          <w:bCs/>
        </w:rPr>
        <w:t xml:space="preserve">el </w:t>
      </w:r>
      <w:r w:rsidR="00F9485D" w:rsidRPr="00FD5270">
        <w:rPr>
          <w:rFonts w:cstheme="minorHAnsi"/>
        </w:rPr>
        <w:t>representante de la entidad en México</w:t>
      </w:r>
      <w:r w:rsidR="00EC09FD" w:rsidRPr="00FD5270">
        <w:rPr>
          <w:rFonts w:cstheme="minorHAnsi"/>
          <w:bCs/>
        </w:rPr>
        <w:t>.</w:t>
      </w:r>
    </w:p>
    <w:p w14:paraId="3E98E343" w14:textId="77777777" w:rsidR="00F92897" w:rsidRPr="00FD5270" w:rsidRDefault="00F92897" w:rsidP="00FD5270">
      <w:pPr>
        <w:pStyle w:val="Prrafodelista"/>
        <w:spacing w:after="0" w:line="276" w:lineRule="auto"/>
        <w:ind w:left="567" w:hanging="567"/>
        <w:jc w:val="both"/>
        <w:rPr>
          <w:rFonts w:cstheme="minorHAnsi"/>
          <w:bCs/>
        </w:rPr>
      </w:pPr>
    </w:p>
    <w:p w14:paraId="6359BF28" w14:textId="6B751A03" w:rsidR="00C20233" w:rsidRPr="00FD5270" w:rsidRDefault="00B80C30" w:rsidP="00FD5270">
      <w:pPr>
        <w:pStyle w:val="Prrafodelista"/>
        <w:numPr>
          <w:ilvl w:val="0"/>
          <w:numId w:val="24"/>
        </w:numPr>
        <w:spacing w:after="0" w:line="276" w:lineRule="auto"/>
        <w:ind w:left="567" w:hanging="567"/>
        <w:jc w:val="both"/>
        <w:rPr>
          <w:rFonts w:cstheme="minorHAnsi"/>
          <w:b/>
          <w:bCs/>
        </w:rPr>
      </w:pPr>
      <w:r w:rsidRPr="00FD5270">
        <w:rPr>
          <w:rFonts w:cstheme="minorHAnsi"/>
          <w:b/>
          <w:bCs/>
        </w:rPr>
        <w:t xml:space="preserve">Trazabilidad del </w:t>
      </w:r>
      <w:r w:rsidR="00715F64" w:rsidRPr="00FD5270">
        <w:rPr>
          <w:rFonts w:cstheme="minorHAnsi"/>
          <w:b/>
          <w:bCs/>
        </w:rPr>
        <w:t>Bien</w:t>
      </w:r>
    </w:p>
    <w:p w14:paraId="04631BD2" w14:textId="77777777" w:rsidR="00C20233" w:rsidRPr="00FD5270" w:rsidRDefault="00C20233" w:rsidP="00FD5270">
      <w:pPr>
        <w:pStyle w:val="Prrafodelista"/>
        <w:spacing w:after="0" w:line="276" w:lineRule="auto"/>
        <w:ind w:left="567"/>
        <w:jc w:val="both"/>
        <w:rPr>
          <w:rFonts w:cstheme="minorHAnsi"/>
          <w:b/>
          <w:bCs/>
        </w:rPr>
      </w:pPr>
    </w:p>
    <w:p w14:paraId="1FD1FAF3" w14:textId="46398FE7" w:rsidR="00F92897" w:rsidRPr="00FD5270" w:rsidRDefault="00A56750" w:rsidP="00FD5270">
      <w:pPr>
        <w:pStyle w:val="Prrafodelista"/>
        <w:spacing w:after="0" w:line="276" w:lineRule="auto"/>
        <w:ind w:left="567"/>
        <w:jc w:val="both"/>
        <w:rPr>
          <w:rFonts w:cstheme="minorHAnsi"/>
          <w:b/>
          <w:bCs/>
        </w:rPr>
      </w:pPr>
      <w:r w:rsidRPr="00FD5270">
        <w:rPr>
          <w:rFonts w:cstheme="minorHAnsi"/>
          <w:bCs/>
        </w:rPr>
        <w:t xml:space="preserve">Una vez </w:t>
      </w:r>
      <w:r w:rsidR="00C20233" w:rsidRPr="00FD5270">
        <w:rPr>
          <w:rFonts w:cstheme="minorHAnsi"/>
          <w:bCs/>
        </w:rPr>
        <w:t xml:space="preserve">que los Bienes se encuentren </w:t>
      </w:r>
      <w:r w:rsidRPr="00FD5270">
        <w:rPr>
          <w:rFonts w:cstheme="minorHAnsi"/>
          <w:bCs/>
        </w:rPr>
        <w:t xml:space="preserve">en </w:t>
      </w:r>
      <w:r w:rsidR="00250D6B" w:rsidRPr="00FD5270">
        <w:rPr>
          <w:rFonts w:cstheme="minorHAnsi"/>
          <w:bCs/>
        </w:rPr>
        <w:t>S</w:t>
      </w:r>
      <w:r w:rsidRPr="00FD5270">
        <w:rPr>
          <w:rFonts w:cstheme="minorHAnsi"/>
          <w:bCs/>
        </w:rPr>
        <w:t>itio</w:t>
      </w:r>
      <w:r w:rsidR="00062300" w:rsidRPr="00FD5270">
        <w:rPr>
          <w:rFonts w:cstheme="minorHAnsi"/>
          <w:bCs/>
        </w:rPr>
        <w:t xml:space="preserve"> de acopio</w:t>
      </w:r>
      <w:r w:rsidRPr="00FD5270">
        <w:rPr>
          <w:rFonts w:cstheme="minorHAnsi"/>
          <w:bCs/>
        </w:rPr>
        <w:t>, se procederá a la identificación de cada un</w:t>
      </w:r>
      <w:r w:rsidR="00FC27C5" w:rsidRPr="00FD5270">
        <w:rPr>
          <w:rFonts w:cstheme="minorHAnsi"/>
          <w:bCs/>
        </w:rPr>
        <w:t>a</w:t>
      </w:r>
      <w:r w:rsidRPr="00FD5270">
        <w:rPr>
          <w:rFonts w:cstheme="minorHAnsi"/>
          <w:bCs/>
        </w:rPr>
        <w:t xml:space="preserve"> de l</w:t>
      </w:r>
      <w:r w:rsidR="00FC27C5" w:rsidRPr="00FD5270">
        <w:rPr>
          <w:rFonts w:cstheme="minorHAnsi"/>
          <w:bCs/>
        </w:rPr>
        <w:t>as barras</w:t>
      </w:r>
      <w:r w:rsidR="00204F5E" w:rsidRPr="00FD5270">
        <w:rPr>
          <w:rFonts w:cstheme="minorHAnsi"/>
          <w:bCs/>
        </w:rPr>
        <w:t xml:space="preserve"> de riel</w:t>
      </w:r>
      <w:r w:rsidR="00263214" w:rsidRPr="00FD5270">
        <w:rPr>
          <w:rFonts w:cstheme="minorHAnsi"/>
          <w:bCs/>
        </w:rPr>
        <w:t>.</w:t>
      </w:r>
    </w:p>
    <w:p w14:paraId="5E66B394" w14:textId="77777777" w:rsidR="001A537C" w:rsidRPr="00FD5270" w:rsidRDefault="001A537C" w:rsidP="00FD5270">
      <w:pPr>
        <w:spacing w:after="0" w:line="276" w:lineRule="auto"/>
        <w:ind w:left="567" w:hanging="567"/>
        <w:jc w:val="both"/>
        <w:rPr>
          <w:rFonts w:cstheme="minorHAnsi"/>
          <w:b/>
          <w:bCs/>
        </w:rPr>
      </w:pPr>
    </w:p>
    <w:p w14:paraId="45491DD1" w14:textId="0C5A76AD" w:rsidR="00C20233" w:rsidRPr="00FD5270" w:rsidRDefault="000E450E" w:rsidP="00FD5270">
      <w:pPr>
        <w:pStyle w:val="Prrafodelista"/>
        <w:numPr>
          <w:ilvl w:val="0"/>
          <w:numId w:val="24"/>
        </w:numPr>
        <w:spacing w:after="0" w:line="276" w:lineRule="auto"/>
        <w:ind w:left="567" w:hanging="567"/>
        <w:jc w:val="both"/>
        <w:rPr>
          <w:rFonts w:cstheme="minorHAnsi"/>
          <w:bCs/>
        </w:rPr>
      </w:pPr>
      <w:r w:rsidRPr="00FD5270">
        <w:rPr>
          <w:rFonts w:cstheme="minorHAnsi"/>
          <w:b/>
          <w:bCs/>
        </w:rPr>
        <w:t xml:space="preserve">Revisión de la geometría del </w:t>
      </w:r>
      <w:r w:rsidR="00715F64" w:rsidRPr="00FD5270">
        <w:rPr>
          <w:rFonts w:cstheme="minorHAnsi"/>
          <w:b/>
          <w:bCs/>
        </w:rPr>
        <w:t>Bien</w:t>
      </w:r>
    </w:p>
    <w:p w14:paraId="0B26A35D" w14:textId="77777777" w:rsidR="00C20233" w:rsidRPr="00FD5270" w:rsidRDefault="00C20233" w:rsidP="00FD5270">
      <w:pPr>
        <w:pStyle w:val="Prrafodelista"/>
        <w:spacing w:after="0" w:line="276" w:lineRule="auto"/>
        <w:ind w:left="567"/>
        <w:jc w:val="both"/>
        <w:rPr>
          <w:rFonts w:cstheme="minorHAnsi"/>
          <w:b/>
          <w:bCs/>
        </w:rPr>
      </w:pPr>
    </w:p>
    <w:p w14:paraId="1A71F7A2" w14:textId="1E64441B" w:rsidR="00F92897" w:rsidRPr="00FD5270" w:rsidRDefault="003B01F0" w:rsidP="00FD5270">
      <w:pPr>
        <w:pStyle w:val="Prrafodelista"/>
        <w:spacing w:after="0" w:line="276" w:lineRule="auto"/>
        <w:ind w:left="567"/>
        <w:jc w:val="both"/>
        <w:rPr>
          <w:rFonts w:cstheme="minorHAnsi"/>
          <w:bCs/>
        </w:rPr>
      </w:pPr>
      <w:r w:rsidRPr="00FD5270">
        <w:rPr>
          <w:rFonts w:cstheme="minorHAnsi"/>
          <w:bCs/>
        </w:rPr>
        <w:t xml:space="preserve">El </w:t>
      </w:r>
      <w:r w:rsidR="00715F64" w:rsidRPr="00FD5270">
        <w:rPr>
          <w:rFonts w:cstheme="minorHAnsi"/>
          <w:bCs/>
        </w:rPr>
        <w:t>Bien</w:t>
      </w:r>
      <w:r w:rsidRPr="00FD5270">
        <w:rPr>
          <w:rFonts w:cstheme="minorHAnsi"/>
          <w:bCs/>
        </w:rPr>
        <w:t xml:space="preserve"> </w:t>
      </w:r>
      <w:r w:rsidR="00D64166" w:rsidRPr="00FD5270">
        <w:rPr>
          <w:rFonts w:cstheme="minorHAnsi"/>
          <w:bCs/>
        </w:rPr>
        <w:t>se volverá</w:t>
      </w:r>
      <w:r w:rsidR="00D81A0E" w:rsidRPr="00FD5270">
        <w:rPr>
          <w:rFonts w:cstheme="minorHAnsi"/>
          <w:bCs/>
        </w:rPr>
        <w:t xml:space="preserve"> a </w:t>
      </w:r>
      <w:r w:rsidR="00D64166" w:rsidRPr="00FD5270">
        <w:rPr>
          <w:rFonts w:cstheme="minorHAnsi"/>
          <w:bCs/>
        </w:rPr>
        <w:t>revisar geométricamente</w:t>
      </w:r>
      <w:r w:rsidR="00D81A0E" w:rsidRPr="00FD5270">
        <w:rPr>
          <w:rFonts w:cstheme="minorHAnsi"/>
          <w:bCs/>
        </w:rPr>
        <w:t>, de manera aleatoria, en las mismas condiciones en las que se realizó la prueba</w:t>
      </w:r>
      <w:r w:rsidR="00715F64" w:rsidRPr="00FD5270">
        <w:rPr>
          <w:rFonts w:cstheme="minorHAnsi"/>
          <w:bCs/>
        </w:rPr>
        <w:t xml:space="preserve"> de calidad</w:t>
      </w:r>
      <w:r w:rsidR="00D81A0E" w:rsidRPr="00FD5270">
        <w:rPr>
          <w:rFonts w:cstheme="minorHAnsi"/>
          <w:bCs/>
        </w:rPr>
        <w:t>, previo a su embarque.</w:t>
      </w:r>
    </w:p>
    <w:p w14:paraId="2135C9EF" w14:textId="77777777" w:rsidR="00F92897" w:rsidRPr="00FD5270" w:rsidRDefault="00F92897" w:rsidP="00FD5270">
      <w:pPr>
        <w:pStyle w:val="Prrafodelista"/>
        <w:spacing w:after="0" w:line="276" w:lineRule="auto"/>
        <w:ind w:left="567" w:hanging="567"/>
        <w:rPr>
          <w:rFonts w:cstheme="minorHAnsi"/>
          <w:b/>
          <w:bCs/>
        </w:rPr>
      </w:pPr>
    </w:p>
    <w:p w14:paraId="09489C78" w14:textId="753932A1" w:rsidR="00715F64" w:rsidRPr="00FD5270" w:rsidRDefault="007B0666" w:rsidP="00FD5270">
      <w:pPr>
        <w:pStyle w:val="Prrafodelista"/>
        <w:numPr>
          <w:ilvl w:val="0"/>
          <w:numId w:val="24"/>
        </w:numPr>
        <w:spacing w:after="0" w:line="276" w:lineRule="auto"/>
        <w:ind w:left="567" w:hanging="567"/>
        <w:jc w:val="both"/>
        <w:rPr>
          <w:rFonts w:cstheme="minorHAnsi"/>
          <w:bCs/>
        </w:rPr>
      </w:pPr>
      <w:r w:rsidRPr="00FD5270">
        <w:rPr>
          <w:rFonts w:cstheme="minorHAnsi"/>
          <w:b/>
          <w:bCs/>
        </w:rPr>
        <w:t xml:space="preserve">Descarga y </w:t>
      </w:r>
      <w:r w:rsidR="00F333AD" w:rsidRPr="00FD5270">
        <w:rPr>
          <w:rFonts w:cstheme="minorHAnsi"/>
          <w:b/>
          <w:bCs/>
        </w:rPr>
        <w:t xml:space="preserve">entongado </w:t>
      </w:r>
      <w:r w:rsidRPr="00FD5270">
        <w:rPr>
          <w:rFonts w:cstheme="minorHAnsi"/>
          <w:b/>
          <w:bCs/>
        </w:rPr>
        <w:t>de</w:t>
      </w:r>
      <w:r w:rsidR="00715F64" w:rsidRPr="00FD5270">
        <w:rPr>
          <w:rFonts w:cstheme="minorHAnsi"/>
          <w:b/>
          <w:bCs/>
        </w:rPr>
        <w:t>l Bien</w:t>
      </w:r>
    </w:p>
    <w:p w14:paraId="4AA8A6DE" w14:textId="77777777" w:rsidR="00715F64" w:rsidRPr="00FD5270" w:rsidRDefault="00715F64" w:rsidP="00FD5270">
      <w:pPr>
        <w:pStyle w:val="Prrafodelista"/>
        <w:spacing w:after="0" w:line="276" w:lineRule="auto"/>
        <w:ind w:left="567"/>
        <w:jc w:val="both"/>
        <w:rPr>
          <w:rFonts w:cstheme="minorHAnsi"/>
          <w:bCs/>
        </w:rPr>
      </w:pPr>
    </w:p>
    <w:p w14:paraId="36F72506" w14:textId="77777777" w:rsidR="00715F64" w:rsidRPr="00FD5270" w:rsidRDefault="00D81A0E" w:rsidP="00FD5270">
      <w:pPr>
        <w:pStyle w:val="Prrafodelista"/>
        <w:spacing w:after="0" w:line="276" w:lineRule="auto"/>
        <w:ind w:left="567"/>
        <w:jc w:val="both"/>
        <w:rPr>
          <w:rFonts w:cstheme="minorHAnsi"/>
          <w:bCs/>
        </w:rPr>
      </w:pPr>
      <w:r w:rsidRPr="00FD5270">
        <w:rPr>
          <w:rFonts w:cstheme="minorHAnsi"/>
          <w:bCs/>
        </w:rPr>
        <w:t xml:space="preserve">El </w:t>
      </w:r>
      <w:r w:rsidR="00250D6B" w:rsidRPr="00FD5270">
        <w:rPr>
          <w:rFonts w:cstheme="minorHAnsi"/>
          <w:bCs/>
        </w:rPr>
        <w:t>Proveedor</w:t>
      </w:r>
      <w:r w:rsidRPr="00FD5270">
        <w:rPr>
          <w:rFonts w:cstheme="minorHAnsi"/>
          <w:bCs/>
        </w:rPr>
        <w:t xml:space="preserve"> deberá proceder a la descarga, entongado y acopiado </w:t>
      </w:r>
      <w:r w:rsidR="00250D6B" w:rsidRPr="00FD5270">
        <w:rPr>
          <w:rFonts w:cstheme="minorHAnsi"/>
          <w:bCs/>
        </w:rPr>
        <w:t>de los Bienes</w:t>
      </w:r>
      <w:r w:rsidRPr="00FD5270">
        <w:rPr>
          <w:rFonts w:cstheme="minorHAnsi"/>
          <w:bCs/>
        </w:rPr>
        <w:t xml:space="preserve">, conforme al </w:t>
      </w:r>
      <w:r w:rsidR="00715F64" w:rsidRPr="00FD5270">
        <w:rPr>
          <w:rFonts w:cstheme="minorHAnsi"/>
        </w:rPr>
        <w:t>Protocolo de Carga, Embarque, Descarga, Entongado y Acopiado de los Bienes</w:t>
      </w:r>
      <w:r w:rsidRPr="00FD5270">
        <w:rPr>
          <w:rFonts w:cstheme="minorHAnsi"/>
          <w:bCs/>
        </w:rPr>
        <w:t>.</w:t>
      </w:r>
    </w:p>
    <w:p w14:paraId="40737B95" w14:textId="77777777" w:rsidR="00715F64" w:rsidRPr="00FD5270" w:rsidRDefault="00715F64" w:rsidP="00FD5270">
      <w:pPr>
        <w:spacing w:after="0" w:line="276" w:lineRule="auto"/>
        <w:jc w:val="both"/>
        <w:rPr>
          <w:rFonts w:cstheme="minorHAnsi"/>
          <w:bCs/>
        </w:rPr>
      </w:pPr>
    </w:p>
    <w:p w14:paraId="18C38985" w14:textId="7FCDE5E6" w:rsidR="00715F64" w:rsidRPr="00FD5270" w:rsidRDefault="00F333AD" w:rsidP="00FD5270">
      <w:pPr>
        <w:spacing w:after="0" w:line="276" w:lineRule="auto"/>
        <w:ind w:left="567"/>
        <w:jc w:val="both"/>
        <w:rPr>
          <w:rFonts w:cstheme="minorHAnsi"/>
          <w:bCs/>
        </w:rPr>
      </w:pPr>
      <w:r w:rsidRPr="00FD5270">
        <w:rPr>
          <w:rFonts w:cstheme="minorHAnsi"/>
          <w:bCs/>
        </w:rPr>
        <w:t>La Entidad Contratante</w:t>
      </w:r>
      <w:r w:rsidR="0085633E" w:rsidRPr="00FD5270">
        <w:rPr>
          <w:rFonts w:cstheme="minorHAnsi"/>
          <w:bCs/>
        </w:rPr>
        <w:t>,</w:t>
      </w:r>
      <w:r w:rsidRPr="00FD5270">
        <w:rPr>
          <w:rFonts w:cstheme="minorHAnsi"/>
          <w:bCs/>
        </w:rPr>
        <w:t xml:space="preserve"> se reserva el derecho de autorizar la entrega, descarga, acopio y entongado de los Bienes, en caso de que el Proveedor no cumpla con lo establecido en el </w:t>
      </w:r>
      <w:r w:rsidR="00715F64" w:rsidRPr="00FD5270">
        <w:rPr>
          <w:rFonts w:cstheme="minorHAnsi"/>
        </w:rPr>
        <w:t>Protocolo de Carga, Embarque, Descarga, Entongado y Acopiado de los Bienes</w:t>
      </w:r>
      <w:r w:rsidRPr="00FD5270">
        <w:rPr>
          <w:rFonts w:cstheme="minorHAnsi"/>
          <w:bCs/>
        </w:rPr>
        <w:t>.</w:t>
      </w:r>
    </w:p>
    <w:p w14:paraId="54CD91F1" w14:textId="77777777" w:rsidR="00715F64" w:rsidRPr="00FD5270" w:rsidRDefault="00715F64" w:rsidP="00FD5270">
      <w:pPr>
        <w:spacing w:after="0" w:line="276" w:lineRule="auto"/>
        <w:ind w:left="567"/>
        <w:jc w:val="both"/>
        <w:rPr>
          <w:rFonts w:cstheme="minorHAnsi"/>
          <w:bCs/>
        </w:rPr>
      </w:pPr>
    </w:p>
    <w:p w14:paraId="1B705AB5" w14:textId="6D649DB8" w:rsidR="00F333AD" w:rsidRPr="00FD5270" w:rsidRDefault="00F333AD" w:rsidP="00FD5270">
      <w:pPr>
        <w:spacing w:after="0" w:line="276" w:lineRule="auto"/>
        <w:ind w:left="567"/>
        <w:jc w:val="both"/>
        <w:rPr>
          <w:rFonts w:cstheme="minorHAnsi"/>
          <w:bCs/>
        </w:rPr>
      </w:pPr>
      <w:r w:rsidRPr="00FD5270">
        <w:rPr>
          <w:rFonts w:eastAsia="Times New Roman" w:cstheme="minorHAnsi"/>
        </w:rPr>
        <w:t xml:space="preserve">Los retrasos derivados de esta circunstancia constituirán un retraso imputable al Proveedor, por lo que se podrán aplicar la Pena Convencional establecida en la Sección 5.3 del Contrato. </w:t>
      </w:r>
    </w:p>
    <w:p w14:paraId="2C2AD939" w14:textId="77777777" w:rsidR="00F92897" w:rsidRPr="00FD5270" w:rsidRDefault="00F92897" w:rsidP="00FD5270">
      <w:pPr>
        <w:pStyle w:val="Prrafodelista"/>
        <w:spacing w:after="0" w:line="276" w:lineRule="auto"/>
        <w:ind w:left="567" w:hanging="567"/>
        <w:rPr>
          <w:rFonts w:cstheme="minorHAnsi"/>
          <w:b/>
          <w:bCs/>
        </w:rPr>
      </w:pPr>
    </w:p>
    <w:p w14:paraId="2C7E4A64" w14:textId="11E973A5" w:rsidR="00715F64" w:rsidRPr="00FD5270" w:rsidRDefault="000E450E" w:rsidP="00FD5270">
      <w:pPr>
        <w:pStyle w:val="Prrafodelista"/>
        <w:numPr>
          <w:ilvl w:val="0"/>
          <w:numId w:val="24"/>
        </w:numPr>
        <w:spacing w:after="0" w:line="276" w:lineRule="auto"/>
        <w:ind w:left="567" w:hanging="567"/>
        <w:jc w:val="both"/>
        <w:rPr>
          <w:rFonts w:cstheme="minorHAnsi"/>
          <w:bCs/>
        </w:rPr>
      </w:pPr>
      <w:r w:rsidRPr="00FD5270">
        <w:rPr>
          <w:rFonts w:cstheme="minorHAnsi"/>
          <w:b/>
          <w:bCs/>
        </w:rPr>
        <w:t xml:space="preserve">Comprobación del volumen o cantidad de </w:t>
      </w:r>
      <w:r w:rsidR="00715F64" w:rsidRPr="00FD5270">
        <w:rPr>
          <w:rFonts w:cstheme="minorHAnsi"/>
          <w:b/>
          <w:bCs/>
        </w:rPr>
        <w:t>Bienes</w:t>
      </w:r>
      <w:r w:rsidRPr="00FD5270">
        <w:rPr>
          <w:rFonts w:cstheme="minorHAnsi"/>
          <w:b/>
          <w:bCs/>
        </w:rPr>
        <w:t xml:space="preserve"> </w:t>
      </w:r>
      <w:r w:rsidR="00715F64" w:rsidRPr="00FD5270">
        <w:rPr>
          <w:rFonts w:cstheme="minorHAnsi"/>
          <w:b/>
          <w:bCs/>
        </w:rPr>
        <w:t>S</w:t>
      </w:r>
      <w:r w:rsidRPr="00FD5270">
        <w:rPr>
          <w:rFonts w:cstheme="minorHAnsi"/>
          <w:b/>
          <w:bCs/>
        </w:rPr>
        <w:t>uministrados en pedido</w:t>
      </w:r>
    </w:p>
    <w:p w14:paraId="74965FA1" w14:textId="77777777" w:rsidR="00715F64" w:rsidRPr="00FD5270" w:rsidRDefault="00715F64" w:rsidP="00FD5270">
      <w:pPr>
        <w:pStyle w:val="Prrafodelista"/>
        <w:spacing w:after="0" w:line="276" w:lineRule="auto"/>
        <w:ind w:left="567"/>
        <w:jc w:val="both"/>
        <w:rPr>
          <w:rFonts w:cstheme="minorHAnsi"/>
          <w:b/>
          <w:bCs/>
        </w:rPr>
      </w:pPr>
    </w:p>
    <w:p w14:paraId="2C29ABE7" w14:textId="6A920CEC" w:rsidR="00FD46C2" w:rsidRPr="00FD5270" w:rsidRDefault="007B0666" w:rsidP="00FD5270">
      <w:pPr>
        <w:pStyle w:val="Prrafodelista"/>
        <w:spacing w:after="0" w:line="276" w:lineRule="auto"/>
        <w:ind w:left="567"/>
        <w:jc w:val="both"/>
        <w:rPr>
          <w:rFonts w:cstheme="minorHAnsi"/>
          <w:bCs/>
        </w:rPr>
      </w:pPr>
      <w:r w:rsidRPr="00FD5270">
        <w:rPr>
          <w:rFonts w:cstheme="minorHAnsi"/>
          <w:bCs/>
        </w:rPr>
        <w:t xml:space="preserve">Una vez entongado </w:t>
      </w:r>
      <w:r w:rsidR="00715F64" w:rsidRPr="00FD5270">
        <w:rPr>
          <w:rFonts w:cstheme="minorHAnsi"/>
          <w:bCs/>
        </w:rPr>
        <w:t>los Bienes</w:t>
      </w:r>
      <w:r w:rsidRPr="00FD5270">
        <w:rPr>
          <w:rFonts w:cstheme="minorHAnsi"/>
          <w:bCs/>
        </w:rPr>
        <w:t xml:space="preserve">, se comprobará el volumen de rieles </w:t>
      </w:r>
      <w:r w:rsidR="00715F64" w:rsidRPr="00FD5270">
        <w:rPr>
          <w:rFonts w:cstheme="minorHAnsi"/>
          <w:bCs/>
        </w:rPr>
        <w:t xml:space="preserve">Suministrados </w:t>
      </w:r>
      <w:r w:rsidRPr="00FD5270">
        <w:rPr>
          <w:rFonts w:cstheme="minorHAnsi"/>
          <w:bCs/>
        </w:rPr>
        <w:t>en el pedido mediante la medición de cada riel y su cubicación correspondiente</w:t>
      </w:r>
      <w:r w:rsidR="00C24B26" w:rsidRPr="00FD5270">
        <w:rPr>
          <w:rFonts w:cstheme="minorHAnsi"/>
          <w:bCs/>
        </w:rPr>
        <w:t>.</w:t>
      </w:r>
      <w:r w:rsidR="003B2866" w:rsidRPr="00FD5270">
        <w:rPr>
          <w:rFonts w:cstheme="minorHAnsi"/>
          <w:bCs/>
        </w:rPr>
        <w:t xml:space="preserve"> </w:t>
      </w:r>
    </w:p>
    <w:p w14:paraId="55B47A82" w14:textId="77777777" w:rsidR="00FD46C2" w:rsidRPr="00FD5270" w:rsidRDefault="00FD46C2" w:rsidP="00FD5270">
      <w:pPr>
        <w:pStyle w:val="Prrafodelista"/>
        <w:spacing w:after="0" w:line="276" w:lineRule="auto"/>
        <w:ind w:left="567" w:hanging="567"/>
        <w:rPr>
          <w:rFonts w:cstheme="minorHAnsi"/>
          <w:b/>
          <w:bCs/>
        </w:rPr>
      </w:pPr>
    </w:p>
    <w:p w14:paraId="5DD037D8" w14:textId="401AB3DF" w:rsidR="00715F64" w:rsidRPr="00FD5270" w:rsidRDefault="00D64166" w:rsidP="00FD5270">
      <w:pPr>
        <w:pStyle w:val="Prrafodelista"/>
        <w:numPr>
          <w:ilvl w:val="0"/>
          <w:numId w:val="24"/>
        </w:numPr>
        <w:spacing w:after="0" w:line="276" w:lineRule="auto"/>
        <w:ind w:left="567" w:hanging="567"/>
        <w:jc w:val="both"/>
        <w:rPr>
          <w:rFonts w:cstheme="minorHAnsi"/>
          <w:bCs/>
        </w:rPr>
      </w:pPr>
      <w:r w:rsidRPr="00FD5270">
        <w:rPr>
          <w:rFonts w:cstheme="minorHAnsi"/>
          <w:b/>
          <w:bCs/>
        </w:rPr>
        <w:t xml:space="preserve">Causas de rechazo del </w:t>
      </w:r>
      <w:r w:rsidR="00715F64" w:rsidRPr="00FD5270">
        <w:rPr>
          <w:rFonts w:cstheme="minorHAnsi"/>
          <w:b/>
          <w:bCs/>
        </w:rPr>
        <w:t>Bien</w:t>
      </w:r>
    </w:p>
    <w:p w14:paraId="1E36697B" w14:textId="77777777" w:rsidR="00715F64" w:rsidRPr="00FD5270" w:rsidRDefault="00715F64" w:rsidP="00FD5270">
      <w:pPr>
        <w:pStyle w:val="Prrafodelista"/>
        <w:spacing w:after="0" w:line="276" w:lineRule="auto"/>
        <w:ind w:left="567"/>
        <w:jc w:val="both"/>
        <w:rPr>
          <w:rFonts w:cstheme="minorHAnsi"/>
          <w:b/>
          <w:bCs/>
        </w:rPr>
      </w:pPr>
    </w:p>
    <w:p w14:paraId="1518B9B0" w14:textId="125663FE" w:rsidR="00715F64" w:rsidRPr="00FD5270" w:rsidRDefault="00250D6B" w:rsidP="00FD5270">
      <w:pPr>
        <w:pStyle w:val="Prrafodelista"/>
        <w:spacing w:after="0" w:line="276" w:lineRule="auto"/>
        <w:ind w:left="567"/>
        <w:jc w:val="both"/>
        <w:rPr>
          <w:rFonts w:cstheme="minorHAnsi"/>
        </w:rPr>
      </w:pPr>
      <w:r w:rsidRPr="00FD5270">
        <w:rPr>
          <w:rFonts w:cstheme="minorHAnsi"/>
        </w:rPr>
        <w:t>Los Bienes podrán ser rechazados por la Entidad Contratante, si en el</w:t>
      </w:r>
      <w:r w:rsidR="00D64166" w:rsidRPr="00FD5270">
        <w:rPr>
          <w:rFonts w:cstheme="minorHAnsi"/>
        </w:rPr>
        <w:t xml:space="preserve"> acto de entrega y recepción en </w:t>
      </w:r>
      <w:r w:rsidRPr="00FD5270">
        <w:rPr>
          <w:rFonts w:cstheme="minorHAnsi"/>
        </w:rPr>
        <w:t>S</w:t>
      </w:r>
      <w:r w:rsidR="00D64166" w:rsidRPr="00FD5270">
        <w:rPr>
          <w:rFonts w:cstheme="minorHAnsi"/>
        </w:rPr>
        <w:t>itio</w:t>
      </w:r>
      <w:r w:rsidR="00062300" w:rsidRPr="00FD5270">
        <w:rPr>
          <w:rFonts w:cstheme="minorHAnsi"/>
        </w:rPr>
        <w:t xml:space="preserve"> de acopio</w:t>
      </w:r>
      <w:r w:rsidR="00D64166" w:rsidRPr="00FD5270">
        <w:rPr>
          <w:rFonts w:cstheme="minorHAnsi"/>
        </w:rPr>
        <w:t xml:space="preserve">, se </w:t>
      </w:r>
      <w:r w:rsidR="00FD46C2" w:rsidRPr="00FD5270">
        <w:rPr>
          <w:rFonts w:cstheme="minorHAnsi"/>
        </w:rPr>
        <w:t>advierte que se</w:t>
      </w:r>
      <w:r w:rsidR="00D64166" w:rsidRPr="00FD5270">
        <w:rPr>
          <w:rFonts w:cstheme="minorHAnsi"/>
        </w:rPr>
        <w:t xml:space="preserve"> ha dañado</w:t>
      </w:r>
      <w:r w:rsidR="00204F5E" w:rsidRPr="00FD5270">
        <w:rPr>
          <w:rFonts w:cstheme="minorHAnsi"/>
        </w:rPr>
        <w:t xml:space="preserve"> físicamente</w:t>
      </w:r>
      <w:r w:rsidR="00D64166" w:rsidRPr="00FD5270">
        <w:rPr>
          <w:rFonts w:cstheme="minorHAnsi"/>
        </w:rPr>
        <w:t xml:space="preserve"> durante el traslado desde </w:t>
      </w:r>
      <w:r w:rsidR="00715F64" w:rsidRPr="00FD5270">
        <w:rPr>
          <w:rFonts w:cstheme="minorHAnsi"/>
        </w:rPr>
        <w:t xml:space="preserve">el lugar de su fabricación </w:t>
      </w:r>
      <w:r w:rsidR="00D64166" w:rsidRPr="00FD5270">
        <w:rPr>
          <w:rFonts w:cstheme="minorHAnsi"/>
        </w:rPr>
        <w:t>y hasta la zona de acopiado definitivo</w:t>
      </w:r>
      <w:r w:rsidR="00715F64" w:rsidRPr="00FD5270">
        <w:rPr>
          <w:rFonts w:cstheme="minorHAnsi"/>
        </w:rPr>
        <w:t xml:space="preserve"> (es decir, el Sitio</w:t>
      </w:r>
      <w:r w:rsidR="00062300" w:rsidRPr="00FD5270">
        <w:rPr>
          <w:rFonts w:cstheme="minorHAnsi"/>
        </w:rPr>
        <w:t xml:space="preserve"> de acopio</w:t>
      </w:r>
      <w:r w:rsidR="00715F64" w:rsidRPr="00FD5270">
        <w:rPr>
          <w:rFonts w:cstheme="minorHAnsi"/>
        </w:rPr>
        <w:t>)</w:t>
      </w:r>
      <w:r w:rsidR="00D64166" w:rsidRPr="00FD5270">
        <w:rPr>
          <w:rFonts w:cstheme="minorHAnsi"/>
        </w:rPr>
        <w:t>.</w:t>
      </w:r>
    </w:p>
    <w:p w14:paraId="1DF9525A" w14:textId="77777777" w:rsidR="00715F64" w:rsidRPr="00FD5270" w:rsidRDefault="00715F64" w:rsidP="00FD5270">
      <w:pPr>
        <w:pStyle w:val="Prrafodelista"/>
        <w:spacing w:after="0" w:line="276" w:lineRule="auto"/>
        <w:ind w:left="567"/>
        <w:jc w:val="both"/>
        <w:rPr>
          <w:rFonts w:cstheme="minorHAnsi"/>
        </w:rPr>
      </w:pPr>
    </w:p>
    <w:p w14:paraId="0306AF12" w14:textId="70B20F65" w:rsidR="004741C7" w:rsidRPr="00FD5270" w:rsidRDefault="00204F5E" w:rsidP="00FD5270">
      <w:pPr>
        <w:pStyle w:val="Prrafodelista"/>
        <w:spacing w:after="0" w:line="276" w:lineRule="auto"/>
        <w:ind w:left="567"/>
        <w:jc w:val="both"/>
        <w:rPr>
          <w:rFonts w:cstheme="minorHAnsi"/>
          <w:bCs/>
        </w:rPr>
      </w:pPr>
      <w:r w:rsidRPr="00FD5270">
        <w:rPr>
          <w:rFonts w:cstheme="minorHAnsi"/>
        </w:rPr>
        <w:t xml:space="preserve">Estos </w:t>
      </w:r>
      <w:r w:rsidR="00250D6B" w:rsidRPr="00FD5270">
        <w:rPr>
          <w:rFonts w:cstheme="minorHAnsi"/>
        </w:rPr>
        <w:t xml:space="preserve">Bienes deberán ser </w:t>
      </w:r>
      <w:r w:rsidR="00D64166" w:rsidRPr="00FD5270">
        <w:rPr>
          <w:rFonts w:cstheme="minorHAnsi"/>
        </w:rPr>
        <w:t xml:space="preserve">sustituidos por </w:t>
      </w:r>
      <w:r w:rsidR="00250D6B" w:rsidRPr="00FD5270">
        <w:rPr>
          <w:rFonts w:cstheme="minorHAnsi"/>
        </w:rPr>
        <w:t xml:space="preserve">otros bienes que cumplan con las especificaciones y requerimientos establecidos en este Anexo </w:t>
      </w:r>
      <w:r w:rsidR="00D64166" w:rsidRPr="00FD5270">
        <w:rPr>
          <w:rFonts w:cstheme="minorHAnsi"/>
        </w:rPr>
        <w:t xml:space="preserve">a costo del </w:t>
      </w:r>
      <w:r w:rsidR="00250D6B" w:rsidRPr="00FD5270">
        <w:rPr>
          <w:rFonts w:cstheme="minorHAnsi"/>
        </w:rPr>
        <w:t>Proveedor</w:t>
      </w:r>
      <w:r w:rsidR="00263214" w:rsidRPr="00FD5270">
        <w:rPr>
          <w:rFonts w:cstheme="minorHAnsi"/>
        </w:rPr>
        <w:t xml:space="preserve">, </w:t>
      </w:r>
      <w:r w:rsidR="00FD46C2" w:rsidRPr="00FD5270">
        <w:rPr>
          <w:rFonts w:cstheme="minorHAnsi"/>
        </w:rPr>
        <w:t>dentro de los 30 (treinta) días naturales siguientes</w:t>
      </w:r>
      <w:r w:rsidR="00301863" w:rsidRPr="00FD5270">
        <w:rPr>
          <w:rFonts w:cstheme="minorHAnsi"/>
        </w:rPr>
        <w:t xml:space="preserve"> a la fecha en que se hubiera advertido y notificado en daño</w:t>
      </w:r>
      <w:r w:rsidR="00250D6B" w:rsidRPr="00FD5270">
        <w:rPr>
          <w:rFonts w:cstheme="minorHAnsi"/>
        </w:rPr>
        <w:t>.</w:t>
      </w:r>
    </w:p>
    <w:p w14:paraId="42A1D9EA" w14:textId="5631D07B" w:rsidR="00F333AD" w:rsidRPr="00FD5270" w:rsidRDefault="00F333AD" w:rsidP="00FD5270">
      <w:pPr>
        <w:spacing w:after="0" w:line="276" w:lineRule="auto"/>
        <w:ind w:left="567" w:hanging="567"/>
        <w:jc w:val="both"/>
        <w:rPr>
          <w:rFonts w:cstheme="minorHAnsi"/>
        </w:rPr>
      </w:pPr>
    </w:p>
    <w:p w14:paraId="71900A11" w14:textId="242DD6EF" w:rsidR="00301863" w:rsidRPr="00FD5270" w:rsidRDefault="000E450E" w:rsidP="00FD5270">
      <w:pPr>
        <w:pStyle w:val="Prrafodelista"/>
        <w:numPr>
          <w:ilvl w:val="0"/>
          <w:numId w:val="24"/>
        </w:numPr>
        <w:spacing w:after="0" w:line="276" w:lineRule="auto"/>
        <w:ind w:left="567" w:hanging="567"/>
        <w:jc w:val="both"/>
        <w:rPr>
          <w:rFonts w:cstheme="minorHAnsi"/>
          <w:bCs/>
        </w:rPr>
      </w:pPr>
      <w:r w:rsidRPr="00FD5270">
        <w:rPr>
          <w:rFonts w:cstheme="minorHAnsi"/>
          <w:b/>
          <w:bCs/>
        </w:rPr>
        <w:t xml:space="preserve">Firma </w:t>
      </w:r>
      <w:r w:rsidR="001A537C" w:rsidRPr="00FD5270">
        <w:rPr>
          <w:rFonts w:cstheme="minorHAnsi"/>
          <w:b/>
          <w:bCs/>
        </w:rPr>
        <w:t>de acta</w:t>
      </w:r>
      <w:r w:rsidRPr="00FD5270">
        <w:rPr>
          <w:rFonts w:cstheme="minorHAnsi"/>
          <w:b/>
          <w:bCs/>
        </w:rPr>
        <w:t xml:space="preserve"> entrega</w:t>
      </w:r>
      <w:r w:rsidR="001A537C" w:rsidRPr="00FD5270">
        <w:rPr>
          <w:rFonts w:cstheme="minorHAnsi"/>
          <w:b/>
          <w:bCs/>
        </w:rPr>
        <w:t>-</w:t>
      </w:r>
      <w:r w:rsidRPr="00FD5270">
        <w:rPr>
          <w:rFonts w:cstheme="minorHAnsi"/>
          <w:b/>
          <w:bCs/>
        </w:rPr>
        <w:t>recepción</w:t>
      </w:r>
      <w:r w:rsidR="004741C7" w:rsidRPr="00FD5270">
        <w:rPr>
          <w:rFonts w:cstheme="minorHAnsi"/>
          <w:b/>
          <w:bCs/>
        </w:rPr>
        <w:t xml:space="preserve"> en </w:t>
      </w:r>
      <w:r w:rsidR="00301863" w:rsidRPr="00FD5270">
        <w:rPr>
          <w:rFonts w:cstheme="minorHAnsi"/>
          <w:b/>
          <w:bCs/>
        </w:rPr>
        <w:t>Sitio</w:t>
      </w:r>
    </w:p>
    <w:p w14:paraId="328DB8D2" w14:textId="77777777" w:rsidR="00301863" w:rsidRPr="00FD5270" w:rsidRDefault="00301863" w:rsidP="00FD5270">
      <w:pPr>
        <w:pStyle w:val="Prrafodelista"/>
        <w:spacing w:after="0" w:line="276" w:lineRule="auto"/>
        <w:ind w:left="567"/>
        <w:jc w:val="both"/>
        <w:rPr>
          <w:rFonts w:cstheme="minorHAnsi"/>
          <w:bCs/>
        </w:rPr>
      </w:pPr>
    </w:p>
    <w:p w14:paraId="29D185D5" w14:textId="1DBDF93A" w:rsidR="00301863" w:rsidRPr="00FD5270" w:rsidRDefault="00856028" w:rsidP="00FD5270">
      <w:pPr>
        <w:pStyle w:val="Prrafodelista"/>
        <w:spacing w:after="0" w:line="276" w:lineRule="auto"/>
        <w:ind w:left="567"/>
        <w:jc w:val="both"/>
        <w:rPr>
          <w:rFonts w:cstheme="minorHAnsi"/>
          <w:bCs/>
        </w:rPr>
      </w:pPr>
      <w:r w:rsidRPr="00FD5270">
        <w:rPr>
          <w:rFonts w:cstheme="minorHAnsi"/>
          <w:bCs/>
        </w:rPr>
        <w:t>Una vez</w:t>
      </w:r>
      <w:r w:rsidR="00D64166" w:rsidRPr="00FD5270">
        <w:rPr>
          <w:rFonts w:cstheme="minorHAnsi"/>
          <w:bCs/>
        </w:rPr>
        <w:t xml:space="preserve"> que se hayan hecho todas las comprobaciones mencionadas, se procederá a redactar y firmar </w:t>
      </w:r>
      <w:r w:rsidR="00FD46C2" w:rsidRPr="00FD5270">
        <w:rPr>
          <w:rFonts w:cstheme="minorHAnsi"/>
          <w:bCs/>
        </w:rPr>
        <w:t xml:space="preserve">por personal calificado del Proveedor y de la Entidad Contratante, el Acta de </w:t>
      </w:r>
      <w:r w:rsidR="00301863" w:rsidRPr="00FD5270">
        <w:rPr>
          <w:rFonts w:cstheme="minorHAnsi"/>
          <w:bCs/>
        </w:rPr>
        <w:t>Entrega</w:t>
      </w:r>
      <w:r w:rsidR="00FD46C2" w:rsidRPr="00FD5270">
        <w:rPr>
          <w:rFonts w:cstheme="minorHAnsi"/>
          <w:bCs/>
        </w:rPr>
        <w:t>-</w:t>
      </w:r>
      <w:r w:rsidR="00301863" w:rsidRPr="00FD5270">
        <w:rPr>
          <w:rFonts w:cstheme="minorHAnsi"/>
          <w:bCs/>
        </w:rPr>
        <w:t xml:space="preserve">Recepción </w:t>
      </w:r>
      <w:r w:rsidR="00FD46C2" w:rsidRPr="00FD5270">
        <w:rPr>
          <w:rFonts w:cstheme="minorHAnsi"/>
          <w:bCs/>
        </w:rPr>
        <w:t>correspondiente</w:t>
      </w:r>
      <w:r w:rsidR="006F75CE" w:rsidRPr="00FD5270">
        <w:rPr>
          <w:rFonts w:cstheme="minorHAnsi"/>
          <w:bCs/>
        </w:rPr>
        <w:t>.</w:t>
      </w:r>
    </w:p>
    <w:p w14:paraId="5CC550FC" w14:textId="77777777" w:rsidR="00301863" w:rsidRPr="00FD5270" w:rsidRDefault="00301863" w:rsidP="00FD5270">
      <w:pPr>
        <w:pStyle w:val="Prrafodelista"/>
        <w:spacing w:after="0" w:line="276" w:lineRule="auto"/>
        <w:ind w:left="567"/>
        <w:jc w:val="both"/>
        <w:rPr>
          <w:rFonts w:cstheme="minorHAnsi"/>
          <w:bCs/>
        </w:rPr>
      </w:pPr>
    </w:p>
    <w:p w14:paraId="466AB8F1" w14:textId="33133D46" w:rsidR="001A537C" w:rsidRPr="00FD5270" w:rsidRDefault="00F333AD" w:rsidP="00FD5270">
      <w:pPr>
        <w:pStyle w:val="Prrafodelista"/>
        <w:spacing w:after="0" w:line="276" w:lineRule="auto"/>
        <w:ind w:left="567"/>
        <w:jc w:val="both"/>
        <w:rPr>
          <w:rFonts w:cstheme="minorHAnsi"/>
          <w:bCs/>
        </w:rPr>
      </w:pPr>
      <w:r w:rsidRPr="00FD5270">
        <w:rPr>
          <w:rFonts w:cstheme="minorHAnsi"/>
          <w:bCs/>
        </w:rPr>
        <w:t>F</w:t>
      </w:r>
      <w:r w:rsidR="001A537C" w:rsidRPr="00FD5270">
        <w:rPr>
          <w:rFonts w:cstheme="minorHAnsi"/>
          <w:bCs/>
        </w:rPr>
        <w:t xml:space="preserve">irmada el </w:t>
      </w:r>
      <w:r w:rsidR="00FD46C2" w:rsidRPr="00FD5270">
        <w:rPr>
          <w:rFonts w:cstheme="minorHAnsi"/>
          <w:bCs/>
        </w:rPr>
        <w:t xml:space="preserve">Acta </w:t>
      </w:r>
      <w:r w:rsidR="00301863" w:rsidRPr="00FD5270">
        <w:rPr>
          <w:rFonts w:cstheme="minorHAnsi"/>
          <w:bCs/>
        </w:rPr>
        <w:t>Entrega-Recepción</w:t>
      </w:r>
      <w:r w:rsidR="001A537C" w:rsidRPr="00FD5270">
        <w:rPr>
          <w:rFonts w:cstheme="minorHAnsi"/>
          <w:bCs/>
        </w:rPr>
        <w:t xml:space="preserve">, el </w:t>
      </w:r>
      <w:r w:rsidR="00FD46C2" w:rsidRPr="00FD5270">
        <w:rPr>
          <w:rFonts w:cstheme="minorHAnsi"/>
          <w:bCs/>
        </w:rPr>
        <w:t xml:space="preserve">Proveedor </w:t>
      </w:r>
      <w:r w:rsidR="001A537C" w:rsidRPr="00FD5270">
        <w:rPr>
          <w:rFonts w:cstheme="minorHAnsi"/>
          <w:bCs/>
        </w:rPr>
        <w:t xml:space="preserve">podrá presentar la factura correspondiente para el pago de los </w:t>
      </w:r>
      <w:r w:rsidRPr="00FD5270">
        <w:rPr>
          <w:rFonts w:cstheme="minorHAnsi"/>
          <w:bCs/>
        </w:rPr>
        <w:t xml:space="preserve">Bienes </w:t>
      </w:r>
      <w:r w:rsidR="001A537C" w:rsidRPr="00FD5270">
        <w:rPr>
          <w:rFonts w:cstheme="minorHAnsi"/>
          <w:bCs/>
        </w:rPr>
        <w:t>de conformidad con la sección 4.</w:t>
      </w:r>
      <w:r w:rsidR="00FD46C2" w:rsidRPr="00FD5270">
        <w:rPr>
          <w:rFonts w:cstheme="minorHAnsi"/>
          <w:bCs/>
        </w:rPr>
        <w:t>2</w:t>
      </w:r>
      <w:r w:rsidR="001A537C" w:rsidRPr="00FD5270">
        <w:rPr>
          <w:rFonts w:cstheme="minorHAnsi"/>
          <w:bCs/>
        </w:rPr>
        <w:t xml:space="preserve"> del </w:t>
      </w:r>
      <w:r w:rsidR="00FD46C2" w:rsidRPr="00FD5270">
        <w:rPr>
          <w:rFonts w:cstheme="minorHAnsi"/>
          <w:bCs/>
        </w:rPr>
        <w:t>Contrato</w:t>
      </w:r>
      <w:r w:rsidR="001A537C" w:rsidRPr="00FD5270">
        <w:rPr>
          <w:rFonts w:cstheme="minorHAnsi"/>
          <w:bCs/>
        </w:rPr>
        <w:t>.</w:t>
      </w:r>
    </w:p>
    <w:p w14:paraId="5426A264" w14:textId="1C0EEAEF" w:rsidR="00F92897" w:rsidRPr="00FD5270" w:rsidRDefault="00F92897" w:rsidP="00FD5270">
      <w:pPr>
        <w:spacing w:after="0" w:line="276" w:lineRule="auto"/>
        <w:jc w:val="both"/>
        <w:rPr>
          <w:rFonts w:cstheme="minorHAnsi"/>
          <w:bCs/>
        </w:rPr>
      </w:pPr>
    </w:p>
    <w:p w14:paraId="03578388" w14:textId="5537662E" w:rsidR="00301863" w:rsidRPr="00FD5270" w:rsidRDefault="00301863" w:rsidP="00FD5270">
      <w:pPr>
        <w:spacing w:after="0" w:line="276" w:lineRule="auto"/>
        <w:jc w:val="center"/>
        <w:rPr>
          <w:rFonts w:cstheme="minorHAnsi"/>
          <w:bCs/>
        </w:rPr>
      </w:pPr>
      <w:r w:rsidRPr="00FD5270">
        <w:rPr>
          <w:rFonts w:cstheme="minorHAnsi"/>
          <w:bCs/>
        </w:rPr>
        <w:t>* - * - * - * - *</w:t>
      </w:r>
    </w:p>
    <w:sectPr w:rsidR="00301863" w:rsidRPr="00FD527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693B3" w14:textId="77777777" w:rsidR="008F7731" w:rsidRDefault="008F7731" w:rsidP="00C779CA">
      <w:pPr>
        <w:spacing w:after="0" w:line="240" w:lineRule="auto"/>
      </w:pPr>
      <w:r>
        <w:separator/>
      </w:r>
    </w:p>
  </w:endnote>
  <w:endnote w:type="continuationSeparator" w:id="0">
    <w:p w14:paraId="3A141644" w14:textId="77777777" w:rsidR="008F7731" w:rsidRDefault="008F7731" w:rsidP="00C77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3280211"/>
      <w:docPartObj>
        <w:docPartGallery w:val="Page Numbers (Bottom of Page)"/>
        <w:docPartUnique/>
      </w:docPartObj>
    </w:sdtPr>
    <w:sdtEndPr/>
    <w:sdtContent>
      <w:p w14:paraId="18F13832" w14:textId="77777777" w:rsidR="007E0F8C" w:rsidRDefault="007E0F8C">
        <w:pPr>
          <w:pStyle w:val="Piedepgina"/>
          <w:jc w:val="right"/>
        </w:pPr>
        <w:r>
          <w:fldChar w:fldCharType="begin"/>
        </w:r>
        <w:r>
          <w:instrText>PAGE   \* MERGEFORMAT</w:instrText>
        </w:r>
        <w:r>
          <w:fldChar w:fldCharType="separate"/>
        </w:r>
        <w:r w:rsidRPr="003A25BD">
          <w:rPr>
            <w:noProof/>
            <w:lang w:val="es-ES"/>
          </w:rPr>
          <w:t>21</w:t>
        </w:r>
        <w:r>
          <w:fldChar w:fldCharType="end"/>
        </w:r>
      </w:p>
    </w:sdtContent>
  </w:sdt>
  <w:p w14:paraId="79059806" w14:textId="77777777" w:rsidR="007E0F8C" w:rsidRDefault="007E0F8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ADCB9" w14:textId="77777777" w:rsidR="008F7731" w:rsidRDefault="008F7731" w:rsidP="00C779CA">
      <w:pPr>
        <w:spacing w:after="0" w:line="240" w:lineRule="auto"/>
      </w:pPr>
      <w:r>
        <w:separator/>
      </w:r>
    </w:p>
  </w:footnote>
  <w:footnote w:type="continuationSeparator" w:id="0">
    <w:p w14:paraId="17F545CE" w14:textId="77777777" w:rsidR="008F7731" w:rsidRDefault="008F7731" w:rsidP="00C779CA">
      <w:pPr>
        <w:spacing w:after="0" w:line="240" w:lineRule="auto"/>
      </w:pPr>
      <w:r>
        <w:continuationSeparator/>
      </w:r>
    </w:p>
  </w:footnote>
  <w:footnote w:id="1">
    <w:p w14:paraId="283C1372" w14:textId="3645C645" w:rsidR="007E0F8C" w:rsidRPr="00381B87" w:rsidRDefault="007E0F8C" w:rsidP="008E3F0A">
      <w:pPr>
        <w:pStyle w:val="Textonotapie"/>
        <w:jc w:val="both"/>
        <w:rPr>
          <w:lang w:val="es-ES"/>
        </w:rPr>
      </w:pPr>
      <w:r w:rsidRPr="00381B87">
        <w:rPr>
          <w:rStyle w:val="Refdenotaalpie"/>
        </w:rPr>
        <w:footnoteRef/>
      </w:r>
      <w:r w:rsidRPr="00381B87">
        <w:t xml:space="preserve"> La metodología y el resultado mínimo para su aceptación se harán conforme al Capítulo 4, parte 2, sección 1.3 de la AREMA 2019.</w:t>
      </w:r>
    </w:p>
  </w:footnote>
  <w:footnote w:id="2">
    <w:p w14:paraId="58F20F7F" w14:textId="22667F14" w:rsidR="007E0F8C" w:rsidRPr="00381B87" w:rsidRDefault="007E0F8C" w:rsidP="008E3F0A">
      <w:pPr>
        <w:pStyle w:val="Textonotapie"/>
        <w:jc w:val="both"/>
        <w:rPr>
          <w:lang w:val="es-ES"/>
        </w:rPr>
      </w:pPr>
      <w:r w:rsidRPr="00381B87">
        <w:rPr>
          <w:rStyle w:val="Refdenotaalpie"/>
        </w:rPr>
        <w:footnoteRef/>
      </w:r>
      <w:r w:rsidRPr="00381B87">
        <w:t xml:space="preserve"> Riel de acero 115 lb/</w:t>
      </w:r>
      <w:r w:rsidRPr="00381B87">
        <w:t>yda. (57.045 Kg/m), dureza intermedia 350 HB.</w:t>
      </w:r>
    </w:p>
  </w:footnote>
  <w:footnote w:id="3">
    <w:p w14:paraId="45F5E19C" w14:textId="7E4B223A" w:rsidR="007E0F8C" w:rsidRPr="00381B87" w:rsidRDefault="007E0F8C" w:rsidP="008E3F0A">
      <w:pPr>
        <w:pStyle w:val="Textonotapie"/>
        <w:jc w:val="both"/>
      </w:pPr>
      <w:r w:rsidRPr="00381B87">
        <w:rPr>
          <w:rStyle w:val="Refdenotaalpie"/>
        </w:rPr>
        <w:footnoteRef/>
      </w:r>
      <w:r w:rsidRPr="00381B87">
        <w:t xml:space="preserve"> El límite superior del manganeso se puede extender hasta 1.25% por el Proveedor para cumplir con las especificaciones de la dureza. Cuando el manganeso excede de 1.10% los contenidos de las aleaciones residuales serán mantenidas en los rangos previstos en la Tabla 3.2.2.</w:t>
      </w:r>
    </w:p>
  </w:footnote>
  <w:footnote w:id="4">
    <w:p w14:paraId="2EB68FBE" w14:textId="6884CC0F" w:rsidR="007E0F8C" w:rsidRPr="00381B87" w:rsidRDefault="007E0F8C" w:rsidP="008E3F0A">
      <w:pPr>
        <w:pStyle w:val="Textonotapie"/>
        <w:jc w:val="both"/>
        <w:rPr>
          <w:lang w:val="es-ES"/>
        </w:rPr>
      </w:pPr>
      <w:r w:rsidRPr="00381B87">
        <w:rPr>
          <w:rStyle w:val="Refdenotaalpie"/>
        </w:rPr>
        <w:footnoteRef/>
      </w:r>
      <w:r w:rsidRPr="00381B87">
        <w:t xml:space="preserve"> Las tolerancias para coladas continuas serán de 0.25% arriba del límite máximo para el silicio.</w:t>
      </w:r>
    </w:p>
  </w:footnote>
  <w:footnote w:id="5">
    <w:p w14:paraId="51A1B4E8" w14:textId="0C7F8D51" w:rsidR="007E0F8C" w:rsidRPr="00381B87" w:rsidRDefault="007E0F8C" w:rsidP="002F6297">
      <w:pPr>
        <w:pStyle w:val="Textonotapie"/>
        <w:jc w:val="both"/>
        <w:rPr>
          <w:lang w:val="es-ES"/>
        </w:rPr>
      </w:pPr>
      <w:r w:rsidRPr="00381B87">
        <w:rPr>
          <w:rStyle w:val="Refdenotaalpie"/>
        </w:rPr>
        <w:footnoteRef/>
      </w:r>
      <w:r w:rsidRPr="00381B87">
        <w:t xml:space="preserve"> La metodología y el resultado mínimo para su aceptación se harán conforme al Capítulo 4, parte 2, sección 1.3.3 de la AREMA 2019, así como la NMX-B-116-1996.</w:t>
      </w:r>
    </w:p>
  </w:footnote>
  <w:footnote w:id="6">
    <w:p w14:paraId="0973E6C8" w14:textId="34C4BD57" w:rsidR="007E0F8C" w:rsidRPr="00381B87" w:rsidRDefault="007E0F8C">
      <w:pPr>
        <w:pStyle w:val="Textonotapie"/>
        <w:rPr>
          <w:lang w:val="es-ES"/>
        </w:rPr>
      </w:pPr>
      <w:r w:rsidRPr="00381B87">
        <w:rPr>
          <w:rStyle w:val="Refdenotaalpie"/>
        </w:rPr>
        <w:footnoteRef/>
      </w:r>
      <w:r w:rsidRPr="00381B87">
        <w:t xml:space="preserve"> La metodología y el resultado mínimo para su aceptación se harán conforme al Capítulo 4, parte 2, sección 1.1 de la AREMA 2019.</w:t>
      </w:r>
    </w:p>
  </w:footnote>
  <w:footnote w:id="7">
    <w:p w14:paraId="3322D083" w14:textId="484456E5" w:rsidR="007E0F8C" w:rsidRPr="00381B87" w:rsidRDefault="007E0F8C">
      <w:pPr>
        <w:pStyle w:val="Textonotapie"/>
        <w:rPr>
          <w:lang w:val="es-ES"/>
        </w:rPr>
      </w:pPr>
      <w:r w:rsidRPr="00381B87">
        <w:rPr>
          <w:rStyle w:val="Refdenotaalpie"/>
        </w:rPr>
        <w:footnoteRef/>
      </w:r>
      <w:r w:rsidRPr="00381B87">
        <w:t xml:space="preserve"> Para su aceptación se harán conforme al Capítulo 4, parte 2, sección 1.6 de la AREMA 2019.</w:t>
      </w:r>
    </w:p>
  </w:footnote>
  <w:footnote w:id="8">
    <w:p w14:paraId="7F0227D9" w14:textId="054C6CC9" w:rsidR="007E0F8C" w:rsidRPr="00381B87" w:rsidRDefault="007E0F8C" w:rsidP="005439EA">
      <w:pPr>
        <w:pStyle w:val="Textonotapie"/>
        <w:jc w:val="both"/>
        <w:rPr>
          <w:lang w:val="es-ES"/>
        </w:rPr>
      </w:pPr>
      <w:r w:rsidRPr="00381B87">
        <w:rPr>
          <w:rStyle w:val="Refdenotaalpie"/>
        </w:rPr>
        <w:footnoteRef/>
      </w:r>
      <w:r w:rsidRPr="00381B87">
        <w:t xml:space="preserve"> La metodología y el resultado mínimo para su aceptación serán de acuerdo con; Capitulo 4, parte 2, sección 2.1.10, AREMA 2019.</w:t>
      </w:r>
    </w:p>
  </w:footnote>
  <w:footnote w:id="9">
    <w:p w14:paraId="2899EA87" w14:textId="7BEAA313" w:rsidR="007E0F8C" w:rsidRPr="00381B87" w:rsidRDefault="007E0F8C" w:rsidP="005439EA">
      <w:pPr>
        <w:pStyle w:val="Textonotapie"/>
        <w:jc w:val="both"/>
        <w:rPr>
          <w:lang w:val="es-ES"/>
        </w:rPr>
      </w:pPr>
      <w:r w:rsidRPr="00381B87">
        <w:rPr>
          <w:rStyle w:val="Refdenotaalpie"/>
        </w:rPr>
        <w:footnoteRef/>
      </w:r>
      <w:r w:rsidRPr="00381B87">
        <w:t xml:space="preserve"> La metodología y el resultado mínimo para su aceptación serán de acuerdo con; Capitulo 4, parte 2, sección 2.1.11, AREMA 2019.</w:t>
      </w:r>
    </w:p>
  </w:footnote>
  <w:footnote w:id="10">
    <w:p w14:paraId="28AC5F0D" w14:textId="6C910DDE" w:rsidR="007E0F8C" w:rsidRPr="00381B87" w:rsidRDefault="007E0F8C" w:rsidP="00287C1C">
      <w:pPr>
        <w:pStyle w:val="Textonotapie"/>
        <w:jc w:val="both"/>
        <w:rPr>
          <w:lang w:val="es-ES"/>
        </w:rPr>
      </w:pPr>
      <w:r w:rsidRPr="00381B87">
        <w:rPr>
          <w:rStyle w:val="Refdenotaalpie"/>
        </w:rPr>
        <w:footnoteRef/>
      </w:r>
      <w:r w:rsidRPr="00381B87">
        <w:t xml:space="preserve"> La metodología y el resultado mínimo para su aceptación serán de acuerdo con; Capitulo 4, parte 2, sección 2.1.13, AREMA 2019.</w:t>
      </w:r>
    </w:p>
  </w:footnote>
  <w:footnote w:id="11">
    <w:p w14:paraId="39146CB0" w14:textId="128A5BFF" w:rsidR="007E0F8C" w:rsidRPr="00381B87" w:rsidRDefault="007E0F8C" w:rsidP="00287C1C">
      <w:pPr>
        <w:pStyle w:val="Textonotapie"/>
        <w:jc w:val="both"/>
        <w:rPr>
          <w:lang w:val="es-ES"/>
        </w:rPr>
      </w:pPr>
      <w:r w:rsidRPr="00381B87">
        <w:rPr>
          <w:rStyle w:val="Refdenotaalpie"/>
        </w:rPr>
        <w:footnoteRef/>
      </w:r>
      <w:r w:rsidRPr="00381B87">
        <w:t xml:space="preserve"> La metodología y el resultado mínimo para su aceptación serán de acuerdo con; Capitulo 4, parte 2, sección 2.1.14, AREMA 2019.</w:t>
      </w:r>
    </w:p>
  </w:footnote>
  <w:footnote w:id="12">
    <w:p w14:paraId="751FF009" w14:textId="255E90B9" w:rsidR="007E0F8C" w:rsidRPr="00381B87" w:rsidRDefault="007E0F8C" w:rsidP="00106D20">
      <w:pPr>
        <w:pStyle w:val="Textonotapie"/>
        <w:jc w:val="both"/>
      </w:pPr>
      <w:r w:rsidRPr="00381B87">
        <w:rPr>
          <w:rStyle w:val="Refdenotaalpie"/>
        </w:rPr>
        <w:footnoteRef/>
      </w:r>
      <w:r w:rsidRPr="00381B87">
        <w:t xml:space="preserve"> La metodología y el resultado mínimo para su aceptación serán de acuerdo con; Capitulo 4, parte 2, sección 2.1.15, AREMA 2019.</w:t>
      </w:r>
    </w:p>
  </w:footnote>
  <w:footnote w:id="13">
    <w:p w14:paraId="4B70BC75" w14:textId="15EDD7E1" w:rsidR="007E0F8C" w:rsidRPr="00106D20" w:rsidRDefault="007E0F8C" w:rsidP="00106D20">
      <w:pPr>
        <w:pStyle w:val="Textonotapie"/>
        <w:jc w:val="both"/>
        <w:rPr>
          <w:lang w:val="es-ES"/>
        </w:rPr>
      </w:pPr>
      <w:r w:rsidRPr="00381B87">
        <w:rPr>
          <w:rStyle w:val="Refdenotaalpie"/>
        </w:rPr>
        <w:footnoteRef/>
      </w:r>
      <w:r w:rsidRPr="00381B87">
        <w:t xml:space="preserve"> La metodología y el resultado mínimo para su aceptación serán de acuerdo con; Capitulo 4, parte 2, sección 2.1.16, AREMA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6797A" w14:textId="6610FED9" w:rsidR="007E0F8C" w:rsidRPr="0099244F" w:rsidRDefault="005B5880" w:rsidP="00C779CA">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rPr>
    </w:pPr>
    <w:bookmarkStart w:id="14" w:name="_Hlk5959494"/>
    <w:r>
      <w:rPr>
        <w:rFonts w:ascii="Verdana" w:eastAsia="Verdana" w:hAnsi="Verdana" w:cs="Verdana"/>
        <w:b/>
        <w:color w:val="000000"/>
        <w:sz w:val="18"/>
        <w:szCs w:val="18"/>
      </w:rPr>
      <w:t xml:space="preserve">Proyecto de </w:t>
    </w:r>
    <w:r w:rsidR="007E0F8C" w:rsidRPr="0099244F">
      <w:rPr>
        <w:rFonts w:ascii="Verdana" w:eastAsia="Verdana" w:hAnsi="Verdana" w:cs="Verdana"/>
        <w:b/>
        <w:color w:val="000000"/>
        <w:sz w:val="18"/>
        <w:szCs w:val="18"/>
      </w:rPr>
      <w:t xml:space="preserve">Convocatoria | </w:t>
    </w:r>
    <w:r w:rsidR="007E0F8C">
      <w:rPr>
        <w:noProof/>
        <w:lang w:eastAsia="es-MX"/>
      </w:rPr>
      <w:drawing>
        <wp:anchor distT="0" distB="0" distL="114300" distR="114300" simplePos="0" relativeHeight="251659264" behindDoc="0" locked="0" layoutInCell="1" hidden="0" allowOverlap="1" wp14:anchorId="223EF27A" wp14:editId="63E90437">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r w:rsidR="007E0F8C">
      <w:rPr>
        <w:rFonts w:ascii="Verdana" w:eastAsia="Verdana" w:hAnsi="Verdana" w:cs="Verdana"/>
        <w:b/>
        <w:color w:val="000000"/>
        <w:sz w:val="18"/>
        <w:szCs w:val="18"/>
      </w:rPr>
      <w:t>Bases de Licitación</w:t>
    </w:r>
  </w:p>
  <w:p w14:paraId="27CF349C" w14:textId="10A9A1E5" w:rsidR="007E0F8C" w:rsidRPr="00B17E6D" w:rsidRDefault="007E0F8C" w:rsidP="00C779CA">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Cs/>
        <w:color w:val="000000"/>
        <w:sz w:val="18"/>
        <w:szCs w:val="18"/>
      </w:rPr>
    </w:pPr>
    <w:r w:rsidRPr="0099244F">
      <w:rPr>
        <w:rFonts w:ascii="Verdana" w:eastAsia="Verdana" w:hAnsi="Verdana" w:cs="Verdana"/>
        <w:b/>
        <w:color w:val="000000"/>
        <w:sz w:val="18"/>
        <w:szCs w:val="18"/>
      </w:rPr>
      <w:t xml:space="preserve">Licitación Pública </w:t>
    </w:r>
    <w:r>
      <w:rPr>
        <w:rFonts w:ascii="Verdana" w:eastAsia="Verdana" w:hAnsi="Verdana" w:cs="Verdana"/>
        <w:b/>
        <w:color w:val="000000"/>
        <w:sz w:val="18"/>
        <w:szCs w:val="18"/>
      </w:rPr>
      <w:t>Inter</w:t>
    </w:r>
    <w:r w:rsidRPr="0099244F">
      <w:rPr>
        <w:rFonts w:ascii="Verdana" w:eastAsia="Verdana" w:hAnsi="Verdana" w:cs="Verdana"/>
        <w:b/>
        <w:color w:val="000000"/>
        <w:sz w:val="18"/>
        <w:szCs w:val="18"/>
      </w:rPr>
      <w:t xml:space="preserve">nacional </w:t>
    </w:r>
    <w:r w:rsidRPr="00B17E6D">
      <w:rPr>
        <w:rFonts w:ascii="Verdana" w:eastAsia="Verdana" w:hAnsi="Verdana" w:cs="Verdana"/>
        <w:b/>
        <w:color w:val="000000"/>
        <w:sz w:val="18"/>
        <w:szCs w:val="18"/>
      </w:rPr>
      <w:t xml:space="preserve">Abierta No. </w:t>
    </w:r>
    <w:r w:rsidR="005B5880">
      <w:rPr>
        <w:rFonts w:ascii="Verdana" w:eastAsia="Verdana" w:hAnsi="Verdana" w:cs="Verdana"/>
        <w:b/>
        <w:color w:val="000000"/>
        <w:sz w:val="18"/>
        <w:szCs w:val="18"/>
      </w:rPr>
      <w:t>[*]</w:t>
    </w:r>
  </w:p>
  <w:p w14:paraId="5321FEBE" w14:textId="77777777" w:rsidR="007E0F8C" w:rsidRPr="00EA12C9" w:rsidRDefault="007E0F8C" w:rsidP="00C779CA">
    <w:pPr>
      <w:pBdr>
        <w:top w:val="nil"/>
        <w:left w:val="nil"/>
        <w:bottom w:val="nil"/>
        <w:right w:val="nil"/>
        <w:between w:val="nil"/>
      </w:pBdr>
      <w:tabs>
        <w:tab w:val="center" w:pos="4252"/>
        <w:tab w:val="right" w:pos="8504"/>
      </w:tabs>
      <w:spacing w:after="0" w:line="240" w:lineRule="auto"/>
      <w:rPr>
        <w:color w:val="000000"/>
      </w:rPr>
    </w:pPr>
  </w:p>
  <w:bookmarkEnd w:id="14"/>
  <w:p w14:paraId="5A369018" w14:textId="77777777" w:rsidR="007E0F8C" w:rsidRDefault="007E0F8C" w:rsidP="00C779CA">
    <w:pPr>
      <w:pStyle w:val="Encabezado"/>
    </w:pPr>
  </w:p>
  <w:p w14:paraId="7A42D716" w14:textId="77777777" w:rsidR="007E0F8C" w:rsidRDefault="007E0F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353B4"/>
    <w:multiLevelType w:val="hybridMultilevel"/>
    <w:tmpl w:val="BB040DB6"/>
    <w:lvl w:ilvl="0" w:tplc="6BB2FC94">
      <w:start w:val="1"/>
      <w:numFmt w:val="lowerRoman"/>
      <w:lvlText w:val="(%1)"/>
      <w:lvlJc w:val="left"/>
      <w:pPr>
        <w:ind w:left="1800" w:hanging="720"/>
      </w:pPr>
      <w:rPr>
        <w:rFonts w:hint="default"/>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15:restartNumberingAfterBreak="0">
    <w:nsid w:val="01345071"/>
    <w:multiLevelType w:val="hybridMultilevel"/>
    <w:tmpl w:val="452AB722"/>
    <w:lvl w:ilvl="0" w:tplc="DA9EA14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6661B49"/>
    <w:multiLevelType w:val="hybridMultilevel"/>
    <w:tmpl w:val="DE16A30A"/>
    <w:lvl w:ilvl="0" w:tplc="DA9EA14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A382DC8"/>
    <w:multiLevelType w:val="multilevel"/>
    <w:tmpl w:val="F8E2BDDC"/>
    <w:lvl w:ilvl="0">
      <w:start w:val="1"/>
      <w:numFmt w:val="lowerLetter"/>
      <w:lvlText w:val="(%1)"/>
      <w:lvlJc w:val="left"/>
      <w:pPr>
        <w:tabs>
          <w:tab w:val="num" w:pos="720"/>
        </w:tabs>
        <w:ind w:left="720" w:hanging="360"/>
      </w:pPr>
      <w:rPr>
        <w:rFonts w:hint="default"/>
        <w:b/>
        <w:bCs/>
      </w:r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0717CF6"/>
    <w:multiLevelType w:val="hybridMultilevel"/>
    <w:tmpl w:val="9AA05616"/>
    <w:lvl w:ilvl="0" w:tplc="6BB2FC94">
      <w:start w:val="1"/>
      <w:numFmt w:val="lowerRoman"/>
      <w:lvlText w:val="(%1)"/>
      <w:lvlJc w:val="left"/>
      <w:pPr>
        <w:ind w:left="3348" w:hanging="360"/>
      </w:pPr>
      <w:rPr>
        <w:rFonts w:hint="default"/>
        <w:b/>
      </w:rPr>
    </w:lvl>
    <w:lvl w:ilvl="1" w:tplc="04090003" w:tentative="1">
      <w:start w:val="1"/>
      <w:numFmt w:val="bullet"/>
      <w:lvlText w:val="o"/>
      <w:lvlJc w:val="left"/>
      <w:pPr>
        <w:ind w:left="4068" w:hanging="360"/>
      </w:pPr>
      <w:rPr>
        <w:rFonts w:ascii="Courier New" w:hAnsi="Courier New" w:cs="Courier New" w:hint="default"/>
      </w:rPr>
    </w:lvl>
    <w:lvl w:ilvl="2" w:tplc="04090005" w:tentative="1">
      <w:start w:val="1"/>
      <w:numFmt w:val="bullet"/>
      <w:lvlText w:val=""/>
      <w:lvlJc w:val="left"/>
      <w:pPr>
        <w:ind w:left="4788" w:hanging="360"/>
      </w:pPr>
      <w:rPr>
        <w:rFonts w:ascii="Wingdings" w:hAnsi="Wingdings" w:hint="default"/>
      </w:rPr>
    </w:lvl>
    <w:lvl w:ilvl="3" w:tplc="04090001" w:tentative="1">
      <w:start w:val="1"/>
      <w:numFmt w:val="bullet"/>
      <w:lvlText w:val=""/>
      <w:lvlJc w:val="left"/>
      <w:pPr>
        <w:ind w:left="5508" w:hanging="360"/>
      </w:pPr>
      <w:rPr>
        <w:rFonts w:ascii="Symbol" w:hAnsi="Symbol" w:hint="default"/>
      </w:rPr>
    </w:lvl>
    <w:lvl w:ilvl="4" w:tplc="04090003" w:tentative="1">
      <w:start w:val="1"/>
      <w:numFmt w:val="bullet"/>
      <w:lvlText w:val="o"/>
      <w:lvlJc w:val="left"/>
      <w:pPr>
        <w:ind w:left="6228" w:hanging="360"/>
      </w:pPr>
      <w:rPr>
        <w:rFonts w:ascii="Courier New" w:hAnsi="Courier New" w:cs="Courier New" w:hint="default"/>
      </w:rPr>
    </w:lvl>
    <w:lvl w:ilvl="5" w:tplc="04090005" w:tentative="1">
      <w:start w:val="1"/>
      <w:numFmt w:val="bullet"/>
      <w:lvlText w:val=""/>
      <w:lvlJc w:val="left"/>
      <w:pPr>
        <w:ind w:left="6948" w:hanging="360"/>
      </w:pPr>
      <w:rPr>
        <w:rFonts w:ascii="Wingdings" w:hAnsi="Wingdings" w:hint="default"/>
      </w:rPr>
    </w:lvl>
    <w:lvl w:ilvl="6" w:tplc="04090001" w:tentative="1">
      <w:start w:val="1"/>
      <w:numFmt w:val="bullet"/>
      <w:lvlText w:val=""/>
      <w:lvlJc w:val="left"/>
      <w:pPr>
        <w:ind w:left="7668" w:hanging="360"/>
      </w:pPr>
      <w:rPr>
        <w:rFonts w:ascii="Symbol" w:hAnsi="Symbol" w:hint="default"/>
      </w:rPr>
    </w:lvl>
    <w:lvl w:ilvl="7" w:tplc="04090003" w:tentative="1">
      <w:start w:val="1"/>
      <w:numFmt w:val="bullet"/>
      <w:lvlText w:val="o"/>
      <w:lvlJc w:val="left"/>
      <w:pPr>
        <w:ind w:left="8388" w:hanging="360"/>
      </w:pPr>
      <w:rPr>
        <w:rFonts w:ascii="Courier New" w:hAnsi="Courier New" w:cs="Courier New" w:hint="default"/>
      </w:rPr>
    </w:lvl>
    <w:lvl w:ilvl="8" w:tplc="04090005" w:tentative="1">
      <w:start w:val="1"/>
      <w:numFmt w:val="bullet"/>
      <w:lvlText w:val=""/>
      <w:lvlJc w:val="left"/>
      <w:pPr>
        <w:ind w:left="9108" w:hanging="360"/>
      </w:pPr>
      <w:rPr>
        <w:rFonts w:ascii="Wingdings" w:hAnsi="Wingdings" w:hint="default"/>
      </w:rPr>
    </w:lvl>
  </w:abstractNum>
  <w:abstractNum w:abstractNumId="5" w15:restartNumberingAfterBreak="0">
    <w:nsid w:val="14D15A33"/>
    <w:multiLevelType w:val="hybridMultilevel"/>
    <w:tmpl w:val="ACF8440C"/>
    <w:lvl w:ilvl="0" w:tplc="DA9EA14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8912E15"/>
    <w:multiLevelType w:val="hybridMultilevel"/>
    <w:tmpl w:val="227C71C0"/>
    <w:lvl w:ilvl="0" w:tplc="6016882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11FE1"/>
    <w:multiLevelType w:val="hybridMultilevel"/>
    <w:tmpl w:val="550E58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AB95A8B"/>
    <w:multiLevelType w:val="hybridMultilevel"/>
    <w:tmpl w:val="E90E41EA"/>
    <w:lvl w:ilvl="0" w:tplc="DA9EA146">
      <w:start w:val="1"/>
      <w:numFmt w:val="lowerLetter"/>
      <w:lvlText w:val="(%1)"/>
      <w:lvlJc w:val="left"/>
      <w:pPr>
        <w:ind w:left="720" w:hanging="360"/>
      </w:pPr>
      <w:rPr>
        <w:rFonts w:hint="default"/>
        <w:b/>
        <w:bCs/>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1DE80A9E"/>
    <w:multiLevelType w:val="hybridMultilevel"/>
    <w:tmpl w:val="0770AB20"/>
    <w:lvl w:ilvl="0" w:tplc="DA9EA14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F0A0120"/>
    <w:multiLevelType w:val="hybridMultilevel"/>
    <w:tmpl w:val="CEFE9810"/>
    <w:lvl w:ilvl="0" w:tplc="9762FF68">
      <w:start w:val="1"/>
      <w:numFmt w:val="decimal"/>
      <w:lvlText w:val="3.%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1881AA3"/>
    <w:multiLevelType w:val="hybridMultilevel"/>
    <w:tmpl w:val="0D7C8DA6"/>
    <w:lvl w:ilvl="0" w:tplc="1A5C9C1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36D4C61"/>
    <w:multiLevelType w:val="hybridMultilevel"/>
    <w:tmpl w:val="41E08226"/>
    <w:lvl w:ilvl="0" w:tplc="71E24FE2">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66815A0"/>
    <w:multiLevelType w:val="hybridMultilevel"/>
    <w:tmpl w:val="B94C0D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7536C"/>
    <w:multiLevelType w:val="hybridMultilevel"/>
    <w:tmpl w:val="60E25CA0"/>
    <w:lvl w:ilvl="0" w:tplc="DA9EA14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80E5D4A"/>
    <w:multiLevelType w:val="hybridMultilevel"/>
    <w:tmpl w:val="5A84EDB4"/>
    <w:lvl w:ilvl="0" w:tplc="9BF0F1C8">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8B44A1D"/>
    <w:multiLevelType w:val="hybridMultilevel"/>
    <w:tmpl w:val="EBEA0B50"/>
    <w:lvl w:ilvl="0" w:tplc="04090001">
      <w:start w:val="1"/>
      <w:numFmt w:val="bullet"/>
      <w:lvlText w:val=""/>
      <w:lvlJc w:val="left"/>
      <w:pPr>
        <w:ind w:left="3348" w:hanging="360"/>
      </w:pPr>
      <w:rPr>
        <w:rFonts w:ascii="Symbol" w:hAnsi="Symbol" w:hint="default"/>
      </w:rPr>
    </w:lvl>
    <w:lvl w:ilvl="1" w:tplc="04090003" w:tentative="1">
      <w:start w:val="1"/>
      <w:numFmt w:val="bullet"/>
      <w:lvlText w:val="o"/>
      <w:lvlJc w:val="left"/>
      <w:pPr>
        <w:ind w:left="4068" w:hanging="360"/>
      </w:pPr>
      <w:rPr>
        <w:rFonts w:ascii="Courier New" w:hAnsi="Courier New" w:cs="Courier New" w:hint="default"/>
      </w:rPr>
    </w:lvl>
    <w:lvl w:ilvl="2" w:tplc="04090005" w:tentative="1">
      <w:start w:val="1"/>
      <w:numFmt w:val="bullet"/>
      <w:lvlText w:val=""/>
      <w:lvlJc w:val="left"/>
      <w:pPr>
        <w:ind w:left="4788" w:hanging="360"/>
      </w:pPr>
      <w:rPr>
        <w:rFonts w:ascii="Wingdings" w:hAnsi="Wingdings" w:hint="default"/>
      </w:rPr>
    </w:lvl>
    <w:lvl w:ilvl="3" w:tplc="04090001" w:tentative="1">
      <w:start w:val="1"/>
      <w:numFmt w:val="bullet"/>
      <w:lvlText w:val=""/>
      <w:lvlJc w:val="left"/>
      <w:pPr>
        <w:ind w:left="5508" w:hanging="360"/>
      </w:pPr>
      <w:rPr>
        <w:rFonts w:ascii="Symbol" w:hAnsi="Symbol" w:hint="default"/>
      </w:rPr>
    </w:lvl>
    <w:lvl w:ilvl="4" w:tplc="04090003" w:tentative="1">
      <w:start w:val="1"/>
      <w:numFmt w:val="bullet"/>
      <w:lvlText w:val="o"/>
      <w:lvlJc w:val="left"/>
      <w:pPr>
        <w:ind w:left="6228" w:hanging="360"/>
      </w:pPr>
      <w:rPr>
        <w:rFonts w:ascii="Courier New" w:hAnsi="Courier New" w:cs="Courier New" w:hint="default"/>
      </w:rPr>
    </w:lvl>
    <w:lvl w:ilvl="5" w:tplc="04090005" w:tentative="1">
      <w:start w:val="1"/>
      <w:numFmt w:val="bullet"/>
      <w:lvlText w:val=""/>
      <w:lvlJc w:val="left"/>
      <w:pPr>
        <w:ind w:left="6948" w:hanging="360"/>
      </w:pPr>
      <w:rPr>
        <w:rFonts w:ascii="Wingdings" w:hAnsi="Wingdings" w:hint="default"/>
      </w:rPr>
    </w:lvl>
    <w:lvl w:ilvl="6" w:tplc="04090001" w:tentative="1">
      <w:start w:val="1"/>
      <w:numFmt w:val="bullet"/>
      <w:lvlText w:val=""/>
      <w:lvlJc w:val="left"/>
      <w:pPr>
        <w:ind w:left="7668" w:hanging="360"/>
      </w:pPr>
      <w:rPr>
        <w:rFonts w:ascii="Symbol" w:hAnsi="Symbol" w:hint="default"/>
      </w:rPr>
    </w:lvl>
    <w:lvl w:ilvl="7" w:tplc="04090003" w:tentative="1">
      <w:start w:val="1"/>
      <w:numFmt w:val="bullet"/>
      <w:lvlText w:val="o"/>
      <w:lvlJc w:val="left"/>
      <w:pPr>
        <w:ind w:left="8388" w:hanging="360"/>
      </w:pPr>
      <w:rPr>
        <w:rFonts w:ascii="Courier New" w:hAnsi="Courier New" w:cs="Courier New" w:hint="default"/>
      </w:rPr>
    </w:lvl>
    <w:lvl w:ilvl="8" w:tplc="04090005" w:tentative="1">
      <w:start w:val="1"/>
      <w:numFmt w:val="bullet"/>
      <w:lvlText w:val=""/>
      <w:lvlJc w:val="left"/>
      <w:pPr>
        <w:ind w:left="9108" w:hanging="360"/>
      </w:pPr>
      <w:rPr>
        <w:rFonts w:ascii="Wingdings" w:hAnsi="Wingdings" w:hint="default"/>
      </w:rPr>
    </w:lvl>
  </w:abstractNum>
  <w:abstractNum w:abstractNumId="17" w15:restartNumberingAfterBreak="0">
    <w:nsid w:val="29600673"/>
    <w:multiLevelType w:val="hybridMultilevel"/>
    <w:tmpl w:val="1DC0C31C"/>
    <w:lvl w:ilvl="0" w:tplc="58CE3164">
      <w:start w:val="1"/>
      <w:numFmt w:val="decimal"/>
      <w:lvlText w:val="2.%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29DF03FC"/>
    <w:multiLevelType w:val="hybridMultilevel"/>
    <w:tmpl w:val="EA80C392"/>
    <w:lvl w:ilvl="0" w:tplc="501A7D42">
      <w:start w:val="1"/>
      <w:numFmt w:val="upperLetter"/>
      <w:lvlText w:val="(%1)"/>
      <w:lvlJc w:val="left"/>
      <w:pPr>
        <w:ind w:left="1428" w:hanging="360"/>
      </w:pPr>
      <w:rPr>
        <w:rFonts w:asciiTheme="minorHAnsi" w:eastAsiaTheme="minorHAnsi" w:hAnsiTheme="minorHAnsi" w:cstheme="minorHAnsi"/>
        <w:b/>
        <w:bCs/>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9" w15:restartNumberingAfterBreak="0">
    <w:nsid w:val="2A857A75"/>
    <w:multiLevelType w:val="hybridMultilevel"/>
    <w:tmpl w:val="5DFCE1B8"/>
    <w:lvl w:ilvl="0" w:tplc="DA9EA14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2B965670"/>
    <w:multiLevelType w:val="hybridMultilevel"/>
    <w:tmpl w:val="76C83466"/>
    <w:lvl w:ilvl="0" w:tplc="96D0193E">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2F126FA0"/>
    <w:multiLevelType w:val="hybridMultilevel"/>
    <w:tmpl w:val="37229C38"/>
    <w:lvl w:ilvl="0" w:tplc="DA9EA14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2F272CDE"/>
    <w:multiLevelType w:val="hybridMultilevel"/>
    <w:tmpl w:val="E7401FE4"/>
    <w:lvl w:ilvl="0" w:tplc="C6C866A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2F964033"/>
    <w:multiLevelType w:val="hybridMultilevel"/>
    <w:tmpl w:val="36CEFA88"/>
    <w:lvl w:ilvl="0" w:tplc="6BB2FC94">
      <w:start w:val="1"/>
      <w:numFmt w:val="lowerRoman"/>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2134AF0"/>
    <w:multiLevelType w:val="hybridMultilevel"/>
    <w:tmpl w:val="8BB083A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697888CE">
      <w:start w:val="1"/>
      <w:numFmt w:val="decimal"/>
      <w:lvlText w:val="(%3)"/>
      <w:lvlJc w:val="left"/>
      <w:pPr>
        <w:ind w:left="2160" w:hanging="360"/>
      </w:pPr>
      <w:rPr>
        <w:rFonts w:hint="default"/>
        <w:b/>
      </w:rPr>
    </w:lvl>
    <w:lvl w:ilvl="3" w:tplc="84CE64E8">
      <w:start w:val="1"/>
      <w:numFmt w:val="decimal"/>
      <w:lvlText w:val="7.%4."/>
      <w:lvlJc w:val="left"/>
      <w:pPr>
        <w:ind w:left="2880" w:hanging="360"/>
      </w:pPr>
      <w:rPr>
        <w:rFonts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3678640D"/>
    <w:multiLevelType w:val="hybridMultilevel"/>
    <w:tmpl w:val="205A93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38FE2378"/>
    <w:multiLevelType w:val="hybridMultilevel"/>
    <w:tmpl w:val="DAB85F22"/>
    <w:lvl w:ilvl="0" w:tplc="06E62912">
      <w:start w:val="1"/>
      <w:numFmt w:val="decimal"/>
      <w:lvlText w:val="4.%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3C80320F"/>
    <w:multiLevelType w:val="hybridMultilevel"/>
    <w:tmpl w:val="9FA05D50"/>
    <w:lvl w:ilvl="0" w:tplc="DA9EA14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405E18DF"/>
    <w:multiLevelType w:val="hybridMultilevel"/>
    <w:tmpl w:val="B024C20E"/>
    <w:lvl w:ilvl="0" w:tplc="B8E6C0B0">
      <w:start w:val="1"/>
      <w:numFmt w:val="decimal"/>
      <w:lvlText w:val="5.%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44CE5548"/>
    <w:multiLevelType w:val="hybridMultilevel"/>
    <w:tmpl w:val="F3C6AF46"/>
    <w:lvl w:ilvl="0" w:tplc="6BB2FC94">
      <w:start w:val="1"/>
      <w:numFmt w:val="lowerRoman"/>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45452712"/>
    <w:multiLevelType w:val="hybridMultilevel"/>
    <w:tmpl w:val="6ABE9ABC"/>
    <w:lvl w:ilvl="0" w:tplc="9F9A668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45895D84"/>
    <w:multiLevelType w:val="hybridMultilevel"/>
    <w:tmpl w:val="D03E8DFA"/>
    <w:lvl w:ilvl="0" w:tplc="DA9EA146">
      <w:start w:val="1"/>
      <w:numFmt w:val="lowerLetter"/>
      <w:lvlText w:val="(%1)"/>
      <w:lvlJc w:val="left"/>
      <w:pPr>
        <w:ind w:left="1080" w:hanging="360"/>
      </w:pPr>
      <w:rPr>
        <w:rFonts w:hint="default"/>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5187669F"/>
    <w:multiLevelType w:val="hybridMultilevel"/>
    <w:tmpl w:val="411671C8"/>
    <w:lvl w:ilvl="0" w:tplc="79A675D4">
      <w:start w:val="1"/>
      <w:numFmt w:val="lowerRoman"/>
      <w:lvlText w:val="(%1)"/>
      <w:lvlJc w:val="left"/>
      <w:pPr>
        <w:ind w:left="720" w:hanging="360"/>
      </w:pPr>
      <w:rPr>
        <w:rFonts w:hint="default"/>
        <w:b/>
        <w:bC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52F241E8"/>
    <w:multiLevelType w:val="hybridMultilevel"/>
    <w:tmpl w:val="E90E41EA"/>
    <w:lvl w:ilvl="0" w:tplc="DA9EA146">
      <w:start w:val="1"/>
      <w:numFmt w:val="lowerLetter"/>
      <w:lvlText w:val="(%1)"/>
      <w:lvlJc w:val="left"/>
      <w:pPr>
        <w:ind w:left="720" w:hanging="360"/>
      </w:pPr>
      <w:rPr>
        <w:rFonts w:hint="default"/>
        <w:b/>
        <w:bCs/>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5731292B"/>
    <w:multiLevelType w:val="hybridMultilevel"/>
    <w:tmpl w:val="FD486818"/>
    <w:lvl w:ilvl="0" w:tplc="CD2EF23E">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7760789"/>
    <w:multiLevelType w:val="hybridMultilevel"/>
    <w:tmpl w:val="6AEA028C"/>
    <w:lvl w:ilvl="0" w:tplc="6BB2FC94">
      <w:start w:val="1"/>
      <w:numFmt w:val="low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89638FB"/>
    <w:multiLevelType w:val="hybridMultilevel"/>
    <w:tmpl w:val="4ACA9E24"/>
    <w:lvl w:ilvl="0" w:tplc="DA9EA14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A63191A"/>
    <w:multiLevelType w:val="hybridMultilevel"/>
    <w:tmpl w:val="36CEFA88"/>
    <w:lvl w:ilvl="0" w:tplc="6BB2FC94">
      <w:start w:val="1"/>
      <w:numFmt w:val="lowerRoman"/>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F3A55EA"/>
    <w:multiLevelType w:val="hybridMultilevel"/>
    <w:tmpl w:val="6264F51A"/>
    <w:lvl w:ilvl="0" w:tplc="DA9EA14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1785E09"/>
    <w:multiLevelType w:val="hybridMultilevel"/>
    <w:tmpl w:val="AA1EE3C0"/>
    <w:lvl w:ilvl="0" w:tplc="6BB2FC94">
      <w:start w:val="1"/>
      <w:numFmt w:val="lowerRoman"/>
      <w:lvlText w:val="(%1)"/>
      <w:lvlJc w:val="left"/>
      <w:pPr>
        <w:ind w:left="720" w:hanging="360"/>
      </w:pPr>
      <w:rPr>
        <w:rFonts w:hint="default"/>
        <w:b/>
        <w:bC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73B83013"/>
    <w:multiLevelType w:val="hybridMultilevel"/>
    <w:tmpl w:val="EE1A1208"/>
    <w:lvl w:ilvl="0" w:tplc="6BB2FC94">
      <w:start w:val="1"/>
      <w:numFmt w:val="lowerRoman"/>
      <w:lvlText w:val="(%1)"/>
      <w:lvlJc w:val="left"/>
      <w:pPr>
        <w:ind w:left="1440" w:hanging="360"/>
      </w:pPr>
      <w:rPr>
        <w:rFonts w:hint="default"/>
        <w:b/>
      </w:r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1" w15:restartNumberingAfterBreak="0">
    <w:nsid w:val="76D17A87"/>
    <w:multiLevelType w:val="hybridMultilevel"/>
    <w:tmpl w:val="E6A6F4C6"/>
    <w:lvl w:ilvl="0" w:tplc="16EEF99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70434C0"/>
    <w:multiLevelType w:val="hybridMultilevel"/>
    <w:tmpl w:val="B0E6FE5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8E776BC"/>
    <w:multiLevelType w:val="hybridMultilevel"/>
    <w:tmpl w:val="C59A5204"/>
    <w:lvl w:ilvl="0" w:tplc="79A675D4">
      <w:start w:val="1"/>
      <w:numFmt w:val="lowerRoman"/>
      <w:lvlText w:val="(%1)"/>
      <w:lvlJc w:val="left"/>
      <w:pPr>
        <w:ind w:left="720" w:hanging="360"/>
      </w:pPr>
      <w:rPr>
        <w:rFonts w:hint="default"/>
        <w:b/>
        <w:bC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7DD057B4"/>
    <w:multiLevelType w:val="hybridMultilevel"/>
    <w:tmpl w:val="26BC3FE2"/>
    <w:lvl w:ilvl="0" w:tplc="DA9EA14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E067CD8"/>
    <w:multiLevelType w:val="hybridMultilevel"/>
    <w:tmpl w:val="5FF009DC"/>
    <w:lvl w:ilvl="0" w:tplc="DA9EA146">
      <w:start w:val="1"/>
      <w:numFmt w:val="lowerLetter"/>
      <w:lvlText w:val="(%1)"/>
      <w:lvlJc w:val="lef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E391E65"/>
    <w:multiLevelType w:val="hybridMultilevel"/>
    <w:tmpl w:val="84645980"/>
    <w:lvl w:ilvl="0" w:tplc="6BB2FC94">
      <w:start w:val="1"/>
      <w:numFmt w:val="low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8"/>
  </w:num>
  <w:num w:numId="2">
    <w:abstractNumId w:val="21"/>
  </w:num>
  <w:num w:numId="3">
    <w:abstractNumId w:val="11"/>
  </w:num>
  <w:num w:numId="4">
    <w:abstractNumId w:val="9"/>
  </w:num>
  <w:num w:numId="5">
    <w:abstractNumId w:val="1"/>
  </w:num>
  <w:num w:numId="6">
    <w:abstractNumId w:val="23"/>
  </w:num>
  <w:num w:numId="7">
    <w:abstractNumId w:val="5"/>
  </w:num>
  <w:num w:numId="8">
    <w:abstractNumId w:val="44"/>
  </w:num>
  <w:num w:numId="9">
    <w:abstractNumId w:val="8"/>
  </w:num>
  <w:num w:numId="10">
    <w:abstractNumId w:val="27"/>
  </w:num>
  <w:num w:numId="11">
    <w:abstractNumId w:val="3"/>
  </w:num>
  <w:num w:numId="12">
    <w:abstractNumId w:val="19"/>
  </w:num>
  <w:num w:numId="13">
    <w:abstractNumId w:val="0"/>
  </w:num>
  <w:num w:numId="14">
    <w:abstractNumId w:val="32"/>
  </w:num>
  <w:num w:numId="15">
    <w:abstractNumId w:val="31"/>
  </w:num>
  <w:num w:numId="16">
    <w:abstractNumId w:val="2"/>
  </w:num>
  <w:num w:numId="17">
    <w:abstractNumId w:val="30"/>
  </w:num>
  <w:num w:numId="18">
    <w:abstractNumId w:val="40"/>
  </w:num>
  <w:num w:numId="19">
    <w:abstractNumId w:val="41"/>
  </w:num>
  <w:num w:numId="20">
    <w:abstractNumId w:val="37"/>
  </w:num>
  <w:num w:numId="21">
    <w:abstractNumId w:val="14"/>
  </w:num>
  <w:num w:numId="22">
    <w:abstractNumId w:val="43"/>
  </w:num>
  <w:num w:numId="23">
    <w:abstractNumId w:val="20"/>
  </w:num>
  <w:num w:numId="24">
    <w:abstractNumId w:val="45"/>
  </w:num>
  <w:num w:numId="25">
    <w:abstractNumId w:val="13"/>
  </w:num>
  <w:num w:numId="26">
    <w:abstractNumId w:val="25"/>
  </w:num>
  <w:num w:numId="27">
    <w:abstractNumId w:val="16"/>
  </w:num>
  <w:num w:numId="28">
    <w:abstractNumId w:val="7"/>
  </w:num>
  <w:num w:numId="29">
    <w:abstractNumId w:val="42"/>
  </w:num>
  <w:num w:numId="30">
    <w:abstractNumId w:val="33"/>
  </w:num>
  <w:num w:numId="31">
    <w:abstractNumId w:val="18"/>
  </w:num>
  <w:num w:numId="32">
    <w:abstractNumId w:val="12"/>
  </w:num>
  <w:num w:numId="33">
    <w:abstractNumId w:val="17"/>
  </w:num>
  <w:num w:numId="34">
    <w:abstractNumId w:val="10"/>
  </w:num>
  <w:num w:numId="35">
    <w:abstractNumId w:val="26"/>
  </w:num>
  <w:num w:numId="36">
    <w:abstractNumId w:val="28"/>
  </w:num>
  <w:num w:numId="37">
    <w:abstractNumId w:val="22"/>
  </w:num>
  <w:num w:numId="38">
    <w:abstractNumId w:val="46"/>
  </w:num>
  <w:num w:numId="39">
    <w:abstractNumId w:val="24"/>
  </w:num>
  <w:num w:numId="40">
    <w:abstractNumId w:val="34"/>
  </w:num>
  <w:num w:numId="41">
    <w:abstractNumId w:val="35"/>
  </w:num>
  <w:num w:numId="42">
    <w:abstractNumId w:val="29"/>
  </w:num>
  <w:num w:numId="43">
    <w:abstractNumId w:val="4"/>
  </w:num>
  <w:num w:numId="44">
    <w:abstractNumId w:val="15"/>
  </w:num>
  <w:num w:numId="45">
    <w:abstractNumId w:val="36"/>
  </w:num>
  <w:num w:numId="46">
    <w:abstractNumId w:val="6"/>
  </w:num>
  <w:num w:numId="47">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9CA"/>
    <w:rsid w:val="000014A9"/>
    <w:rsid w:val="00002AE8"/>
    <w:rsid w:val="00006EBA"/>
    <w:rsid w:val="0001509E"/>
    <w:rsid w:val="000375CC"/>
    <w:rsid w:val="00044C69"/>
    <w:rsid w:val="0004752B"/>
    <w:rsid w:val="00060EE2"/>
    <w:rsid w:val="00061B4F"/>
    <w:rsid w:val="00062300"/>
    <w:rsid w:val="00062C80"/>
    <w:rsid w:val="00066F14"/>
    <w:rsid w:val="0007116F"/>
    <w:rsid w:val="000751AA"/>
    <w:rsid w:val="000759BE"/>
    <w:rsid w:val="0007650C"/>
    <w:rsid w:val="000772AA"/>
    <w:rsid w:val="00080234"/>
    <w:rsid w:val="00081D93"/>
    <w:rsid w:val="00082621"/>
    <w:rsid w:val="0008780F"/>
    <w:rsid w:val="000946E5"/>
    <w:rsid w:val="00095AD5"/>
    <w:rsid w:val="000A1851"/>
    <w:rsid w:val="000A45BF"/>
    <w:rsid w:val="000A50A1"/>
    <w:rsid w:val="000B2F2C"/>
    <w:rsid w:val="000C4872"/>
    <w:rsid w:val="000D20FE"/>
    <w:rsid w:val="000D6C37"/>
    <w:rsid w:val="000D77F3"/>
    <w:rsid w:val="000D77FC"/>
    <w:rsid w:val="000E1A67"/>
    <w:rsid w:val="000E450E"/>
    <w:rsid w:val="000E5365"/>
    <w:rsid w:val="000F0266"/>
    <w:rsid w:val="000F7B58"/>
    <w:rsid w:val="00101199"/>
    <w:rsid w:val="00102A12"/>
    <w:rsid w:val="00106D20"/>
    <w:rsid w:val="00107C5C"/>
    <w:rsid w:val="001102C9"/>
    <w:rsid w:val="001111BA"/>
    <w:rsid w:val="001153FD"/>
    <w:rsid w:val="00122B78"/>
    <w:rsid w:val="0012330F"/>
    <w:rsid w:val="00124674"/>
    <w:rsid w:val="00134B6B"/>
    <w:rsid w:val="001416FB"/>
    <w:rsid w:val="001559E1"/>
    <w:rsid w:val="00156D34"/>
    <w:rsid w:val="00160A92"/>
    <w:rsid w:val="0016104C"/>
    <w:rsid w:val="00162339"/>
    <w:rsid w:val="00163B0F"/>
    <w:rsid w:val="00164BDB"/>
    <w:rsid w:val="0017580C"/>
    <w:rsid w:val="00183DBB"/>
    <w:rsid w:val="001A1D5F"/>
    <w:rsid w:val="001A50EB"/>
    <w:rsid w:val="001A537C"/>
    <w:rsid w:val="001B08A3"/>
    <w:rsid w:val="001B486C"/>
    <w:rsid w:val="001B5511"/>
    <w:rsid w:val="001B6E28"/>
    <w:rsid w:val="001B7583"/>
    <w:rsid w:val="001C41B8"/>
    <w:rsid w:val="001D065A"/>
    <w:rsid w:val="001D755A"/>
    <w:rsid w:val="001D7EDB"/>
    <w:rsid w:val="001E0DC5"/>
    <w:rsid w:val="001E113D"/>
    <w:rsid w:val="001E15DC"/>
    <w:rsid w:val="001E2907"/>
    <w:rsid w:val="001E6383"/>
    <w:rsid w:val="001F0E10"/>
    <w:rsid w:val="001F5042"/>
    <w:rsid w:val="001F64D7"/>
    <w:rsid w:val="00204F5E"/>
    <w:rsid w:val="002108E9"/>
    <w:rsid w:val="00212450"/>
    <w:rsid w:val="00212997"/>
    <w:rsid w:val="00214DDA"/>
    <w:rsid w:val="00215198"/>
    <w:rsid w:val="00220D6B"/>
    <w:rsid w:val="0022466A"/>
    <w:rsid w:val="0023515F"/>
    <w:rsid w:val="00235D57"/>
    <w:rsid w:val="00236435"/>
    <w:rsid w:val="002416F4"/>
    <w:rsid w:val="00243796"/>
    <w:rsid w:val="0024748E"/>
    <w:rsid w:val="00250D6B"/>
    <w:rsid w:val="00255B2E"/>
    <w:rsid w:val="00257667"/>
    <w:rsid w:val="00263214"/>
    <w:rsid w:val="0026336A"/>
    <w:rsid w:val="0026388D"/>
    <w:rsid w:val="002642BE"/>
    <w:rsid w:val="00274F4C"/>
    <w:rsid w:val="0027531F"/>
    <w:rsid w:val="00287055"/>
    <w:rsid w:val="00287C1C"/>
    <w:rsid w:val="00291A4B"/>
    <w:rsid w:val="00294C89"/>
    <w:rsid w:val="002978DE"/>
    <w:rsid w:val="002A20DF"/>
    <w:rsid w:val="002A78D8"/>
    <w:rsid w:val="002C0A56"/>
    <w:rsid w:val="002C183D"/>
    <w:rsid w:val="002C64CE"/>
    <w:rsid w:val="002D088B"/>
    <w:rsid w:val="002D5345"/>
    <w:rsid w:val="002D7F78"/>
    <w:rsid w:val="002E0194"/>
    <w:rsid w:val="002E25D2"/>
    <w:rsid w:val="002E5EEE"/>
    <w:rsid w:val="002F6297"/>
    <w:rsid w:val="002F6602"/>
    <w:rsid w:val="00300F37"/>
    <w:rsid w:val="00301863"/>
    <w:rsid w:val="0030285D"/>
    <w:rsid w:val="0031109A"/>
    <w:rsid w:val="0031650D"/>
    <w:rsid w:val="00337FBD"/>
    <w:rsid w:val="0034286E"/>
    <w:rsid w:val="00345714"/>
    <w:rsid w:val="0034777E"/>
    <w:rsid w:val="0034789D"/>
    <w:rsid w:val="00350370"/>
    <w:rsid w:val="00350E88"/>
    <w:rsid w:val="003521AA"/>
    <w:rsid w:val="0035360B"/>
    <w:rsid w:val="00355576"/>
    <w:rsid w:val="00360D15"/>
    <w:rsid w:val="00365C28"/>
    <w:rsid w:val="00366CBF"/>
    <w:rsid w:val="00372D90"/>
    <w:rsid w:val="00375F64"/>
    <w:rsid w:val="00381B87"/>
    <w:rsid w:val="003831CA"/>
    <w:rsid w:val="00383CB5"/>
    <w:rsid w:val="003852A0"/>
    <w:rsid w:val="0038571C"/>
    <w:rsid w:val="0038653A"/>
    <w:rsid w:val="00386AFD"/>
    <w:rsid w:val="0038724E"/>
    <w:rsid w:val="003911FE"/>
    <w:rsid w:val="00397877"/>
    <w:rsid w:val="003A25BD"/>
    <w:rsid w:val="003A2F46"/>
    <w:rsid w:val="003A6EDA"/>
    <w:rsid w:val="003B01F0"/>
    <w:rsid w:val="003B1771"/>
    <w:rsid w:val="003B2866"/>
    <w:rsid w:val="003B4107"/>
    <w:rsid w:val="003C2C5F"/>
    <w:rsid w:val="003C4293"/>
    <w:rsid w:val="003C6897"/>
    <w:rsid w:val="003D6FA5"/>
    <w:rsid w:val="003E07C3"/>
    <w:rsid w:val="003E3E12"/>
    <w:rsid w:val="003F4991"/>
    <w:rsid w:val="003F750B"/>
    <w:rsid w:val="00402618"/>
    <w:rsid w:val="00411FA1"/>
    <w:rsid w:val="00413D67"/>
    <w:rsid w:val="00415C5E"/>
    <w:rsid w:val="00415D58"/>
    <w:rsid w:val="0041713E"/>
    <w:rsid w:val="00417357"/>
    <w:rsid w:val="0041760A"/>
    <w:rsid w:val="00417B1F"/>
    <w:rsid w:val="004203CD"/>
    <w:rsid w:val="00421C53"/>
    <w:rsid w:val="0042793D"/>
    <w:rsid w:val="00431473"/>
    <w:rsid w:val="00434E7D"/>
    <w:rsid w:val="00447172"/>
    <w:rsid w:val="00447F08"/>
    <w:rsid w:val="00454257"/>
    <w:rsid w:val="00471762"/>
    <w:rsid w:val="004741C7"/>
    <w:rsid w:val="00480095"/>
    <w:rsid w:val="004810DA"/>
    <w:rsid w:val="004846EA"/>
    <w:rsid w:val="00487609"/>
    <w:rsid w:val="0048783F"/>
    <w:rsid w:val="0049273A"/>
    <w:rsid w:val="00492A53"/>
    <w:rsid w:val="004B0B5C"/>
    <w:rsid w:val="004B4161"/>
    <w:rsid w:val="004B46B2"/>
    <w:rsid w:val="004C1F9C"/>
    <w:rsid w:val="004D546F"/>
    <w:rsid w:val="004E34E9"/>
    <w:rsid w:val="004E511D"/>
    <w:rsid w:val="004F2D0E"/>
    <w:rsid w:val="004F2D84"/>
    <w:rsid w:val="004F346D"/>
    <w:rsid w:val="004F5D52"/>
    <w:rsid w:val="004F6012"/>
    <w:rsid w:val="004F7262"/>
    <w:rsid w:val="0050317E"/>
    <w:rsid w:val="00506622"/>
    <w:rsid w:val="0051092A"/>
    <w:rsid w:val="00513190"/>
    <w:rsid w:val="005137B7"/>
    <w:rsid w:val="00532718"/>
    <w:rsid w:val="005341C5"/>
    <w:rsid w:val="00534741"/>
    <w:rsid w:val="00535A06"/>
    <w:rsid w:val="00537421"/>
    <w:rsid w:val="00540141"/>
    <w:rsid w:val="005439EA"/>
    <w:rsid w:val="00544080"/>
    <w:rsid w:val="00546EF7"/>
    <w:rsid w:val="00560F15"/>
    <w:rsid w:val="00581A2C"/>
    <w:rsid w:val="00581B77"/>
    <w:rsid w:val="005848CD"/>
    <w:rsid w:val="00585E61"/>
    <w:rsid w:val="005868C7"/>
    <w:rsid w:val="005918A6"/>
    <w:rsid w:val="005B0F69"/>
    <w:rsid w:val="005B5880"/>
    <w:rsid w:val="005C2F04"/>
    <w:rsid w:val="005D0AB3"/>
    <w:rsid w:val="005D5D54"/>
    <w:rsid w:val="005D6F66"/>
    <w:rsid w:val="005E374D"/>
    <w:rsid w:val="005F0262"/>
    <w:rsid w:val="00606437"/>
    <w:rsid w:val="00606590"/>
    <w:rsid w:val="006117E8"/>
    <w:rsid w:val="00621B7C"/>
    <w:rsid w:val="00622707"/>
    <w:rsid w:val="0062368B"/>
    <w:rsid w:val="006300A7"/>
    <w:rsid w:val="00633775"/>
    <w:rsid w:val="006376BE"/>
    <w:rsid w:val="00645B28"/>
    <w:rsid w:val="00662991"/>
    <w:rsid w:val="00666B20"/>
    <w:rsid w:val="00674534"/>
    <w:rsid w:val="00683EAC"/>
    <w:rsid w:val="00687B7B"/>
    <w:rsid w:val="0069002D"/>
    <w:rsid w:val="006907E0"/>
    <w:rsid w:val="00690A9F"/>
    <w:rsid w:val="0069444C"/>
    <w:rsid w:val="006A01D2"/>
    <w:rsid w:val="006A41AB"/>
    <w:rsid w:val="006A4CCC"/>
    <w:rsid w:val="006A758B"/>
    <w:rsid w:val="006B5F2F"/>
    <w:rsid w:val="006C6C61"/>
    <w:rsid w:val="006D1E94"/>
    <w:rsid w:val="006E2309"/>
    <w:rsid w:val="006E3358"/>
    <w:rsid w:val="006F6272"/>
    <w:rsid w:val="006F6A35"/>
    <w:rsid w:val="006F75CE"/>
    <w:rsid w:val="007044B1"/>
    <w:rsid w:val="007071A4"/>
    <w:rsid w:val="00710A89"/>
    <w:rsid w:val="00710C45"/>
    <w:rsid w:val="007140C9"/>
    <w:rsid w:val="00714827"/>
    <w:rsid w:val="00715F64"/>
    <w:rsid w:val="00730AB6"/>
    <w:rsid w:val="007516D0"/>
    <w:rsid w:val="0075600F"/>
    <w:rsid w:val="007622BB"/>
    <w:rsid w:val="00773C70"/>
    <w:rsid w:val="00776BF4"/>
    <w:rsid w:val="0077780B"/>
    <w:rsid w:val="00782CEF"/>
    <w:rsid w:val="007834C8"/>
    <w:rsid w:val="00795605"/>
    <w:rsid w:val="007A2CF1"/>
    <w:rsid w:val="007A5AD1"/>
    <w:rsid w:val="007B0488"/>
    <w:rsid w:val="007B0666"/>
    <w:rsid w:val="007C10B6"/>
    <w:rsid w:val="007C14FE"/>
    <w:rsid w:val="007C5950"/>
    <w:rsid w:val="007D6DD0"/>
    <w:rsid w:val="007E0501"/>
    <w:rsid w:val="007E0F8C"/>
    <w:rsid w:val="007E2DE1"/>
    <w:rsid w:val="007E6C0D"/>
    <w:rsid w:val="007F3449"/>
    <w:rsid w:val="007F696D"/>
    <w:rsid w:val="00801E8C"/>
    <w:rsid w:val="00803BE1"/>
    <w:rsid w:val="00804C96"/>
    <w:rsid w:val="00804D15"/>
    <w:rsid w:val="00805C5E"/>
    <w:rsid w:val="00812881"/>
    <w:rsid w:val="008157E5"/>
    <w:rsid w:val="00816378"/>
    <w:rsid w:val="0081639E"/>
    <w:rsid w:val="00817029"/>
    <w:rsid w:val="00817375"/>
    <w:rsid w:val="008345C8"/>
    <w:rsid w:val="00840780"/>
    <w:rsid w:val="008431C5"/>
    <w:rsid w:val="0085084F"/>
    <w:rsid w:val="00852E54"/>
    <w:rsid w:val="008533FB"/>
    <w:rsid w:val="00856028"/>
    <w:rsid w:val="0085633E"/>
    <w:rsid w:val="00864A54"/>
    <w:rsid w:val="00876BC7"/>
    <w:rsid w:val="00877719"/>
    <w:rsid w:val="0088247A"/>
    <w:rsid w:val="0088620B"/>
    <w:rsid w:val="008920DC"/>
    <w:rsid w:val="0089249D"/>
    <w:rsid w:val="008934B8"/>
    <w:rsid w:val="008A09CD"/>
    <w:rsid w:val="008A5AC5"/>
    <w:rsid w:val="008A6F47"/>
    <w:rsid w:val="008B0011"/>
    <w:rsid w:val="008B0D2A"/>
    <w:rsid w:val="008C23BA"/>
    <w:rsid w:val="008C28F9"/>
    <w:rsid w:val="008C6136"/>
    <w:rsid w:val="008D232E"/>
    <w:rsid w:val="008E3F0A"/>
    <w:rsid w:val="008F7731"/>
    <w:rsid w:val="00904201"/>
    <w:rsid w:val="00904F16"/>
    <w:rsid w:val="0091010F"/>
    <w:rsid w:val="00910358"/>
    <w:rsid w:val="0091052B"/>
    <w:rsid w:val="009106C4"/>
    <w:rsid w:val="00916D92"/>
    <w:rsid w:val="0092125D"/>
    <w:rsid w:val="00922ECC"/>
    <w:rsid w:val="00923893"/>
    <w:rsid w:val="00926339"/>
    <w:rsid w:val="0094308D"/>
    <w:rsid w:val="009472C1"/>
    <w:rsid w:val="00951964"/>
    <w:rsid w:val="009519F7"/>
    <w:rsid w:val="0095516E"/>
    <w:rsid w:val="00966E20"/>
    <w:rsid w:val="00974E16"/>
    <w:rsid w:val="0097766E"/>
    <w:rsid w:val="00997517"/>
    <w:rsid w:val="009A1205"/>
    <w:rsid w:val="009B3536"/>
    <w:rsid w:val="009C1B36"/>
    <w:rsid w:val="009C3E94"/>
    <w:rsid w:val="009C56B5"/>
    <w:rsid w:val="009D0180"/>
    <w:rsid w:val="009D2FDB"/>
    <w:rsid w:val="009D5791"/>
    <w:rsid w:val="009D5AA9"/>
    <w:rsid w:val="009F0790"/>
    <w:rsid w:val="00A01C86"/>
    <w:rsid w:val="00A04B12"/>
    <w:rsid w:val="00A13D36"/>
    <w:rsid w:val="00A17390"/>
    <w:rsid w:val="00A2151D"/>
    <w:rsid w:val="00A21889"/>
    <w:rsid w:val="00A24352"/>
    <w:rsid w:val="00A34591"/>
    <w:rsid w:val="00A408DB"/>
    <w:rsid w:val="00A417EC"/>
    <w:rsid w:val="00A519C3"/>
    <w:rsid w:val="00A5594C"/>
    <w:rsid w:val="00A56750"/>
    <w:rsid w:val="00A56C38"/>
    <w:rsid w:val="00A64208"/>
    <w:rsid w:val="00A64535"/>
    <w:rsid w:val="00A670C3"/>
    <w:rsid w:val="00A7074C"/>
    <w:rsid w:val="00A75D7C"/>
    <w:rsid w:val="00A84886"/>
    <w:rsid w:val="00A85C81"/>
    <w:rsid w:val="00A94417"/>
    <w:rsid w:val="00AA12E1"/>
    <w:rsid w:val="00AB1FA8"/>
    <w:rsid w:val="00AC33DB"/>
    <w:rsid w:val="00AC78FF"/>
    <w:rsid w:val="00AE54CE"/>
    <w:rsid w:val="00AE5544"/>
    <w:rsid w:val="00AF6482"/>
    <w:rsid w:val="00B0654C"/>
    <w:rsid w:val="00B131D8"/>
    <w:rsid w:val="00B1334B"/>
    <w:rsid w:val="00B1441D"/>
    <w:rsid w:val="00B173C4"/>
    <w:rsid w:val="00B17E6D"/>
    <w:rsid w:val="00B203FF"/>
    <w:rsid w:val="00B22DCB"/>
    <w:rsid w:val="00B23CC0"/>
    <w:rsid w:val="00B31D38"/>
    <w:rsid w:val="00B34540"/>
    <w:rsid w:val="00B37FA0"/>
    <w:rsid w:val="00B45248"/>
    <w:rsid w:val="00B4626C"/>
    <w:rsid w:val="00B47618"/>
    <w:rsid w:val="00B52FE6"/>
    <w:rsid w:val="00B541F5"/>
    <w:rsid w:val="00B675B8"/>
    <w:rsid w:val="00B71F26"/>
    <w:rsid w:val="00B80C30"/>
    <w:rsid w:val="00B87153"/>
    <w:rsid w:val="00B947FE"/>
    <w:rsid w:val="00B97F5F"/>
    <w:rsid w:val="00BA3CE6"/>
    <w:rsid w:val="00BA4AAA"/>
    <w:rsid w:val="00BB1F57"/>
    <w:rsid w:val="00BC10B3"/>
    <w:rsid w:val="00BC6F99"/>
    <w:rsid w:val="00BD02EC"/>
    <w:rsid w:val="00BE3705"/>
    <w:rsid w:val="00BF1DB9"/>
    <w:rsid w:val="00BF7E21"/>
    <w:rsid w:val="00C03E5E"/>
    <w:rsid w:val="00C10898"/>
    <w:rsid w:val="00C17573"/>
    <w:rsid w:val="00C20233"/>
    <w:rsid w:val="00C2326E"/>
    <w:rsid w:val="00C23482"/>
    <w:rsid w:val="00C24B26"/>
    <w:rsid w:val="00C31F5D"/>
    <w:rsid w:val="00C32948"/>
    <w:rsid w:val="00C3555E"/>
    <w:rsid w:val="00C376B6"/>
    <w:rsid w:val="00C42BDB"/>
    <w:rsid w:val="00C47B4C"/>
    <w:rsid w:val="00C56E8F"/>
    <w:rsid w:val="00C605AB"/>
    <w:rsid w:val="00C6443A"/>
    <w:rsid w:val="00C645B3"/>
    <w:rsid w:val="00C648BF"/>
    <w:rsid w:val="00C66CED"/>
    <w:rsid w:val="00C7002F"/>
    <w:rsid w:val="00C70113"/>
    <w:rsid w:val="00C71571"/>
    <w:rsid w:val="00C779CA"/>
    <w:rsid w:val="00C812FA"/>
    <w:rsid w:val="00C953E6"/>
    <w:rsid w:val="00C955FE"/>
    <w:rsid w:val="00CA1EDD"/>
    <w:rsid w:val="00CA1F56"/>
    <w:rsid w:val="00CC3C4C"/>
    <w:rsid w:val="00CD2BAC"/>
    <w:rsid w:val="00CD3E75"/>
    <w:rsid w:val="00CF0881"/>
    <w:rsid w:val="00CF628E"/>
    <w:rsid w:val="00D019CA"/>
    <w:rsid w:val="00D04F45"/>
    <w:rsid w:val="00D05526"/>
    <w:rsid w:val="00D06D73"/>
    <w:rsid w:val="00D13701"/>
    <w:rsid w:val="00D16D19"/>
    <w:rsid w:val="00D209AD"/>
    <w:rsid w:val="00D21E7D"/>
    <w:rsid w:val="00D22625"/>
    <w:rsid w:val="00D2590C"/>
    <w:rsid w:val="00D33184"/>
    <w:rsid w:val="00D414FA"/>
    <w:rsid w:val="00D5138A"/>
    <w:rsid w:val="00D6188A"/>
    <w:rsid w:val="00D64166"/>
    <w:rsid w:val="00D65072"/>
    <w:rsid w:val="00D667B4"/>
    <w:rsid w:val="00D66D66"/>
    <w:rsid w:val="00D7295F"/>
    <w:rsid w:val="00D81A0E"/>
    <w:rsid w:val="00D8275A"/>
    <w:rsid w:val="00D83431"/>
    <w:rsid w:val="00D84A90"/>
    <w:rsid w:val="00D97A9C"/>
    <w:rsid w:val="00DA2A9C"/>
    <w:rsid w:val="00DA59FB"/>
    <w:rsid w:val="00DA60C9"/>
    <w:rsid w:val="00DA7D14"/>
    <w:rsid w:val="00DB2441"/>
    <w:rsid w:val="00DB6CC5"/>
    <w:rsid w:val="00DB7A59"/>
    <w:rsid w:val="00DC0ECA"/>
    <w:rsid w:val="00DC28CF"/>
    <w:rsid w:val="00DC5AC9"/>
    <w:rsid w:val="00DC65AA"/>
    <w:rsid w:val="00DE44D1"/>
    <w:rsid w:val="00DE77DA"/>
    <w:rsid w:val="00DF3473"/>
    <w:rsid w:val="00E05A9A"/>
    <w:rsid w:val="00E14FD3"/>
    <w:rsid w:val="00E17F94"/>
    <w:rsid w:val="00E20C1C"/>
    <w:rsid w:val="00E25425"/>
    <w:rsid w:val="00E256DF"/>
    <w:rsid w:val="00E27ACA"/>
    <w:rsid w:val="00E27BC2"/>
    <w:rsid w:val="00E33F76"/>
    <w:rsid w:val="00E364FB"/>
    <w:rsid w:val="00E36756"/>
    <w:rsid w:val="00E46A78"/>
    <w:rsid w:val="00E46E73"/>
    <w:rsid w:val="00E46F7A"/>
    <w:rsid w:val="00E504A5"/>
    <w:rsid w:val="00E5624E"/>
    <w:rsid w:val="00E5685B"/>
    <w:rsid w:val="00E70E9B"/>
    <w:rsid w:val="00E81C36"/>
    <w:rsid w:val="00E83C22"/>
    <w:rsid w:val="00E840BB"/>
    <w:rsid w:val="00E92B82"/>
    <w:rsid w:val="00E9362F"/>
    <w:rsid w:val="00E9451A"/>
    <w:rsid w:val="00E94676"/>
    <w:rsid w:val="00EA44C8"/>
    <w:rsid w:val="00EA5A8D"/>
    <w:rsid w:val="00EA719F"/>
    <w:rsid w:val="00EB0E0C"/>
    <w:rsid w:val="00EB649C"/>
    <w:rsid w:val="00EC09FD"/>
    <w:rsid w:val="00EC1653"/>
    <w:rsid w:val="00EC65DC"/>
    <w:rsid w:val="00EC7C88"/>
    <w:rsid w:val="00ED0330"/>
    <w:rsid w:val="00ED7E5C"/>
    <w:rsid w:val="00EF701C"/>
    <w:rsid w:val="00EF7960"/>
    <w:rsid w:val="00F0578A"/>
    <w:rsid w:val="00F10267"/>
    <w:rsid w:val="00F333AD"/>
    <w:rsid w:val="00F420C0"/>
    <w:rsid w:val="00F44AF9"/>
    <w:rsid w:val="00F46948"/>
    <w:rsid w:val="00F539A5"/>
    <w:rsid w:val="00F62BA5"/>
    <w:rsid w:val="00F70C78"/>
    <w:rsid w:val="00F83156"/>
    <w:rsid w:val="00F84B20"/>
    <w:rsid w:val="00F85657"/>
    <w:rsid w:val="00F85D39"/>
    <w:rsid w:val="00F919C8"/>
    <w:rsid w:val="00F92897"/>
    <w:rsid w:val="00F9485D"/>
    <w:rsid w:val="00FA0B15"/>
    <w:rsid w:val="00FA7E86"/>
    <w:rsid w:val="00FB554E"/>
    <w:rsid w:val="00FB7256"/>
    <w:rsid w:val="00FC1AC3"/>
    <w:rsid w:val="00FC27C5"/>
    <w:rsid w:val="00FD46C2"/>
    <w:rsid w:val="00FD5270"/>
    <w:rsid w:val="00FD57C0"/>
    <w:rsid w:val="00FE2D4E"/>
    <w:rsid w:val="00FE3E23"/>
    <w:rsid w:val="00FE5776"/>
    <w:rsid w:val="00FF3240"/>
    <w:rsid w:val="00FF32A4"/>
    <w:rsid w:val="00FF56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885A9"/>
  <w15:chartTrackingRefBased/>
  <w15:docId w15:val="{13CDB467-68EA-4205-8FA2-C1B5428C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40780"/>
    <w:pPr>
      <w:keepNext/>
      <w:keepLines/>
      <w:spacing w:before="240" w:after="0"/>
      <w:outlineLvl w:val="0"/>
    </w:pPr>
    <w:rPr>
      <w:rFonts w:eastAsiaTheme="majorEastAsia" w:cstheme="majorBidi"/>
      <w:szCs w:val="32"/>
    </w:rPr>
  </w:style>
  <w:style w:type="paragraph" w:styleId="Ttulo2">
    <w:name w:val="heading 2"/>
    <w:basedOn w:val="Normal"/>
    <w:next w:val="Normal"/>
    <w:link w:val="Ttulo2Car"/>
    <w:uiPriority w:val="9"/>
    <w:unhideWhenUsed/>
    <w:qFormat/>
    <w:rsid w:val="00840780"/>
    <w:pPr>
      <w:keepNext/>
      <w:keepLines/>
      <w:spacing w:before="40" w:after="0"/>
      <w:outlineLvl w:val="1"/>
    </w:pPr>
    <w:rPr>
      <w:rFonts w:eastAsiaTheme="majorEastAsia" w:cstheme="majorBidi"/>
      <w:b/>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 Car,Car"/>
    <w:basedOn w:val="Normal"/>
    <w:link w:val="EncabezadoCar"/>
    <w:uiPriority w:val="99"/>
    <w:unhideWhenUsed/>
    <w:rsid w:val="00C779CA"/>
    <w:pPr>
      <w:tabs>
        <w:tab w:val="center" w:pos="4419"/>
        <w:tab w:val="right" w:pos="8838"/>
      </w:tabs>
      <w:spacing w:after="0" w:line="240" w:lineRule="auto"/>
    </w:pPr>
  </w:style>
  <w:style w:type="character" w:customStyle="1" w:styleId="EncabezadoCar">
    <w:name w:val="Encabezado Car"/>
    <w:aliases w:val="*Header Car, Car Car,Car Car"/>
    <w:basedOn w:val="Fuentedeprrafopredeter"/>
    <w:link w:val="Encabezado"/>
    <w:uiPriority w:val="99"/>
    <w:rsid w:val="00C779CA"/>
  </w:style>
  <w:style w:type="paragraph" w:styleId="Piedepgina">
    <w:name w:val="footer"/>
    <w:basedOn w:val="Normal"/>
    <w:link w:val="PiedepginaCar"/>
    <w:uiPriority w:val="99"/>
    <w:unhideWhenUsed/>
    <w:rsid w:val="00C779C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779CA"/>
  </w:style>
  <w:style w:type="paragraph" w:styleId="Ttulo">
    <w:name w:val="Title"/>
    <w:basedOn w:val="Normal"/>
    <w:next w:val="Normal"/>
    <w:link w:val="TtuloCar"/>
    <w:uiPriority w:val="10"/>
    <w:qFormat/>
    <w:rsid w:val="007622B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622BB"/>
    <w:rPr>
      <w:rFonts w:asciiTheme="majorHAnsi" w:eastAsiaTheme="majorEastAsia" w:hAnsiTheme="majorHAnsi" w:cstheme="majorBidi"/>
      <w:spacing w:val="-10"/>
      <w:kern w:val="28"/>
      <w:sz w:val="56"/>
      <w:szCs w:val="56"/>
    </w:rPr>
  </w:style>
  <w:style w:type="table" w:styleId="Tablaconcuadrcula">
    <w:name w:val="Table Grid"/>
    <w:basedOn w:val="Tablanormal"/>
    <w:uiPriority w:val="59"/>
    <w:rsid w:val="00762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5oscura-nfasis6">
    <w:name w:val="Grid Table 5 Dark Accent 6"/>
    <w:basedOn w:val="Tablanormal"/>
    <w:uiPriority w:val="50"/>
    <w:rsid w:val="007622B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aconcuadrcula4-nfasis6">
    <w:name w:val="Grid Table 4 Accent 6"/>
    <w:basedOn w:val="Tablanormal"/>
    <w:uiPriority w:val="49"/>
    <w:rsid w:val="007622B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extodeglobo">
    <w:name w:val="Balloon Text"/>
    <w:basedOn w:val="Normal"/>
    <w:link w:val="TextodegloboCar"/>
    <w:uiPriority w:val="99"/>
    <w:semiHidden/>
    <w:unhideWhenUsed/>
    <w:rsid w:val="007622B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22BB"/>
    <w:rPr>
      <w:rFonts w:ascii="Segoe UI" w:hAnsi="Segoe UI" w:cs="Segoe UI"/>
      <w:sz w:val="18"/>
      <w:szCs w:val="18"/>
    </w:rPr>
  </w:style>
  <w:style w:type="table" w:styleId="Tabladelista4-nfasis6">
    <w:name w:val="List Table 4 Accent 6"/>
    <w:basedOn w:val="Tablanormal"/>
    <w:uiPriority w:val="49"/>
    <w:rsid w:val="00581A2C"/>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Prrafodelista">
    <w:name w:val="List Paragraph"/>
    <w:basedOn w:val="Normal"/>
    <w:uiPriority w:val="34"/>
    <w:qFormat/>
    <w:rsid w:val="002D7F78"/>
    <w:pPr>
      <w:ind w:left="720"/>
      <w:contextualSpacing/>
    </w:pPr>
  </w:style>
  <w:style w:type="character" w:customStyle="1" w:styleId="Ttulo1Car">
    <w:name w:val="Título 1 Car"/>
    <w:basedOn w:val="Fuentedeprrafopredeter"/>
    <w:link w:val="Ttulo1"/>
    <w:uiPriority w:val="9"/>
    <w:rsid w:val="00840780"/>
    <w:rPr>
      <w:rFonts w:eastAsiaTheme="majorEastAsia" w:cstheme="majorBidi"/>
      <w:szCs w:val="32"/>
    </w:rPr>
  </w:style>
  <w:style w:type="paragraph" w:styleId="TtuloTDC">
    <w:name w:val="TOC Heading"/>
    <w:basedOn w:val="Ttulo1"/>
    <w:next w:val="Normal"/>
    <w:uiPriority w:val="39"/>
    <w:unhideWhenUsed/>
    <w:qFormat/>
    <w:rsid w:val="007A5AD1"/>
    <w:pPr>
      <w:outlineLvl w:val="9"/>
    </w:pPr>
    <w:rPr>
      <w:lang w:eastAsia="es-MX"/>
    </w:rPr>
  </w:style>
  <w:style w:type="paragraph" w:styleId="TDC1">
    <w:name w:val="toc 1"/>
    <w:basedOn w:val="Normal"/>
    <w:next w:val="Normal"/>
    <w:autoRedefine/>
    <w:uiPriority w:val="39"/>
    <w:unhideWhenUsed/>
    <w:rsid w:val="00360D15"/>
    <w:pPr>
      <w:tabs>
        <w:tab w:val="right" w:leader="dot" w:pos="8828"/>
      </w:tabs>
      <w:spacing w:after="100"/>
    </w:pPr>
  </w:style>
  <w:style w:type="character" w:styleId="Hipervnculo">
    <w:name w:val="Hyperlink"/>
    <w:basedOn w:val="Fuentedeprrafopredeter"/>
    <w:uiPriority w:val="99"/>
    <w:unhideWhenUsed/>
    <w:rsid w:val="007A5AD1"/>
    <w:rPr>
      <w:color w:val="0563C1" w:themeColor="hyperlink"/>
      <w:u w:val="single"/>
    </w:rPr>
  </w:style>
  <w:style w:type="character" w:customStyle="1" w:styleId="Ttulo2Car">
    <w:name w:val="Título 2 Car"/>
    <w:basedOn w:val="Fuentedeprrafopredeter"/>
    <w:link w:val="Ttulo2"/>
    <w:uiPriority w:val="9"/>
    <w:rsid w:val="00840780"/>
    <w:rPr>
      <w:rFonts w:eastAsiaTheme="majorEastAsia" w:cstheme="majorBidi"/>
      <w:b/>
      <w:szCs w:val="26"/>
    </w:rPr>
  </w:style>
  <w:style w:type="paragraph" w:styleId="TDC2">
    <w:name w:val="toc 2"/>
    <w:basedOn w:val="Normal"/>
    <w:next w:val="Normal"/>
    <w:autoRedefine/>
    <w:uiPriority w:val="39"/>
    <w:unhideWhenUsed/>
    <w:rsid w:val="00C42BDB"/>
    <w:pPr>
      <w:tabs>
        <w:tab w:val="left" w:pos="1540"/>
        <w:tab w:val="right" w:leader="dot" w:pos="8828"/>
      </w:tabs>
      <w:spacing w:after="100"/>
      <w:ind w:left="220"/>
    </w:pPr>
  </w:style>
  <w:style w:type="character" w:styleId="Refdecomentario">
    <w:name w:val="annotation reference"/>
    <w:basedOn w:val="Fuentedeprrafopredeter"/>
    <w:uiPriority w:val="99"/>
    <w:semiHidden/>
    <w:unhideWhenUsed/>
    <w:rsid w:val="00C3555E"/>
    <w:rPr>
      <w:sz w:val="16"/>
      <w:szCs w:val="16"/>
    </w:rPr>
  </w:style>
  <w:style w:type="paragraph" w:styleId="Textocomentario">
    <w:name w:val="annotation text"/>
    <w:basedOn w:val="Normal"/>
    <w:link w:val="TextocomentarioCar"/>
    <w:uiPriority w:val="99"/>
    <w:semiHidden/>
    <w:unhideWhenUsed/>
    <w:rsid w:val="00C3555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3555E"/>
    <w:rPr>
      <w:sz w:val="20"/>
      <w:szCs w:val="20"/>
    </w:rPr>
  </w:style>
  <w:style w:type="paragraph" w:styleId="Asuntodelcomentario">
    <w:name w:val="annotation subject"/>
    <w:basedOn w:val="Textocomentario"/>
    <w:next w:val="Textocomentario"/>
    <w:link w:val="AsuntodelcomentarioCar"/>
    <w:uiPriority w:val="99"/>
    <w:semiHidden/>
    <w:unhideWhenUsed/>
    <w:rsid w:val="00C3555E"/>
    <w:rPr>
      <w:b/>
      <w:bCs/>
    </w:rPr>
  </w:style>
  <w:style w:type="character" w:customStyle="1" w:styleId="AsuntodelcomentarioCar">
    <w:name w:val="Asunto del comentario Car"/>
    <w:basedOn w:val="TextocomentarioCar"/>
    <w:link w:val="Asuntodelcomentario"/>
    <w:uiPriority w:val="99"/>
    <w:semiHidden/>
    <w:rsid w:val="00C3555E"/>
    <w:rPr>
      <w:b/>
      <w:bCs/>
      <w:sz w:val="20"/>
      <w:szCs w:val="20"/>
    </w:rPr>
  </w:style>
  <w:style w:type="paragraph" w:customStyle="1" w:styleId="Default">
    <w:name w:val="Default"/>
    <w:rsid w:val="00F44AF9"/>
    <w:pPr>
      <w:autoSpaceDE w:val="0"/>
      <w:autoSpaceDN w:val="0"/>
      <w:adjustRightInd w:val="0"/>
      <w:spacing w:after="0" w:line="240" w:lineRule="auto"/>
    </w:pPr>
    <w:rPr>
      <w:rFonts w:ascii="Calibri" w:hAnsi="Calibri" w:cs="Calibri"/>
      <w:color w:val="000000"/>
      <w:sz w:val="24"/>
      <w:szCs w:val="24"/>
      <w:lang w:val="es-ES"/>
    </w:rPr>
  </w:style>
  <w:style w:type="table" w:styleId="Tabladelista3">
    <w:name w:val="List Table 3"/>
    <w:basedOn w:val="Tablanormal"/>
    <w:uiPriority w:val="48"/>
    <w:rsid w:val="00FB725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delista3-nfasis6">
    <w:name w:val="List Table 3 Accent 6"/>
    <w:basedOn w:val="Tablanormal"/>
    <w:uiPriority w:val="48"/>
    <w:rsid w:val="00FB7256"/>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styleId="Revisin">
    <w:name w:val="Revision"/>
    <w:hidden/>
    <w:uiPriority w:val="99"/>
    <w:semiHidden/>
    <w:rsid w:val="00C42BDB"/>
    <w:pPr>
      <w:spacing w:after="0" w:line="240" w:lineRule="auto"/>
    </w:pPr>
  </w:style>
  <w:style w:type="paragraph" w:styleId="Textonotapie">
    <w:name w:val="footnote text"/>
    <w:basedOn w:val="Normal"/>
    <w:link w:val="TextonotapieCar"/>
    <w:uiPriority w:val="99"/>
    <w:semiHidden/>
    <w:unhideWhenUsed/>
    <w:rsid w:val="00A85C8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85C81"/>
    <w:rPr>
      <w:sz w:val="20"/>
      <w:szCs w:val="20"/>
    </w:rPr>
  </w:style>
  <w:style w:type="character" w:styleId="Refdenotaalpie">
    <w:name w:val="footnote reference"/>
    <w:basedOn w:val="Fuentedeprrafopredeter"/>
    <w:uiPriority w:val="99"/>
    <w:semiHidden/>
    <w:unhideWhenUsed/>
    <w:rsid w:val="00A85C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78540">
      <w:bodyDiv w:val="1"/>
      <w:marLeft w:val="0"/>
      <w:marRight w:val="0"/>
      <w:marTop w:val="0"/>
      <w:marBottom w:val="0"/>
      <w:divBdr>
        <w:top w:val="none" w:sz="0" w:space="0" w:color="auto"/>
        <w:left w:val="none" w:sz="0" w:space="0" w:color="auto"/>
        <w:bottom w:val="none" w:sz="0" w:space="0" w:color="auto"/>
        <w:right w:val="none" w:sz="0" w:space="0" w:color="auto"/>
      </w:divBdr>
    </w:div>
    <w:div w:id="123738773">
      <w:bodyDiv w:val="1"/>
      <w:marLeft w:val="0"/>
      <w:marRight w:val="0"/>
      <w:marTop w:val="0"/>
      <w:marBottom w:val="0"/>
      <w:divBdr>
        <w:top w:val="none" w:sz="0" w:space="0" w:color="auto"/>
        <w:left w:val="none" w:sz="0" w:space="0" w:color="auto"/>
        <w:bottom w:val="none" w:sz="0" w:space="0" w:color="auto"/>
        <w:right w:val="none" w:sz="0" w:space="0" w:color="auto"/>
      </w:divBdr>
    </w:div>
    <w:div w:id="287013646">
      <w:bodyDiv w:val="1"/>
      <w:marLeft w:val="0"/>
      <w:marRight w:val="0"/>
      <w:marTop w:val="0"/>
      <w:marBottom w:val="0"/>
      <w:divBdr>
        <w:top w:val="none" w:sz="0" w:space="0" w:color="auto"/>
        <w:left w:val="none" w:sz="0" w:space="0" w:color="auto"/>
        <w:bottom w:val="none" w:sz="0" w:space="0" w:color="auto"/>
        <w:right w:val="none" w:sz="0" w:space="0" w:color="auto"/>
      </w:divBdr>
    </w:div>
    <w:div w:id="519199939">
      <w:bodyDiv w:val="1"/>
      <w:marLeft w:val="0"/>
      <w:marRight w:val="0"/>
      <w:marTop w:val="0"/>
      <w:marBottom w:val="0"/>
      <w:divBdr>
        <w:top w:val="none" w:sz="0" w:space="0" w:color="auto"/>
        <w:left w:val="none" w:sz="0" w:space="0" w:color="auto"/>
        <w:bottom w:val="none" w:sz="0" w:space="0" w:color="auto"/>
        <w:right w:val="none" w:sz="0" w:space="0" w:color="auto"/>
      </w:divBdr>
    </w:div>
    <w:div w:id="519439404">
      <w:bodyDiv w:val="1"/>
      <w:marLeft w:val="0"/>
      <w:marRight w:val="0"/>
      <w:marTop w:val="0"/>
      <w:marBottom w:val="0"/>
      <w:divBdr>
        <w:top w:val="none" w:sz="0" w:space="0" w:color="auto"/>
        <w:left w:val="none" w:sz="0" w:space="0" w:color="auto"/>
        <w:bottom w:val="none" w:sz="0" w:space="0" w:color="auto"/>
        <w:right w:val="none" w:sz="0" w:space="0" w:color="auto"/>
      </w:divBdr>
    </w:div>
    <w:div w:id="866680150">
      <w:bodyDiv w:val="1"/>
      <w:marLeft w:val="0"/>
      <w:marRight w:val="0"/>
      <w:marTop w:val="0"/>
      <w:marBottom w:val="0"/>
      <w:divBdr>
        <w:top w:val="none" w:sz="0" w:space="0" w:color="auto"/>
        <w:left w:val="none" w:sz="0" w:space="0" w:color="auto"/>
        <w:bottom w:val="none" w:sz="0" w:space="0" w:color="auto"/>
        <w:right w:val="none" w:sz="0" w:space="0" w:color="auto"/>
      </w:divBdr>
    </w:div>
    <w:div w:id="1188638362">
      <w:bodyDiv w:val="1"/>
      <w:marLeft w:val="0"/>
      <w:marRight w:val="0"/>
      <w:marTop w:val="0"/>
      <w:marBottom w:val="0"/>
      <w:divBdr>
        <w:top w:val="none" w:sz="0" w:space="0" w:color="auto"/>
        <w:left w:val="none" w:sz="0" w:space="0" w:color="auto"/>
        <w:bottom w:val="none" w:sz="0" w:space="0" w:color="auto"/>
        <w:right w:val="none" w:sz="0" w:space="0" w:color="auto"/>
      </w:divBdr>
    </w:div>
    <w:div w:id="1268197300">
      <w:bodyDiv w:val="1"/>
      <w:marLeft w:val="0"/>
      <w:marRight w:val="0"/>
      <w:marTop w:val="0"/>
      <w:marBottom w:val="0"/>
      <w:divBdr>
        <w:top w:val="none" w:sz="0" w:space="0" w:color="auto"/>
        <w:left w:val="none" w:sz="0" w:space="0" w:color="auto"/>
        <w:bottom w:val="none" w:sz="0" w:space="0" w:color="auto"/>
        <w:right w:val="none" w:sz="0" w:space="0" w:color="auto"/>
      </w:divBdr>
    </w:div>
    <w:div w:id="1826049822">
      <w:bodyDiv w:val="1"/>
      <w:marLeft w:val="0"/>
      <w:marRight w:val="0"/>
      <w:marTop w:val="0"/>
      <w:marBottom w:val="0"/>
      <w:divBdr>
        <w:top w:val="none" w:sz="0" w:space="0" w:color="auto"/>
        <w:left w:val="none" w:sz="0" w:space="0" w:color="auto"/>
        <w:bottom w:val="none" w:sz="0" w:space="0" w:color="auto"/>
        <w:right w:val="none" w:sz="0" w:space="0" w:color="auto"/>
      </w:divBdr>
    </w:div>
    <w:div w:id="1872643243">
      <w:bodyDiv w:val="1"/>
      <w:marLeft w:val="0"/>
      <w:marRight w:val="0"/>
      <w:marTop w:val="0"/>
      <w:marBottom w:val="0"/>
      <w:divBdr>
        <w:top w:val="none" w:sz="0" w:space="0" w:color="auto"/>
        <w:left w:val="none" w:sz="0" w:space="0" w:color="auto"/>
        <w:bottom w:val="none" w:sz="0" w:space="0" w:color="auto"/>
        <w:right w:val="none" w:sz="0" w:space="0" w:color="auto"/>
      </w:divBdr>
    </w:div>
    <w:div w:id="1900707219">
      <w:bodyDiv w:val="1"/>
      <w:marLeft w:val="0"/>
      <w:marRight w:val="0"/>
      <w:marTop w:val="0"/>
      <w:marBottom w:val="0"/>
      <w:divBdr>
        <w:top w:val="none" w:sz="0" w:space="0" w:color="auto"/>
        <w:left w:val="none" w:sz="0" w:space="0" w:color="auto"/>
        <w:bottom w:val="none" w:sz="0" w:space="0" w:color="auto"/>
        <w:right w:val="none" w:sz="0" w:space="0" w:color="auto"/>
      </w:divBdr>
    </w:div>
    <w:div w:id="1904366796">
      <w:bodyDiv w:val="1"/>
      <w:marLeft w:val="0"/>
      <w:marRight w:val="0"/>
      <w:marTop w:val="0"/>
      <w:marBottom w:val="0"/>
      <w:divBdr>
        <w:top w:val="none" w:sz="0" w:space="0" w:color="auto"/>
        <w:left w:val="none" w:sz="0" w:space="0" w:color="auto"/>
        <w:bottom w:val="none" w:sz="0" w:space="0" w:color="auto"/>
        <w:right w:val="none" w:sz="0" w:space="0" w:color="auto"/>
      </w:divBdr>
    </w:div>
    <w:div w:id="193397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26934-78B6-497A-B7D1-B62AECE08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7060</Words>
  <Characters>38830</Characters>
  <Application>Microsoft Office Word</Application>
  <DocSecurity>0</DocSecurity>
  <Lines>323</Lines>
  <Paragraphs>91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Adan Mendez Ramirez</dc:creator>
  <cp:keywords/>
  <dc:description/>
  <cp:lastModifiedBy>Felipe Alonso Creus Parrilla</cp:lastModifiedBy>
  <cp:revision>3</cp:revision>
  <dcterms:created xsi:type="dcterms:W3CDTF">2020-09-30T10:44:00Z</dcterms:created>
  <dcterms:modified xsi:type="dcterms:W3CDTF">2020-09-30T17:12:00Z</dcterms:modified>
</cp:coreProperties>
</file>